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EB2" w:rsidRPr="00230C22" w:rsidRDefault="00230C22" w:rsidP="00D75F6A">
      <w:pPr>
        <w:shd w:val="clear" w:color="auto" w:fill="FFFFFF"/>
        <w:jc w:val="right"/>
        <w:rPr>
          <w:bCs/>
          <w:spacing w:val="-19"/>
          <w:szCs w:val="28"/>
          <w:lang w:val="en-US"/>
        </w:rPr>
      </w:pPr>
      <w:r>
        <w:rPr>
          <w:bCs/>
          <w:spacing w:val="-19"/>
          <w:szCs w:val="28"/>
        </w:rPr>
        <w:t>Ф.7.</w:t>
      </w:r>
      <w:r>
        <w:rPr>
          <w:bCs/>
          <w:spacing w:val="-19"/>
          <w:szCs w:val="28"/>
          <w:lang w:val="en-US"/>
        </w:rPr>
        <w:t>03</w:t>
      </w:r>
      <w:r>
        <w:rPr>
          <w:bCs/>
          <w:spacing w:val="-19"/>
          <w:szCs w:val="28"/>
        </w:rPr>
        <w:t>-</w:t>
      </w:r>
      <w:r>
        <w:rPr>
          <w:bCs/>
          <w:spacing w:val="-19"/>
          <w:szCs w:val="28"/>
          <w:lang w:val="en-US"/>
        </w:rPr>
        <w:t>20</w:t>
      </w:r>
    </w:p>
    <w:p w:rsidR="00E26EB2" w:rsidRPr="00EF3720" w:rsidRDefault="00E26EB2" w:rsidP="00D75F6A">
      <w:pPr>
        <w:shd w:val="clear" w:color="auto" w:fill="FFFFFF"/>
        <w:jc w:val="center"/>
        <w:rPr>
          <w:bCs/>
          <w:szCs w:val="28"/>
        </w:rPr>
      </w:pPr>
    </w:p>
    <w:p w:rsidR="00E26EB2" w:rsidRPr="00EF3720" w:rsidRDefault="00130B41" w:rsidP="00D75F6A">
      <w:pPr>
        <w:shd w:val="clear" w:color="auto" w:fill="FFFFFF"/>
        <w:jc w:val="center"/>
        <w:rPr>
          <w:bCs/>
          <w:szCs w:val="28"/>
        </w:rPr>
      </w:pPr>
      <w:r w:rsidRPr="00130B41">
        <w:rPr>
          <w:bCs/>
          <w:noProof/>
          <w:szCs w:val="28"/>
        </w:rPr>
        <w:drawing>
          <wp:inline distT="0" distB="0" distL="0" distR="0">
            <wp:extent cx="2036642" cy="1303506"/>
            <wp:effectExtent l="19050" t="0" r="1708" b="0"/>
            <wp:docPr id="7" name="Рисунок 1" descr="Лого ЮКГУ новый"/>
            <wp:cNvGraphicFramePr/>
            <a:graphic xmlns:a="http://schemas.openxmlformats.org/drawingml/2006/main">
              <a:graphicData uri="http://schemas.openxmlformats.org/drawingml/2006/picture">
                <pic:pic xmlns:pic="http://schemas.openxmlformats.org/drawingml/2006/picture">
                  <pic:nvPicPr>
                    <pic:cNvPr id="3" name="Рисунок 8" descr="Лого ЮКГУ новый"/>
                    <pic:cNvPicPr>
                      <a:picLocks noChangeAspect="1" noChangeArrowheads="1"/>
                    </pic:cNvPicPr>
                  </pic:nvPicPr>
                  <pic:blipFill>
                    <a:blip r:embed="rId8"/>
                    <a:srcRect/>
                    <a:stretch>
                      <a:fillRect/>
                    </a:stretch>
                  </pic:blipFill>
                  <pic:spPr bwMode="auto">
                    <a:xfrm>
                      <a:off x="0" y="0"/>
                      <a:ext cx="2036330" cy="1303306"/>
                    </a:xfrm>
                    <a:prstGeom prst="rect">
                      <a:avLst/>
                    </a:prstGeom>
                    <a:noFill/>
                    <a:ln w="9525">
                      <a:noFill/>
                      <a:miter lim="800000"/>
                      <a:headEnd/>
                      <a:tailEnd/>
                    </a:ln>
                  </pic:spPr>
                </pic:pic>
              </a:graphicData>
            </a:graphic>
          </wp:inline>
        </w:drawing>
      </w:r>
    </w:p>
    <w:p w:rsidR="007A00C5" w:rsidRDefault="007A00C5" w:rsidP="00241D02">
      <w:pPr>
        <w:shd w:val="clear" w:color="auto" w:fill="FFFFFF"/>
        <w:rPr>
          <w:b/>
          <w:bCs/>
          <w:szCs w:val="28"/>
          <w:lang w:val="kk-KZ"/>
        </w:rPr>
      </w:pPr>
    </w:p>
    <w:p w:rsidR="007A00C5" w:rsidRDefault="007A00C5" w:rsidP="00D75F6A">
      <w:pPr>
        <w:shd w:val="clear" w:color="auto" w:fill="FFFFFF"/>
        <w:jc w:val="center"/>
        <w:rPr>
          <w:b/>
          <w:bCs/>
          <w:szCs w:val="28"/>
          <w:lang w:val="kk-KZ"/>
        </w:rPr>
      </w:pPr>
    </w:p>
    <w:p w:rsidR="00DF064B" w:rsidRPr="00364E99" w:rsidRDefault="00364E99" w:rsidP="00D75F6A">
      <w:pPr>
        <w:shd w:val="clear" w:color="auto" w:fill="FFFFFF"/>
        <w:jc w:val="center"/>
        <w:rPr>
          <w:b/>
          <w:bCs/>
          <w:szCs w:val="28"/>
        </w:rPr>
      </w:pPr>
      <w:r>
        <w:rPr>
          <w:b/>
          <w:bCs/>
          <w:szCs w:val="28"/>
          <w:lang w:val="kk-KZ"/>
        </w:rPr>
        <w:t>Ниязбекова Р</w:t>
      </w:r>
      <w:r>
        <w:rPr>
          <w:b/>
          <w:bCs/>
          <w:szCs w:val="28"/>
        </w:rPr>
        <w:t>.К.</w:t>
      </w:r>
    </w:p>
    <w:p w:rsidR="00E26EB2" w:rsidRDefault="00E26EB2" w:rsidP="00D75F6A">
      <w:pPr>
        <w:shd w:val="clear" w:color="auto" w:fill="FFFFFF"/>
        <w:jc w:val="center"/>
        <w:rPr>
          <w:b/>
          <w:szCs w:val="28"/>
          <w:lang w:val="kk-KZ"/>
        </w:rPr>
      </w:pPr>
      <w:r w:rsidRPr="00EF3720">
        <w:rPr>
          <w:b/>
          <w:szCs w:val="28"/>
          <w:lang w:val="kk-KZ"/>
        </w:rPr>
        <w:t>Илашева С.А.</w:t>
      </w:r>
    </w:p>
    <w:p w:rsidR="00DF064B" w:rsidRPr="00E26EB2" w:rsidRDefault="00DF064B" w:rsidP="00D75F6A">
      <w:pPr>
        <w:shd w:val="clear" w:color="auto" w:fill="FFFFFF"/>
        <w:jc w:val="center"/>
        <w:rPr>
          <w:b/>
          <w:bCs/>
          <w:szCs w:val="28"/>
        </w:rPr>
      </w:pPr>
      <w:r>
        <w:rPr>
          <w:b/>
          <w:szCs w:val="28"/>
          <w:lang w:val="kk-KZ"/>
        </w:rPr>
        <w:t>Омарова Г.</w:t>
      </w:r>
    </w:p>
    <w:p w:rsidR="00E26EB2" w:rsidRPr="00EF3720" w:rsidRDefault="00E26EB2" w:rsidP="00D75F6A">
      <w:pPr>
        <w:shd w:val="clear" w:color="auto" w:fill="FFFFFF"/>
        <w:jc w:val="center"/>
        <w:rPr>
          <w:b/>
          <w:bCs/>
          <w:szCs w:val="28"/>
          <w:lang w:val="kk-KZ"/>
        </w:rPr>
      </w:pPr>
    </w:p>
    <w:p w:rsidR="00E26EB2" w:rsidRDefault="00E26EB2" w:rsidP="00D75F6A">
      <w:pPr>
        <w:shd w:val="clear" w:color="auto" w:fill="FFFFFF"/>
        <w:jc w:val="center"/>
        <w:rPr>
          <w:b/>
          <w:bCs/>
          <w:szCs w:val="28"/>
        </w:rPr>
      </w:pPr>
      <w:r w:rsidRPr="00EF3720">
        <w:rPr>
          <w:b/>
          <w:bCs/>
          <w:szCs w:val="28"/>
        </w:rPr>
        <w:t>«</w:t>
      </w:r>
      <w:r w:rsidR="00DF064B">
        <w:rPr>
          <w:b/>
          <w:bCs/>
          <w:szCs w:val="28"/>
          <w:lang w:val="en-US"/>
        </w:rPr>
        <w:t>C</w:t>
      </w:r>
      <w:r w:rsidR="00DF064B">
        <w:rPr>
          <w:b/>
          <w:bCs/>
          <w:szCs w:val="28"/>
          <w:lang w:val="kk-KZ"/>
        </w:rPr>
        <w:t>ТРАТЕГИЧЕСКОЕ ПЛАНИРОВАНИЕ ИНВЕСТИЦИЙ</w:t>
      </w:r>
      <w:r w:rsidRPr="00EF3720">
        <w:rPr>
          <w:b/>
          <w:bCs/>
          <w:szCs w:val="28"/>
        </w:rPr>
        <w:t>»</w:t>
      </w:r>
    </w:p>
    <w:p w:rsidR="00241D02" w:rsidRPr="00241D02" w:rsidRDefault="00241D02" w:rsidP="00241D02">
      <w:pPr>
        <w:shd w:val="clear" w:color="auto" w:fill="FFFFFF"/>
        <w:jc w:val="center"/>
        <w:rPr>
          <w:szCs w:val="28"/>
          <w:lang w:val="kk-KZ"/>
        </w:rPr>
      </w:pPr>
      <w:r>
        <w:rPr>
          <w:szCs w:val="28"/>
          <w:lang w:val="kk-KZ"/>
        </w:rPr>
        <w:t xml:space="preserve">для магистрантов </w:t>
      </w:r>
      <w:r w:rsidRPr="00E26EB2">
        <w:rPr>
          <w:szCs w:val="28"/>
        </w:rPr>
        <w:t xml:space="preserve"> </w:t>
      </w:r>
      <w:r w:rsidRPr="00EF3720">
        <w:rPr>
          <w:szCs w:val="28"/>
          <w:lang w:val="kk-KZ"/>
        </w:rPr>
        <w:t xml:space="preserve"> </w:t>
      </w:r>
      <w:r>
        <w:rPr>
          <w:szCs w:val="28"/>
          <w:lang w:val="kk-KZ"/>
        </w:rPr>
        <w:t xml:space="preserve">специальности </w:t>
      </w:r>
      <w:r w:rsidRPr="00337642">
        <w:rPr>
          <w:noProof/>
          <w:szCs w:val="28"/>
        </w:rPr>
        <w:t>6М050600   - Экономика</w:t>
      </w:r>
      <w:r w:rsidRPr="00337642">
        <w:rPr>
          <w:noProof/>
          <w:u w:val="single"/>
        </w:rPr>
        <w:t xml:space="preserve">   </w:t>
      </w: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jc w:val="center"/>
        <w:rPr>
          <w:b/>
          <w:bCs/>
          <w:szCs w:val="28"/>
        </w:rPr>
      </w:pPr>
      <w:r>
        <w:rPr>
          <w:iCs/>
          <w:noProof/>
          <w:szCs w:val="28"/>
        </w:rPr>
        <w:drawing>
          <wp:inline distT="0" distB="0" distL="0" distR="0">
            <wp:extent cx="5597525" cy="4182110"/>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597525" cy="4182110"/>
                    </a:xfrm>
                    <a:prstGeom prst="rect">
                      <a:avLst/>
                    </a:prstGeom>
                    <a:noFill/>
                    <a:ln w="9525">
                      <a:noFill/>
                      <a:miter lim="800000"/>
                      <a:headEnd/>
                      <a:tailEnd/>
                    </a:ln>
                  </pic:spPr>
                </pic:pic>
              </a:graphicData>
            </a:graphic>
          </wp:inline>
        </w:drawing>
      </w: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jc w:val="center"/>
        <w:rPr>
          <w:b/>
          <w:bCs/>
          <w:szCs w:val="28"/>
        </w:rPr>
      </w:pPr>
    </w:p>
    <w:p w:rsidR="007A00C5" w:rsidRDefault="007A00C5" w:rsidP="00D75F6A">
      <w:pPr>
        <w:shd w:val="clear" w:color="auto" w:fill="FFFFFF"/>
        <w:jc w:val="center"/>
        <w:rPr>
          <w:bCs/>
          <w:szCs w:val="28"/>
        </w:rPr>
      </w:pPr>
    </w:p>
    <w:p w:rsidR="007A00C5" w:rsidRDefault="007A00C5" w:rsidP="00D75F6A">
      <w:pPr>
        <w:shd w:val="clear" w:color="auto" w:fill="FFFFFF"/>
        <w:jc w:val="center"/>
        <w:rPr>
          <w:bCs/>
          <w:szCs w:val="28"/>
        </w:rPr>
      </w:pPr>
    </w:p>
    <w:p w:rsidR="007A00C5" w:rsidRDefault="007A00C5" w:rsidP="00D75F6A">
      <w:pPr>
        <w:shd w:val="clear" w:color="auto" w:fill="FFFFFF"/>
        <w:jc w:val="center"/>
        <w:rPr>
          <w:bCs/>
          <w:szCs w:val="28"/>
        </w:rPr>
      </w:pPr>
    </w:p>
    <w:p w:rsidR="00E26EB2" w:rsidRPr="00DF064B" w:rsidRDefault="00E26EB2" w:rsidP="00D75F6A">
      <w:pPr>
        <w:shd w:val="clear" w:color="auto" w:fill="FFFFFF"/>
        <w:jc w:val="center"/>
        <w:rPr>
          <w:bCs/>
          <w:szCs w:val="28"/>
          <w:lang w:val="kk-KZ"/>
        </w:rPr>
      </w:pPr>
      <w:r w:rsidRPr="00EF3720">
        <w:rPr>
          <w:bCs/>
          <w:szCs w:val="28"/>
        </w:rPr>
        <w:t>Шымкент, 201</w:t>
      </w:r>
      <w:r w:rsidR="00DF064B">
        <w:rPr>
          <w:bCs/>
          <w:szCs w:val="28"/>
          <w:lang w:val="kk-KZ"/>
        </w:rPr>
        <w:t>9</w:t>
      </w:r>
    </w:p>
    <w:p w:rsidR="0072447F" w:rsidRDefault="00337642" w:rsidP="00D75F6A">
      <w:pPr>
        <w:shd w:val="clear" w:color="auto" w:fill="FFFFFF"/>
        <w:jc w:val="both"/>
        <w:rPr>
          <w:bCs/>
          <w:spacing w:val="-19"/>
          <w:szCs w:val="28"/>
        </w:rPr>
      </w:pPr>
      <w:r>
        <w:rPr>
          <w:bCs/>
          <w:spacing w:val="-19"/>
          <w:szCs w:val="28"/>
        </w:rPr>
        <w:lastRenderedPageBreak/>
        <w:t xml:space="preserve">            </w:t>
      </w: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72447F" w:rsidRDefault="0072447F" w:rsidP="00D75F6A">
      <w:pPr>
        <w:shd w:val="clear" w:color="auto" w:fill="FFFFFF"/>
        <w:jc w:val="both"/>
        <w:rPr>
          <w:bCs/>
          <w:spacing w:val="-19"/>
          <w:szCs w:val="28"/>
        </w:rPr>
      </w:pPr>
    </w:p>
    <w:p w:rsidR="00E26EB2" w:rsidRPr="00756F82" w:rsidRDefault="00337642" w:rsidP="00D75F6A">
      <w:pPr>
        <w:shd w:val="clear" w:color="auto" w:fill="FFFFFF"/>
        <w:jc w:val="both"/>
        <w:rPr>
          <w:bCs/>
          <w:spacing w:val="-19"/>
          <w:szCs w:val="28"/>
        </w:rPr>
      </w:pPr>
      <w:r>
        <w:rPr>
          <w:bCs/>
          <w:spacing w:val="-19"/>
          <w:szCs w:val="28"/>
        </w:rPr>
        <w:lastRenderedPageBreak/>
        <w:t xml:space="preserve">      </w:t>
      </w:r>
      <w:r w:rsidR="00E26EB2" w:rsidRPr="00756F82">
        <w:rPr>
          <w:bCs/>
          <w:spacing w:val="-19"/>
          <w:szCs w:val="28"/>
        </w:rPr>
        <w:t>МИНИСТЕРСТВО ОБРАЗОВАНИЯ И НАУКИ РЕСПУБЛИКИ КАЗАХСТАН</w:t>
      </w:r>
    </w:p>
    <w:p w:rsidR="00E26EB2" w:rsidRPr="00756F82" w:rsidRDefault="00E26EB2" w:rsidP="00D75F6A">
      <w:pPr>
        <w:jc w:val="center"/>
        <w:rPr>
          <w:szCs w:val="28"/>
          <w:lang w:val="kk-KZ"/>
        </w:rPr>
      </w:pPr>
      <w:r w:rsidRPr="00756F82">
        <w:rPr>
          <w:szCs w:val="28"/>
          <w:lang w:val="kk-KZ"/>
        </w:rPr>
        <w:t>ЮЖНО-КАЗАХСТАНСКИЙ  ГОСУДАРСТВЕННЫЙ   УНИВЕРСИТЕТ ИМ.М.АУЕЗОВА</w:t>
      </w:r>
    </w:p>
    <w:p w:rsidR="00E26EB2" w:rsidRPr="00960F7B"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Default="00E26EB2" w:rsidP="00D75F6A">
      <w:pPr>
        <w:shd w:val="clear" w:color="auto" w:fill="FFFFFF"/>
        <w:jc w:val="both"/>
        <w:rPr>
          <w:b/>
          <w:bCs/>
          <w:szCs w:val="28"/>
        </w:rPr>
      </w:pPr>
    </w:p>
    <w:p w:rsidR="00D75F6A" w:rsidRDefault="00D75F6A" w:rsidP="00D75F6A">
      <w:pPr>
        <w:shd w:val="clear" w:color="auto" w:fill="FFFFFF"/>
        <w:jc w:val="both"/>
        <w:rPr>
          <w:b/>
          <w:bCs/>
          <w:szCs w:val="28"/>
        </w:rPr>
      </w:pPr>
    </w:p>
    <w:p w:rsidR="00D75F6A" w:rsidRPr="00EF3720" w:rsidRDefault="00D75F6A"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337642" w:rsidRPr="00EF3720" w:rsidRDefault="00337642" w:rsidP="00D75F6A">
      <w:pPr>
        <w:shd w:val="clear" w:color="auto" w:fill="FFFFFF"/>
        <w:jc w:val="center"/>
        <w:rPr>
          <w:b/>
          <w:bCs/>
          <w:szCs w:val="28"/>
        </w:rPr>
      </w:pPr>
      <w:r w:rsidRPr="00EF3720">
        <w:rPr>
          <w:b/>
          <w:bCs/>
          <w:szCs w:val="28"/>
        </w:rPr>
        <w:t>«</w:t>
      </w:r>
      <w:r w:rsidR="00315E08">
        <w:rPr>
          <w:b/>
          <w:bCs/>
          <w:szCs w:val="28"/>
          <w:lang w:val="en-US"/>
        </w:rPr>
        <w:t>C</w:t>
      </w:r>
      <w:r w:rsidR="00DF064B">
        <w:rPr>
          <w:b/>
          <w:bCs/>
          <w:szCs w:val="28"/>
          <w:lang w:val="kk-KZ"/>
        </w:rPr>
        <w:t>ТРАТЕГИЧЕСКОЕ ПЛАНИРОВАНИЕ ИНВЕСТИЦИЙ</w:t>
      </w:r>
      <w:r w:rsidRPr="00EF3720">
        <w:rPr>
          <w:b/>
          <w:bCs/>
          <w:szCs w:val="28"/>
        </w:rPr>
        <w:t>»</w:t>
      </w: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center"/>
        <w:rPr>
          <w:szCs w:val="28"/>
          <w:lang w:val="kk-KZ"/>
        </w:rPr>
      </w:pPr>
      <w:r w:rsidRPr="00EF3720">
        <w:rPr>
          <w:szCs w:val="28"/>
        </w:rPr>
        <w:t xml:space="preserve">УЧЕБНОЕ </w:t>
      </w:r>
      <w:r w:rsidRPr="00EF3720">
        <w:rPr>
          <w:szCs w:val="28"/>
          <w:lang w:val="kk-KZ"/>
        </w:rPr>
        <w:t>ПОСОБИЕ</w:t>
      </w:r>
    </w:p>
    <w:p w:rsidR="00E26EB2" w:rsidRPr="00337642" w:rsidRDefault="00337642" w:rsidP="00D75F6A">
      <w:pPr>
        <w:shd w:val="clear" w:color="auto" w:fill="FFFFFF"/>
        <w:jc w:val="center"/>
        <w:rPr>
          <w:szCs w:val="28"/>
          <w:lang w:val="kk-KZ"/>
        </w:rPr>
      </w:pPr>
      <w:r>
        <w:rPr>
          <w:szCs w:val="28"/>
          <w:lang w:val="kk-KZ"/>
        </w:rPr>
        <w:t xml:space="preserve">для магистрантов </w:t>
      </w:r>
      <w:r w:rsidR="00E26EB2" w:rsidRPr="00E26EB2">
        <w:rPr>
          <w:szCs w:val="28"/>
        </w:rPr>
        <w:t xml:space="preserve"> </w:t>
      </w:r>
      <w:r w:rsidR="00E26EB2" w:rsidRPr="00EF3720">
        <w:rPr>
          <w:szCs w:val="28"/>
          <w:lang w:val="kk-KZ"/>
        </w:rPr>
        <w:t xml:space="preserve"> </w:t>
      </w:r>
      <w:r>
        <w:rPr>
          <w:szCs w:val="28"/>
          <w:lang w:val="kk-KZ"/>
        </w:rPr>
        <w:t xml:space="preserve">специальности </w:t>
      </w:r>
      <w:r w:rsidRPr="00337642">
        <w:rPr>
          <w:noProof/>
          <w:szCs w:val="28"/>
        </w:rPr>
        <w:t>6М050600   - Экономика</w:t>
      </w:r>
      <w:r w:rsidRPr="00337642">
        <w:rPr>
          <w:noProof/>
          <w:u w:val="single"/>
        </w:rPr>
        <w:t xml:space="preserve">   </w:t>
      </w:r>
    </w:p>
    <w:p w:rsidR="00E26EB2" w:rsidRPr="00EF3720" w:rsidRDefault="00E26EB2" w:rsidP="00D75F6A">
      <w:pPr>
        <w:shd w:val="clear" w:color="auto" w:fill="FFFFFF"/>
        <w:jc w:val="both"/>
        <w:rPr>
          <w:b/>
          <w:bCs/>
          <w:color w:val="FF0000"/>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Default="00E26EB2" w:rsidP="00D75F6A">
      <w:pPr>
        <w:shd w:val="clear" w:color="auto" w:fill="FFFFFF"/>
        <w:jc w:val="both"/>
        <w:rPr>
          <w:color w:val="FF0000"/>
          <w:szCs w:val="28"/>
          <w:lang w:val="kk-KZ"/>
        </w:rPr>
      </w:pPr>
    </w:p>
    <w:p w:rsidR="00E9321E" w:rsidRDefault="00E9321E" w:rsidP="00D75F6A">
      <w:pPr>
        <w:shd w:val="clear" w:color="auto" w:fill="FFFFFF"/>
        <w:jc w:val="both"/>
        <w:rPr>
          <w:color w:val="FF0000"/>
          <w:szCs w:val="28"/>
          <w:lang w:val="kk-KZ"/>
        </w:rPr>
      </w:pPr>
    </w:p>
    <w:p w:rsidR="00E9321E" w:rsidRPr="00315E08" w:rsidRDefault="00E9321E"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F439AE" w:rsidRDefault="00F439AE" w:rsidP="00D75F6A">
      <w:pPr>
        <w:shd w:val="clear" w:color="auto" w:fill="FFFFFF"/>
        <w:jc w:val="both"/>
        <w:rPr>
          <w:b/>
          <w:bCs/>
          <w:szCs w:val="28"/>
          <w:lang w:val="kk-KZ"/>
        </w:rPr>
      </w:pPr>
    </w:p>
    <w:p w:rsidR="00F439AE" w:rsidRPr="00EF3720" w:rsidRDefault="00F439AE"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center"/>
        <w:rPr>
          <w:bCs/>
          <w:szCs w:val="28"/>
          <w:lang w:val="kk-KZ"/>
        </w:rPr>
      </w:pPr>
    </w:p>
    <w:p w:rsidR="00E26EB2" w:rsidRPr="00EF3720" w:rsidRDefault="00E26EB2" w:rsidP="00D75F6A">
      <w:pPr>
        <w:shd w:val="clear" w:color="auto" w:fill="FFFFFF"/>
        <w:jc w:val="center"/>
        <w:rPr>
          <w:bCs/>
          <w:szCs w:val="28"/>
          <w:lang w:val="kk-KZ"/>
        </w:rPr>
      </w:pPr>
    </w:p>
    <w:p w:rsidR="00D75F6A" w:rsidRDefault="00E26EB2" w:rsidP="00DF064B">
      <w:pPr>
        <w:shd w:val="clear" w:color="auto" w:fill="FFFFFF"/>
        <w:jc w:val="center"/>
        <w:rPr>
          <w:bCs/>
          <w:szCs w:val="28"/>
          <w:lang w:val="kk-KZ"/>
        </w:rPr>
      </w:pPr>
      <w:r w:rsidRPr="00EF3720">
        <w:rPr>
          <w:bCs/>
          <w:szCs w:val="28"/>
          <w:lang w:val="kk-KZ"/>
        </w:rPr>
        <w:t>Шымкент, 201</w:t>
      </w:r>
      <w:r w:rsidR="00DF064B">
        <w:rPr>
          <w:bCs/>
          <w:szCs w:val="28"/>
          <w:lang w:val="kk-KZ"/>
        </w:rPr>
        <w:t>9</w:t>
      </w:r>
    </w:p>
    <w:p w:rsidR="007A00C5" w:rsidRPr="00D75F6A" w:rsidRDefault="007A00C5" w:rsidP="00DF064B">
      <w:pPr>
        <w:shd w:val="clear" w:color="auto" w:fill="FFFFFF"/>
        <w:jc w:val="center"/>
        <w:rPr>
          <w:bCs/>
          <w:szCs w:val="28"/>
          <w:lang w:val="kk-KZ"/>
        </w:rPr>
      </w:pPr>
    </w:p>
    <w:p w:rsidR="00E26EB2" w:rsidRPr="00EF3720" w:rsidRDefault="005D5BF3" w:rsidP="00D75F6A">
      <w:pPr>
        <w:jc w:val="both"/>
        <w:rPr>
          <w:szCs w:val="28"/>
          <w:lang w:val="kk-KZ"/>
        </w:rPr>
      </w:pPr>
      <w:r>
        <w:rPr>
          <w:szCs w:val="28"/>
          <w:lang w:val="kk-KZ"/>
        </w:rPr>
        <w:t xml:space="preserve">      </w:t>
      </w:r>
      <w:r w:rsidR="00086CB5">
        <w:rPr>
          <w:szCs w:val="28"/>
          <w:lang w:val="kk-KZ"/>
        </w:rPr>
        <w:t xml:space="preserve"> </w:t>
      </w:r>
      <w:r>
        <w:rPr>
          <w:szCs w:val="28"/>
          <w:lang w:val="kk-KZ"/>
        </w:rPr>
        <w:t xml:space="preserve">   </w:t>
      </w:r>
      <w:r w:rsidR="00E26EB2" w:rsidRPr="00EF3720">
        <w:rPr>
          <w:szCs w:val="28"/>
          <w:lang w:val="kk-KZ"/>
        </w:rPr>
        <w:t>УДК 330(075)</w:t>
      </w:r>
    </w:p>
    <w:p w:rsidR="00E26EB2" w:rsidRPr="00364E99" w:rsidRDefault="00086CB5" w:rsidP="00364E99">
      <w:pPr>
        <w:jc w:val="both"/>
        <w:rPr>
          <w:szCs w:val="28"/>
          <w:lang w:val="kk-KZ"/>
        </w:rPr>
      </w:pPr>
      <w:r>
        <w:rPr>
          <w:szCs w:val="28"/>
          <w:lang w:val="kk-KZ"/>
        </w:rPr>
        <w:t xml:space="preserve">          </w:t>
      </w:r>
      <w:r w:rsidR="00E26EB2" w:rsidRPr="00EF3720">
        <w:rPr>
          <w:szCs w:val="28"/>
          <w:lang w:val="kk-KZ"/>
        </w:rPr>
        <w:t xml:space="preserve">ББК 65 </w:t>
      </w:r>
    </w:p>
    <w:p w:rsidR="00E26EB2" w:rsidRPr="00EF3720" w:rsidRDefault="00E26EB2" w:rsidP="00D75F6A">
      <w:pPr>
        <w:shd w:val="clear" w:color="auto" w:fill="FFFFFF"/>
        <w:jc w:val="both"/>
        <w:rPr>
          <w:b/>
          <w:bCs/>
          <w:szCs w:val="28"/>
          <w:lang w:val="kk-KZ"/>
        </w:rPr>
      </w:pPr>
    </w:p>
    <w:p w:rsidR="00E26EB2" w:rsidRPr="00EF3720" w:rsidRDefault="00337642" w:rsidP="00D75F6A">
      <w:pPr>
        <w:shd w:val="clear" w:color="auto" w:fill="FFFFFF"/>
        <w:ind w:firstLine="708"/>
        <w:jc w:val="both"/>
        <w:rPr>
          <w:szCs w:val="28"/>
          <w:lang w:val="kk-KZ"/>
        </w:rPr>
      </w:pPr>
      <w:r>
        <w:rPr>
          <w:szCs w:val="28"/>
          <w:lang w:val="kk-KZ"/>
        </w:rPr>
        <w:t xml:space="preserve">Ниязбекова Р.К., </w:t>
      </w:r>
      <w:r w:rsidR="00E26EB2" w:rsidRPr="00EF3720">
        <w:rPr>
          <w:szCs w:val="28"/>
          <w:lang w:val="kk-KZ"/>
        </w:rPr>
        <w:t>Илашева С.А.</w:t>
      </w:r>
      <w:r w:rsidR="00364E99">
        <w:rPr>
          <w:szCs w:val="28"/>
          <w:lang w:val="kk-KZ"/>
        </w:rPr>
        <w:t>, Омарова Г.</w:t>
      </w:r>
      <w:r w:rsidR="00E26EB2" w:rsidRPr="00EF3720">
        <w:rPr>
          <w:szCs w:val="28"/>
          <w:lang w:val="kk-KZ"/>
        </w:rPr>
        <w:t xml:space="preserve"> </w:t>
      </w:r>
      <w:r w:rsidR="008E11F6">
        <w:rPr>
          <w:szCs w:val="28"/>
          <w:lang w:val="kk-KZ"/>
        </w:rPr>
        <w:t>Стратегическое планирование инвестиций</w:t>
      </w:r>
      <w:r w:rsidR="00E26EB2" w:rsidRPr="00EF3720">
        <w:rPr>
          <w:szCs w:val="28"/>
          <w:lang w:val="kk-KZ"/>
        </w:rPr>
        <w:t>/Учебное пособие.</w:t>
      </w:r>
      <w:r w:rsidR="001F4F1E">
        <w:rPr>
          <w:szCs w:val="28"/>
          <w:lang w:val="kk-KZ"/>
        </w:rPr>
        <w:t xml:space="preserve"> </w:t>
      </w:r>
      <w:r w:rsidR="00E26EB2" w:rsidRPr="00EF3720">
        <w:rPr>
          <w:szCs w:val="28"/>
          <w:lang w:val="kk-KZ"/>
        </w:rPr>
        <w:t>-</w:t>
      </w:r>
      <w:r w:rsidR="001F4F1E">
        <w:rPr>
          <w:szCs w:val="28"/>
          <w:lang w:val="kk-KZ"/>
        </w:rPr>
        <w:t xml:space="preserve"> </w:t>
      </w:r>
      <w:r w:rsidR="00E26EB2" w:rsidRPr="00EF3720">
        <w:rPr>
          <w:szCs w:val="28"/>
          <w:lang w:val="kk-KZ"/>
        </w:rPr>
        <w:t>Шымкент: Южно-Казахстанский государственны</w:t>
      </w:r>
      <w:r w:rsidR="00E26EB2">
        <w:rPr>
          <w:szCs w:val="28"/>
          <w:lang w:val="kk-KZ"/>
        </w:rPr>
        <w:t>й университет им.М.Ауезова, 20</w:t>
      </w:r>
      <w:r w:rsidR="00ED0935">
        <w:rPr>
          <w:szCs w:val="28"/>
        </w:rPr>
        <w:t>1</w:t>
      </w:r>
      <w:r w:rsidR="00364E99">
        <w:rPr>
          <w:szCs w:val="28"/>
        </w:rPr>
        <w:t>9</w:t>
      </w:r>
      <w:r w:rsidR="00E26EB2" w:rsidRPr="00EF3720">
        <w:rPr>
          <w:szCs w:val="28"/>
          <w:lang w:val="kk-KZ"/>
        </w:rPr>
        <w:t>.</w:t>
      </w:r>
    </w:p>
    <w:p w:rsidR="00E26EB2" w:rsidRPr="00EF3720" w:rsidRDefault="00E26EB2" w:rsidP="00D75F6A">
      <w:pPr>
        <w:shd w:val="clear" w:color="auto" w:fill="FFFFFF"/>
        <w:jc w:val="both"/>
        <w:rPr>
          <w:szCs w:val="28"/>
        </w:rPr>
      </w:pPr>
      <w:r w:rsidRPr="00EF3720">
        <w:rPr>
          <w:szCs w:val="28"/>
          <w:lang w:val="en-US"/>
        </w:rPr>
        <w:t>ISBN</w:t>
      </w:r>
      <w:r w:rsidRPr="00EF3720">
        <w:rPr>
          <w:szCs w:val="28"/>
        </w:rPr>
        <w:t>____________________</w:t>
      </w:r>
    </w:p>
    <w:p w:rsidR="00E26EB2" w:rsidRPr="00EF3720" w:rsidRDefault="00E26EB2" w:rsidP="00D75F6A">
      <w:pPr>
        <w:shd w:val="clear" w:color="auto" w:fill="FFFFFF"/>
        <w:jc w:val="both"/>
        <w:rPr>
          <w:szCs w:val="28"/>
        </w:rPr>
      </w:pPr>
    </w:p>
    <w:p w:rsidR="00E26EB2" w:rsidRPr="001F4F1E" w:rsidRDefault="00E26EB2" w:rsidP="00D75F6A">
      <w:pPr>
        <w:shd w:val="clear" w:color="auto" w:fill="FFFFFF"/>
        <w:ind w:firstLine="708"/>
        <w:jc w:val="both"/>
        <w:rPr>
          <w:szCs w:val="28"/>
        </w:rPr>
      </w:pPr>
      <w:r w:rsidRPr="001F4F1E">
        <w:rPr>
          <w:szCs w:val="28"/>
          <w:lang w:val="kk-KZ"/>
        </w:rPr>
        <w:t>Учебное пос</w:t>
      </w:r>
      <w:r w:rsidR="00337642" w:rsidRPr="001F4F1E">
        <w:rPr>
          <w:szCs w:val="28"/>
          <w:lang w:val="kk-KZ"/>
        </w:rPr>
        <w:t xml:space="preserve">обие предназначено для магистрантов специальности </w:t>
      </w:r>
      <w:r w:rsidR="00337642" w:rsidRPr="001F4F1E">
        <w:rPr>
          <w:noProof/>
          <w:szCs w:val="28"/>
        </w:rPr>
        <w:t>6М050600   - Экономика</w:t>
      </w:r>
      <w:r w:rsidRPr="001F4F1E">
        <w:rPr>
          <w:szCs w:val="28"/>
        </w:rPr>
        <w:t>.</w:t>
      </w:r>
    </w:p>
    <w:p w:rsidR="00E2271E" w:rsidRPr="001F4F1E" w:rsidRDefault="00E26EB2" w:rsidP="004C3ADE">
      <w:pPr>
        <w:shd w:val="clear" w:color="auto" w:fill="FFFFFF"/>
        <w:jc w:val="both"/>
        <w:rPr>
          <w:szCs w:val="28"/>
        </w:rPr>
      </w:pPr>
      <w:r w:rsidRPr="001F4F1E">
        <w:rPr>
          <w:szCs w:val="28"/>
          <w:lang w:val="kk-KZ"/>
        </w:rPr>
        <w:t xml:space="preserve"> </w:t>
      </w:r>
      <w:r w:rsidR="00314A91" w:rsidRPr="001F4F1E">
        <w:rPr>
          <w:szCs w:val="28"/>
          <w:lang w:val="kk-KZ"/>
        </w:rPr>
        <w:tab/>
      </w:r>
      <w:r w:rsidRPr="001F4F1E">
        <w:rPr>
          <w:szCs w:val="28"/>
        </w:rPr>
        <w:t xml:space="preserve">В </w:t>
      </w:r>
      <w:r w:rsidR="00A40E03" w:rsidRPr="001F4F1E">
        <w:rPr>
          <w:szCs w:val="28"/>
        </w:rPr>
        <w:t>учебнике</w:t>
      </w:r>
      <w:r w:rsidRPr="001F4F1E">
        <w:rPr>
          <w:szCs w:val="28"/>
        </w:rPr>
        <w:t xml:space="preserve"> </w:t>
      </w:r>
      <w:r w:rsidR="004C3ADE" w:rsidRPr="001F4F1E">
        <w:rPr>
          <w:szCs w:val="28"/>
        </w:rPr>
        <w:t>исследованы совокупность вопросов стратегического планирования инвестиций, от правильного решения которых зависит конечный результат инвестиционной деятельности в казахстанской  экономике. На основе анализа отечественного и зарубежно</w:t>
      </w:r>
      <w:r w:rsidR="00E2271E" w:rsidRPr="001F4F1E">
        <w:rPr>
          <w:szCs w:val="28"/>
        </w:rPr>
        <w:t>го опыта инвестирования в учебном пособии  при</w:t>
      </w:r>
      <w:r w:rsidR="004C3ADE" w:rsidRPr="001F4F1E">
        <w:rPr>
          <w:szCs w:val="28"/>
        </w:rPr>
        <w:t xml:space="preserve">ведена классификация инвестиций, определена совокупность стратегических инвестиционных решений экономических субъектов, дано описание тех экономических, правовых и социальных факторов, которые формируют эти решения и </w:t>
      </w:r>
      <w:r w:rsidR="00E2271E" w:rsidRPr="001F4F1E">
        <w:rPr>
          <w:szCs w:val="28"/>
        </w:rPr>
        <w:t xml:space="preserve">обеспечивают их эффективность. </w:t>
      </w:r>
    </w:p>
    <w:p w:rsidR="001B006E" w:rsidRPr="001F4F1E" w:rsidRDefault="00E2271E" w:rsidP="004C3ADE">
      <w:pPr>
        <w:shd w:val="clear" w:color="auto" w:fill="FFFFFF"/>
        <w:jc w:val="both"/>
        <w:rPr>
          <w:szCs w:val="28"/>
        </w:rPr>
      </w:pPr>
      <w:r w:rsidRPr="001F4F1E">
        <w:rPr>
          <w:szCs w:val="28"/>
        </w:rPr>
        <w:t xml:space="preserve">          </w:t>
      </w:r>
      <w:r w:rsidR="004C3ADE" w:rsidRPr="001F4F1E">
        <w:rPr>
          <w:szCs w:val="28"/>
        </w:rPr>
        <w:t>Отдельный раздел посвящен проблеме эффективности инвестиций, особенностям использования ее формального аппарата оценки. С учетом характеристик современного периода развития выявлены наиболее актуальные направления использования инвестиций в целях ускорения экономики, ее структурной перестройки и решения стоящих сейчас перед обществом социальных задач, в том числе в условиях мирового кризиса, которому о</w:t>
      </w:r>
      <w:r w:rsidRPr="001F4F1E">
        <w:rPr>
          <w:szCs w:val="28"/>
        </w:rPr>
        <w:t>казалась подвержена и казахстанская</w:t>
      </w:r>
      <w:r w:rsidR="004C3ADE" w:rsidRPr="001F4F1E">
        <w:rPr>
          <w:szCs w:val="28"/>
        </w:rPr>
        <w:t xml:space="preserve"> экономика.</w:t>
      </w:r>
    </w:p>
    <w:p w:rsidR="001B006E" w:rsidRPr="001B006E" w:rsidRDefault="004C3ADE" w:rsidP="001B006E">
      <w:pPr>
        <w:shd w:val="clear" w:color="auto" w:fill="FFFFFF"/>
        <w:jc w:val="both"/>
        <w:rPr>
          <w:rStyle w:val="FontStyle208"/>
          <w:b w:val="0"/>
          <w:bCs w:val="0"/>
          <w:sz w:val="28"/>
          <w:szCs w:val="28"/>
        </w:rPr>
      </w:pPr>
      <w:r w:rsidRPr="001F4F1E">
        <w:rPr>
          <w:szCs w:val="28"/>
        </w:rPr>
        <w:t xml:space="preserve"> </w:t>
      </w:r>
    </w:p>
    <w:p w:rsidR="00E26EB2" w:rsidRPr="00EF3720" w:rsidRDefault="00E26EB2" w:rsidP="00D75F6A">
      <w:pPr>
        <w:shd w:val="clear" w:color="auto" w:fill="FFFFFF"/>
        <w:ind w:firstLine="708"/>
        <w:jc w:val="both"/>
        <w:rPr>
          <w:szCs w:val="28"/>
          <w:lang w:val="kk-KZ"/>
        </w:rPr>
      </w:pPr>
    </w:p>
    <w:p w:rsidR="00E26EB2" w:rsidRPr="00EF3720" w:rsidRDefault="009B2B3E" w:rsidP="00D75F6A">
      <w:pPr>
        <w:shd w:val="clear" w:color="auto" w:fill="FFFFFF"/>
        <w:tabs>
          <w:tab w:val="left" w:pos="3855"/>
        </w:tabs>
        <w:jc w:val="both"/>
        <w:rPr>
          <w:szCs w:val="28"/>
          <w:lang w:val="kk-KZ"/>
        </w:rPr>
      </w:pPr>
      <w:r>
        <w:rPr>
          <w:szCs w:val="28"/>
          <w:lang w:val="kk-KZ"/>
        </w:rPr>
        <w:t>Рецензенты: Иманова Г.А. – к</w:t>
      </w:r>
      <w:r w:rsidR="000914C2">
        <w:rPr>
          <w:szCs w:val="28"/>
          <w:lang w:val="kk-KZ"/>
        </w:rPr>
        <w:t>.э.н., ст.преподаватель  кафедры «</w:t>
      </w:r>
      <w:r w:rsidR="005D5BF3">
        <w:rPr>
          <w:szCs w:val="28"/>
          <w:lang w:val="kk-KZ"/>
        </w:rPr>
        <w:t>Учет и аудит</w:t>
      </w:r>
      <w:r w:rsidR="000914C2">
        <w:rPr>
          <w:szCs w:val="28"/>
          <w:lang w:val="kk-KZ"/>
        </w:rPr>
        <w:t>.</w:t>
      </w:r>
      <w:r w:rsidR="00E26EB2" w:rsidRPr="00EF3720">
        <w:rPr>
          <w:szCs w:val="28"/>
          <w:lang w:val="kk-KZ"/>
        </w:rPr>
        <w:t>»</w:t>
      </w:r>
      <w:r w:rsidR="000914C2">
        <w:rPr>
          <w:szCs w:val="28"/>
          <w:lang w:val="kk-KZ"/>
        </w:rPr>
        <w:t xml:space="preserve"> ШПЦДО Карагандинского экономического университета Казпотребсоюза</w:t>
      </w:r>
    </w:p>
    <w:p w:rsidR="00E26EB2" w:rsidRPr="00EF3720" w:rsidRDefault="001759A1" w:rsidP="00303797">
      <w:pPr>
        <w:pStyle w:val="23"/>
        <w:spacing w:after="0" w:line="240" w:lineRule="auto"/>
        <w:ind w:left="0" w:firstLine="1566"/>
        <w:jc w:val="both"/>
        <w:rPr>
          <w:szCs w:val="28"/>
        </w:rPr>
      </w:pPr>
      <w:r>
        <w:rPr>
          <w:szCs w:val="28"/>
        </w:rPr>
        <w:t>Кыдырова Ж.Ш.</w:t>
      </w:r>
      <w:r w:rsidR="00E26EB2" w:rsidRPr="00EF3720">
        <w:rPr>
          <w:szCs w:val="28"/>
        </w:rPr>
        <w:t>.</w:t>
      </w:r>
      <w:r w:rsidR="00E26EB2" w:rsidRPr="00EF3720">
        <w:rPr>
          <w:szCs w:val="28"/>
          <w:lang w:val="kk-KZ"/>
        </w:rPr>
        <w:t xml:space="preserve"> – </w:t>
      </w:r>
      <w:r>
        <w:rPr>
          <w:szCs w:val="28"/>
        </w:rPr>
        <w:t>к.э.н., зав.</w:t>
      </w:r>
      <w:r w:rsidR="00E26EB2" w:rsidRPr="00EF3720">
        <w:rPr>
          <w:szCs w:val="28"/>
        </w:rPr>
        <w:t xml:space="preserve"> кафедры</w:t>
      </w:r>
      <w:r w:rsidR="00E26EB2" w:rsidRPr="00EF3720">
        <w:rPr>
          <w:szCs w:val="28"/>
          <w:lang w:val="kk-KZ"/>
        </w:rPr>
        <w:t xml:space="preserve"> </w:t>
      </w:r>
      <w:r w:rsidR="009050F5">
        <w:rPr>
          <w:szCs w:val="28"/>
        </w:rPr>
        <w:t>«Маркетинг</w:t>
      </w:r>
      <w:r w:rsidR="00E26EB2" w:rsidRPr="00EF3720">
        <w:rPr>
          <w:szCs w:val="28"/>
        </w:rPr>
        <w:t xml:space="preserve"> и </w:t>
      </w:r>
      <w:r w:rsidR="00E26EB2" w:rsidRPr="00EF3720">
        <w:rPr>
          <w:szCs w:val="28"/>
          <w:lang w:val="kk-KZ"/>
        </w:rPr>
        <w:t xml:space="preserve">            </w:t>
      </w:r>
      <w:r w:rsidR="00E26EB2" w:rsidRPr="00EF3720">
        <w:rPr>
          <w:szCs w:val="28"/>
        </w:rPr>
        <w:t>менеджмент»</w:t>
      </w:r>
      <w:r w:rsidR="00E26EB2" w:rsidRPr="00EF3720">
        <w:rPr>
          <w:szCs w:val="28"/>
          <w:lang w:val="kk-KZ"/>
        </w:rPr>
        <w:t xml:space="preserve"> </w:t>
      </w:r>
      <w:r w:rsidR="008B3880" w:rsidRPr="00EF3720">
        <w:rPr>
          <w:szCs w:val="28"/>
          <w:lang w:val="kk-KZ"/>
        </w:rPr>
        <w:t xml:space="preserve">ЮКГУ  </w:t>
      </w:r>
      <w:r w:rsidR="008B3880">
        <w:rPr>
          <w:szCs w:val="28"/>
          <w:lang w:val="kk-KZ"/>
        </w:rPr>
        <w:t xml:space="preserve"> </w:t>
      </w:r>
      <w:r w:rsidR="008B3880" w:rsidRPr="00EF3720">
        <w:rPr>
          <w:szCs w:val="28"/>
          <w:lang w:val="kk-KZ"/>
        </w:rPr>
        <w:t>им.М.Ауезова</w:t>
      </w:r>
      <w:r w:rsidR="00E26EB2" w:rsidRPr="00EF3720">
        <w:rPr>
          <w:szCs w:val="28"/>
        </w:rPr>
        <w:tab/>
      </w:r>
      <w:r w:rsidR="00E26EB2" w:rsidRPr="00EF3720">
        <w:rPr>
          <w:szCs w:val="28"/>
        </w:rPr>
        <w:tab/>
      </w:r>
      <w:r w:rsidR="00E26EB2" w:rsidRPr="00EF3720">
        <w:rPr>
          <w:szCs w:val="28"/>
        </w:rPr>
        <w:tab/>
      </w:r>
      <w:r w:rsidR="00E26EB2" w:rsidRPr="00EF3720">
        <w:rPr>
          <w:szCs w:val="28"/>
        </w:rPr>
        <w:tab/>
      </w:r>
      <w:r w:rsidR="00E26EB2" w:rsidRPr="00EF3720">
        <w:rPr>
          <w:szCs w:val="28"/>
        </w:rPr>
        <w:tab/>
      </w:r>
      <w:r w:rsidR="00E26EB2" w:rsidRPr="00EF3720">
        <w:rPr>
          <w:szCs w:val="28"/>
        </w:rPr>
        <w:tab/>
      </w:r>
    </w:p>
    <w:p w:rsidR="00E26EB2" w:rsidRPr="00EF3720" w:rsidRDefault="00E26EB2" w:rsidP="00D75F6A">
      <w:pPr>
        <w:shd w:val="clear" w:color="auto" w:fill="FFFFFF"/>
        <w:tabs>
          <w:tab w:val="left" w:pos="3855"/>
        </w:tabs>
        <w:jc w:val="both"/>
        <w:rPr>
          <w:szCs w:val="28"/>
          <w:lang w:val="kk-KZ"/>
        </w:rPr>
      </w:pPr>
      <w:r>
        <w:rPr>
          <w:szCs w:val="28"/>
          <w:lang w:val="kk-KZ"/>
        </w:rPr>
        <w:t xml:space="preserve">                  </w:t>
      </w:r>
      <w:r w:rsidR="00314A91">
        <w:rPr>
          <w:szCs w:val="28"/>
        </w:rPr>
        <w:t xml:space="preserve"> </w:t>
      </w:r>
      <w:r w:rsidR="009050F5">
        <w:rPr>
          <w:szCs w:val="28"/>
        </w:rPr>
        <w:t xml:space="preserve">    </w:t>
      </w:r>
      <w:r w:rsidR="00303797">
        <w:rPr>
          <w:szCs w:val="28"/>
          <w:lang w:val="kk-KZ"/>
        </w:rPr>
        <w:t>Айтымбетова А.Н.– д.э.н., за. кафедрой</w:t>
      </w:r>
      <w:r w:rsidR="005F444C">
        <w:rPr>
          <w:szCs w:val="28"/>
          <w:lang w:val="kk-KZ"/>
        </w:rPr>
        <w:t xml:space="preserve"> кафедры «Финансы</w:t>
      </w:r>
      <w:r w:rsidRPr="00EF3720">
        <w:rPr>
          <w:szCs w:val="28"/>
          <w:lang w:val="kk-KZ"/>
        </w:rPr>
        <w:t xml:space="preserve">» ЮКГУ  </w:t>
      </w:r>
      <w:r w:rsidR="00314A91">
        <w:rPr>
          <w:szCs w:val="28"/>
          <w:lang w:val="kk-KZ"/>
        </w:rPr>
        <w:t xml:space="preserve"> </w:t>
      </w:r>
      <w:r w:rsidRPr="00EF3720">
        <w:rPr>
          <w:szCs w:val="28"/>
          <w:lang w:val="kk-KZ"/>
        </w:rPr>
        <w:t xml:space="preserve">им.М.Ауезова </w:t>
      </w: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ind w:firstLine="708"/>
        <w:jc w:val="both"/>
        <w:rPr>
          <w:bCs/>
          <w:szCs w:val="28"/>
        </w:rPr>
      </w:pPr>
      <w:r w:rsidRPr="00EF3720">
        <w:rPr>
          <w:bCs/>
          <w:szCs w:val="28"/>
          <w:lang w:val="kk-KZ"/>
        </w:rPr>
        <w:t>Учебное пособие рекомендовано к изданию Учебно – методическим  советом ЮКГУ им.М.Ауезова, протокол №</w:t>
      </w:r>
      <w:r w:rsidRPr="00EF3720">
        <w:rPr>
          <w:bCs/>
          <w:szCs w:val="28"/>
        </w:rPr>
        <w:t>____ от  «___»_________201__г.</w:t>
      </w: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Default="00E26EB2" w:rsidP="00D75F6A">
      <w:pPr>
        <w:shd w:val="clear" w:color="auto" w:fill="FFFFFF"/>
        <w:jc w:val="both"/>
        <w:rPr>
          <w:b/>
          <w:bCs/>
          <w:szCs w:val="28"/>
        </w:rPr>
      </w:pPr>
      <w:r w:rsidRPr="00EF3720">
        <w:rPr>
          <w:szCs w:val="28"/>
          <w:lang w:val="en-US"/>
        </w:rPr>
        <w:t>ISBN</w:t>
      </w:r>
      <w:r w:rsidRPr="00EF3720">
        <w:rPr>
          <w:szCs w:val="28"/>
        </w:rPr>
        <w:t xml:space="preserve"> номер</w:t>
      </w:r>
      <w:r w:rsidRPr="00EF3720">
        <w:rPr>
          <w:b/>
          <w:bCs/>
          <w:szCs w:val="28"/>
        </w:rPr>
        <w:t xml:space="preserve">  </w:t>
      </w:r>
    </w:p>
    <w:p w:rsidR="00F6589E" w:rsidRPr="00EF3720" w:rsidRDefault="00F6589E"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Default="00E26EB2" w:rsidP="00954B47">
      <w:pPr>
        <w:shd w:val="clear" w:color="auto" w:fill="FFFFFF"/>
        <w:jc w:val="both"/>
        <w:rPr>
          <w:szCs w:val="28"/>
          <w:lang w:val="kk-KZ"/>
        </w:rPr>
      </w:pPr>
      <w:r w:rsidRPr="00EF3720">
        <w:rPr>
          <w:b/>
          <w:bCs/>
          <w:szCs w:val="28"/>
        </w:rPr>
        <w:t xml:space="preserve"> </w:t>
      </w:r>
      <w:r w:rsidRPr="00EF3720">
        <w:rPr>
          <w:szCs w:val="28"/>
          <w:lang w:val="kk-KZ"/>
        </w:rPr>
        <w:t>©Южно-Казахстанский государственный уни</w:t>
      </w:r>
      <w:r w:rsidR="00D333AC">
        <w:rPr>
          <w:szCs w:val="28"/>
          <w:lang w:val="kk-KZ"/>
        </w:rPr>
        <w:t xml:space="preserve">верситет   </w:t>
      </w:r>
      <w:r w:rsidRPr="00EF3720">
        <w:rPr>
          <w:szCs w:val="28"/>
          <w:lang w:val="kk-KZ"/>
        </w:rPr>
        <w:t>им.М.Ауезова</w:t>
      </w:r>
    </w:p>
    <w:p w:rsidR="00D333AC" w:rsidRPr="00954B47" w:rsidRDefault="00D333AC" w:rsidP="00954B47">
      <w:pPr>
        <w:shd w:val="clear" w:color="auto" w:fill="FFFFFF"/>
        <w:jc w:val="both"/>
        <w:rPr>
          <w:b/>
          <w:bCs/>
          <w:szCs w:val="28"/>
          <w:lang w:val="kk-KZ"/>
        </w:rPr>
      </w:pPr>
    </w:p>
    <w:p w:rsidR="006F3FD2" w:rsidRDefault="006F3FD2" w:rsidP="006F3FD2">
      <w:pPr>
        <w:jc w:val="center"/>
        <w:rPr>
          <w:b/>
          <w:szCs w:val="28"/>
        </w:rPr>
      </w:pPr>
      <w:r w:rsidRPr="00F665B1">
        <w:rPr>
          <w:b/>
          <w:szCs w:val="28"/>
        </w:rPr>
        <w:lastRenderedPageBreak/>
        <w:t>Содержание</w:t>
      </w:r>
    </w:p>
    <w:p w:rsidR="006F3FD2" w:rsidRDefault="006F3FD2" w:rsidP="006F3FD2">
      <w:pPr>
        <w:jc w:val="center"/>
        <w:rPr>
          <w:b/>
          <w:szCs w:val="28"/>
        </w:rPr>
      </w:pPr>
    </w:p>
    <w:tbl>
      <w:tblPr>
        <w:tblStyle w:val="af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221"/>
        <w:gridCol w:w="709"/>
      </w:tblGrid>
      <w:tr w:rsidR="00F6589E" w:rsidRPr="00EC1A07" w:rsidTr="00132FD9">
        <w:tc>
          <w:tcPr>
            <w:tcW w:w="534" w:type="dxa"/>
          </w:tcPr>
          <w:p w:rsidR="00F6589E" w:rsidRPr="00EC1A07" w:rsidRDefault="00F6589E" w:rsidP="007D0490">
            <w:pPr>
              <w:spacing w:line="360" w:lineRule="auto"/>
              <w:jc w:val="center"/>
              <w:rPr>
                <w:szCs w:val="28"/>
              </w:rPr>
            </w:pPr>
          </w:p>
        </w:tc>
        <w:tc>
          <w:tcPr>
            <w:tcW w:w="8221" w:type="dxa"/>
          </w:tcPr>
          <w:p w:rsidR="00F6589E" w:rsidRPr="00EC1A07" w:rsidRDefault="00F6589E" w:rsidP="007D0490">
            <w:pPr>
              <w:shd w:val="clear" w:color="auto" w:fill="FFFFFF"/>
              <w:tabs>
                <w:tab w:val="left" w:pos="1682"/>
              </w:tabs>
              <w:autoSpaceDE w:val="0"/>
              <w:autoSpaceDN w:val="0"/>
              <w:adjustRightInd w:val="0"/>
              <w:spacing w:line="360" w:lineRule="auto"/>
              <w:rPr>
                <w:color w:val="000000"/>
                <w:szCs w:val="28"/>
                <w:lang w:val="kk-KZ"/>
              </w:rPr>
            </w:pPr>
            <w:r>
              <w:rPr>
                <w:color w:val="000000"/>
                <w:szCs w:val="28"/>
                <w:lang w:val="kk-KZ"/>
              </w:rPr>
              <w:t>Введение</w:t>
            </w:r>
          </w:p>
        </w:tc>
        <w:tc>
          <w:tcPr>
            <w:tcW w:w="709" w:type="dxa"/>
          </w:tcPr>
          <w:p w:rsidR="00F6589E" w:rsidRPr="00EC1A07" w:rsidRDefault="00683ED4" w:rsidP="007D0490">
            <w:pPr>
              <w:spacing w:line="360" w:lineRule="auto"/>
              <w:jc w:val="center"/>
              <w:rPr>
                <w:szCs w:val="28"/>
              </w:rPr>
            </w:pPr>
            <w:r>
              <w:rPr>
                <w:szCs w:val="28"/>
              </w:rPr>
              <w:t>6</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1</w:t>
            </w:r>
          </w:p>
        </w:tc>
        <w:tc>
          <w:tcPr>
            <w:tcW w:w="8221" w:type="dxa"/>
          </w:tcPr>
          <w:p w:rsidR="006F3FD2" w:rsidRPr="00EC1A07" w:rsidRDefault="00A845E5" w:rsidP="007D0490">
            <w:pPr>
              <w:shd w:val="clear" w:color="auto" w:fill="FFFFFF"/>
              <w:tabs>
                <w:tab w:val="left" w:pos="1682"/>
              </w:tabs>
              <w:autoSpaceDE w:val="0"/>
              <w:autoSpaceDN w:val="0"/>
              <w:adjustRightInd w:val="0"/>
              <w:spacing w:line="360" w:lineRule="auto"/>
              <w:rPr>
                <w:bCs/>
                <w:szCs w:val="28"/>
              </w:rPr>
            </w:pPr>
            <w:r w:rsidRPr="00EC1A07">
              <w:rPr>
                <w:color w:val="000000"/>
                <w:szCs w:val="28"/>
                <w:lang w:val="kk-KZ"/>
              </w:rPr>
              <w:t>Тема 1.</w:t>
            </w:r>
            <w:r w:rsidRPr="00EC1A07">
              <w:rPr>
                <w:color w:val="000000"/>
                <w:szCs w:val="28"/>
              </w:rPr>
              <w:t xml:space="preserve"> </w:t>
            </w:r>
            <w:r w:rsidRPr="00EC1A07">
              <w:rPr>
                <w:rStyle w:val="af9"/>
                <w:b w:val="0"/>
                <w:szCs w:val="28"/>
              </w:rPr>
              <w:t>Предприятие как объект планирования</w:t>
            </w:r>
          </w:p>
        </w:tc>
        <w:tc>
          <w:tcPr>
            <w:tcW w:w="709" w:type="dxa"/>
          </w:tcPr>
          <w:p w:rsidR="006F3FD2" w:rsidRPr="00EC1A07" w:rsidRDefault="00683ED4" w:rsidP="007D0490">
            <w:pPr>
              <w:spacing w:line="360" w:lineRule="auto"/>
              <w:jc w:val="center"/>
              <w:rPr>
                <w:szCs w:val="28"/>
              </w:rPr>
            </w:pPr>
            <w:r>
              <w:rPr>
                <w:szCs w:val="28"/>
              </w:rPr>
              <w:t>7</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2</w:t>
            </w:r>
          </w:p>
        </w:tc>
        <w:tc>
          <w:tcPr>
            <w:tcW w:w="8221" w:type="dxa"/>
          </w:tcPr>
          <w:p w:rsidR="006F3FD2" w:rsidRPr="00EC1A07" w:rsidRDefault="00A845E5" w:rsidP="007D0490">
            <w:pPr>
              <w:shd w:val="clear" w:color="auto" w:fill="FFFFFF"/>
              <w:autoSpaceDE w:val="0"/>
              <w:autoSpaceDN w:val="0"/>
              <w:adjustRightInd w:val="0"/>
              <w:spacing w:line="360" w:lineRule="auto"/>
              <w:rPr>
                <w:bCs/>
                <w:szCs w:val="28"/>
              </w:rPr>
            </w:pPr>
            <w:r w:rsidRPr="00EC1A07">
              <w:rPr>
                <w:rStyle w:val="af9"/>
                <w:b w:val="0"/>
                <w:szCs w:val="28"/>
              </w:rPr>
              <w:t>Тема 2.Система планирования на предприятии</w:t>
            </w:r>
          </w:p>
        </w:tc>
        <w:tc>
          <w:tcPr>
            <w:tcW w:w="709" w:type="dxa"/>
          </w:tcPr>
          <w:p w:rsidR="006F3FD2" w:rsidRPr="00EC1A07" w:rsidRDefault="00A845E5" w:rsidP="007D0490">
            <w:pPr>
              <w:spacing w:line="360" w:lineRule="auto"/>
              <w:jc w:val="center"/>
              <w:rPr>
                <w:szCs w:val="28"/>
              </w:rPr>
            </w:pPr>
            <w:r w:rsidRPr="00EC1A07">
              <w:rPr>
                <w:szCs w:val="28"/>
              </w:rPr>
              <w:t>1</w:t>
            </w:r>
            <w:r w:rsidR="00683ED4">
              <w:rPr>
                <w:szCs w:val="28"/>
              </w:rPr>
              <w:t>2</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3</w:t>
            </w:r>
          </w:p>
        </w:tc>
        <w:tc>
          <w:tcPr>
            <w:tcW w:w="8221" w:type="dxa"/>
          </w:tcPr>
          <w:p w:rsidR="006F3FD2" w:rsidRPr="00EC1A07" w:rsidRDefault="006F3BB4" w:rsidP="007D0490">
            <w:pPr>
              <w:shd w:val="clear" w:color="auto" w:fill="FFFFFF"/>
              <w:autoSpaceDE w:val="0"/>
              <w:autoSpaceDN w:val="0"/>
              <w:adjustRightInd w:val="0"/>
              <w:spacing w:line="360" w:lineRule="auto"/>
              <w:rPr>
                <w:szCs w:val="28"/>
              </w:rPr>
            </w:pPr>
            <w:r w:rsidRPr="00EC1A07">
              <w:rPr>
                <w:color w:val="000000"/>
                <w:szCs w:val="28"/>
                <w:lang w:val="kk-KZ"/>
              </w:rPr>
              <w:t>Тема 3.</w:t>
            </w:r>
            <w:r w:rsidRPr="00EC1A07">
              <w:rPr>
                <w:szCs w:val="28"/>
                <w:lang w:val="kk-KZ"/>
              </w:rPr>
              <w:t xml:space="preserve"> Процесс стратегического планирования  </w:t>
            </w:r>
          </w:p>
        </w:tc>
        <w:tc>
          <w:tcPr>
            <w:tcW w:w="709" w:type="dxa"/>
          </w:tcPr>
          <w:p w:rsidR="006F3FD2" w:rsidRPr="00EC1A07" w:rsidRDefault="006F3BB4" w:rsidP="007D0490">
            <w:pPr>
              <w:spacing w:line="360" w:lineRule="auto"/>
              <w:jc w:val="center"/>
              <w:rPr>
                <w:szCs w:val="28"/>
              </w:rPr>
            </w:pPr>
            <w:r w:rsidRPr="00EC1A07">
              <w:rPr>
                <w:szCs w:val="28"/>
              </w:rPr>
              <w:t>1</w:t>
            </w:r>
            <w:r w:rsidR="00683ED4">
              <w:rPr>
                <w:szCs w:val="28"/>
              </w:rPr>
              <w:t>8</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4</w:t>
            </w:r>
          </w:p>
        </w:tc>
        <w:tc>
          <w:tcPr>
            <w:tcW w:w="8221" w:type="dxa"/>
          </w:tcPr>
          <w:p w:rsidR="006F3FD2" w:rsidRPr="00EC1A07" w:rsidRDefault="006F3BB4" w:rsidP="007D0490">
            <w:pPr>
              <w:shd w:val="clear" w:color="auto" w:fill="FFFFFF"/>
              <w:autoSpaceDE w:val="0"/>
              <w:autoSpaceDN w:val="0"/>
              <w:adjustRightInd w:val="0"/>
              <w:spacing w:line="360" w:lineRule="auto"/>
              <w:rPr>
                <w:color w:val="000000"/>
                <w:szCs w:val="28"/>
              </w:rPr>
            </w:pPr>
            <w:r w:rsidRPr="00EC1A07">
              <w:rPr>
                <w:color w:val="000000"/>
                <w:szCs w:val="28"/>
                <w:lang w:val="kk-KZ"/>
              </w:rPr>
              <w:t>Тема 4. Выбор стратегиии развития предприятии</w:t>
            </w:r>
          </w:p>
        </w:tc>
        <w:tc>
          <w:tcPr>
            <w:tcW w:w="709" w:type="dxa"/>
          </w:tcPr>
          <w:p w:rsidR="006F3FD2" w:rsidRPr="00EC1A07" w:rsidRDefault="006F3BB4" w:rsidP="007D0490">
            <w:pPr>
              <w:spacing w:line="360" w:lineRule="auto"/>
              <w:jc w:val="center"/>
              <w:rPr>
                <w:szCs w:val="28"/>
              </w:rPr>
            </w:pPr>
            <w:r w:rsidRPr="00EC1A07">
              <w:rPr>
                <w:szCs w:val="28"/>
              </w:rPr>
              <w:t>2</w:t>
            </w:r>
            <w:r w:rsidR="00683ED4">
              <w:rPr>
                <w:szCs w:val="28"/>
              </w:rPr>
              <w:t>6</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5</w:t>
            </w:r>
          </w:p>
        </w:tc>
        <w:tc>
          <w:tcPr>
            <w:tcW w:w="8221" w:type="dxa"/>
          </w:tcPr>
          <w:p w:rsidR="006F3FD2" w:rsidRPr="00EC1A07" w:rsidRDefault="006F3BB4" w:rsidP="007D0490">
            <w:pPr>
              <w:shd w:val="clear" w:color="auto" w:fill="FFFFFF"/>
              <w:autoSpaceDE w:val="0"/>
              <w:autoSpaceDN w:val="0"/>
              <w:adjustRightInd w:val="0"/>
              <w:spacing w:line="360" w:lineRule="auto"/>
              <w:rPr>
                <w:szCs w:val="28"/>
              </w:rPr>
            </w:pPr>
            <w:r w:rsidRPr="00EC1A07">
              <w:rPr>
                <w:szCs w:val="28"/>
                <w:lang w:val="kk-KZ"/>
              </w:rPr>
              <w:t>Тема 5. Прогнозирование производства в соотвествии конкуренции</w:t>
            </w:r>
          </w:p>
        </w:tc>
        <w:tc>
          <w:tcPr>
            <w:tcW w:w="709" w:type="dxa"/>
          </w:tcPr>
          <w:p w:rsidR="006F3FD2" w:rsidRPr="00EC1A07" w:rsidRDefault="00F6589E" w:rsidP="007D0490">
            <w:pPr>
              <w:spacing w:line="360" w:lineRule="auto"/>
              <w:jc w:val="center"/>
              <w:rPr>
                <w:szCs w:val="28"/>
              </w:rPr>
            </w:pPr>
            <w:r>
              <w:rPr>
                <w:szCs w:val="28"/>
              </w:rPr>
              <w:t>3</w:t>
            </w:r>
            <w:r w:rsidR="00683ED4">
              <w:rPr>
                <w:szCs w:val="28"/>
              </w:rPr>
              <w:t>1</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6</w:t>
            </w:r>
          </w:p>
        </w:tc>
        <w:tc>
          <w:tcPr>
            <w:tcW w:w="8221" w:type="dxa"/>
          </w:tcPr>
          <w:p w:rsidR="006F3FD2" w:rsidRPr="00EC1A07" w:rsidRDefault="00CB05C2" w:rsidP="007D0490">
            <w:pPr>
              <w:shd w:val="clear" w:color="auto" w:fill="FFFFFF"/>
              <w:autoSpaceDE w:val="0"/>
              <w:autoSpaceDN w:val="0"/>
              <w:adjustRightInd w:val="0"/>
              <w:spacing w:line="360" w:lineRule="auto"/>
              <w:rPr>
                <w:szCs w:val="28"/>
              </w:rPr>
            </w:pPr>
            <w:r w:rsidRPr="00EC1A07">
              <w:rPr>
                <w:szCs w:val="28"/>
                <w:lang w:val="kk-KZ"/>
              </w:rPr>
              <w:t>Тема 6. Планирование повышения производственного потенциала</w:t>
            </w:r>
          </w:p>
        </w:tc>
        <w:tc>
          <w:tcPr>
            <w:tcW w:w="709" w:type="dxa"/>
          </w:tcPr>
          <w:p w:rsidR="006F3FD2" w:rsidRPr="00EC1A07" w:rsidRDefault="00F6589E" w:rsidP="007D0490">
            <w:pPr>
              <w:spacing w:line="360" w:lineRule="auto"/>
              <w:jc w:val="center"/>
              <w:rPr>
                <w:szCs w:val="28"/>
              </w:rPr>
            </w:pPr>
            <w:r>
              <w:rPr>
                <w:szCs w:val="28"/>
              </w:rPr>
              <w:t>3</w:t>
            </w:r>
            <w:r w:rsidR="00683ED4">
              <w:rPr>
                <w:szCs w:val="28"/>
              </w:rPr>
              <w:t>6</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7</w:t>
            </w:r>
          </w:p>
        </w:tc>
        <w:tc>
          <w:tcPr>
            <w:tcW w:w="8221" w:type="dxa"/>
          </w:tcPr>
          <w:p w:rsidR="006F3FD2" w:rsidRPr="00EC1A07" w:rsidRDefault="00CB05C2" w:rsidP="007D0490">
            <w:pPr>
              <w:shd w:val="clear" w:color="auto" w:fill="FFFFFF"/>
              <w:autoSpaceDE w:val="0"/>
              <w:autoSpaceDN w:val="0"/>
              <w:adjustRightInd w:val="0"/>
              <w:spacing w:line="360" w:lineRule="auto"/>
              <w:rPr>
                <w:color w:val="000000"/>
                <w:szCs w:val="28"/>
              </w:rPr>
            </w:pPr>
            <w:r w:rsidRPr="00EC1A07">
              <w:rPr>
                <w:color w:val="000000"/>
                <w:szCs w:val="28"/>
                <w:lang w:val="kk-KZ"/>
              </w:rPr>
              <w:t>Тема 7. Планирование необходимых производственных ресурсов</w:t>
            </w:r>
          </w:p>
        </w:tc>
        <w:tc>
          <w:tcPr>
            <w:tcW w:w="709" w:type="dxa"/>
          </w:tcPr>
          <w:p w:rsidR="006F3FD2" w:rsidRPr="00EC1A07" w:rsidRDefault="00F6589E" w:rsidP="007D0490">
            <w:pPr>
              <w:spacing w:line="360" w:lineRule="auto"/>
              <w:jc w:val="center"/>
              <w:rPr>
                <w:szCs w:val="28"/>
              </w:rPr>
            </w:pPr>
            <w:r>
              <w:rPr>
                <w:szCs w:val="28"/>
              </w:rPr>
              <w:t>4</w:t>
            </w:r>
            <w:r w:rsidR="00683ED4">
              <w:rPr>
                <w:szCs w:val="28"/>
              </w:rPr>
              <w:t>6</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8</w:t>
            </w:r>
          </w:p>
        </w:tc>
        <w:tc>
          <w:tcPr>
            <w:tcW w:w="8221" w:type="dxa"/>
          </w:tcPr>
          <w:p w:rsidR="006F3FD2" w:rsidRPr="00EC1A07" w:rsidRDefault="00E9321E" w:rsidP="007D0490">
            <w:pPr>
              <w:shd w:val="clear" w:color="auto" w:fill="FFFFFF"/>
              <w:autoSpaceDE w:val="0"/>
              <w:autoSpaceDN w:val="0"/>
              <w:adjustRightInd w:val="0"/>
              <w:spacing w:line="360" w:lineRule="auto"/>
              <w:rPr>
                <w:color w:val="000000"/>
                <w:szCs w:val="28"/>
              </w:rPr>
            </w:pPr>
            <w:r w:rsidRPr="00EC1A07">
              <w:rPr>
                <w:color w:val="000000"/>
                <w:szCs w:val="28"/>
                <w:lang w:val="kk-KZ"/>
              </w:rPr>
              <w:t xml:space="preserve">Тема 8. Финансирование и планирование капитальных вложений </w:t>
            </w:r>
          </w:p>
        </w:tc>
        <w:tc>
          <w:tcPr>
            <w:tcW w:w="709" w:type="dxa"/>
          </w:tcPr>
          <w:p w:rsidR="006F3FD2" w:rsidRPr="00EC1A07" w:rsidRDefault="00F6589E" w:rsidP="007D0490">
            <w:pPr>
              <w:spacing w:line="360" w:lineRule="auto"/>
              <w:jc w:val="center"/>
              <w:rPr>
                <w:szCs w:val="28"/>
              </w:rPr>
            </w:pPr>
            <w:r>
              <w:rPr>
                <w:szCs w:val="28"/>
              </w:rPr>
              <w:t>5</w:t>
            </w:r>
            <w:r w:rsidR="00683ED4">
              <w:rPr>
                <w:szCs w:val="28"/>
              </w:rPr>
              <w:t>1</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9</w:t>
            </w:r>
          </w:p>
        </w:tc>
        <w:tc>
          <w:tcPr>
            <w:tcW w:w="8221" w:type="dxa"/>
          </w:tcPr>
          <w:p w:rsidR="006F3FD2" w:rsidRPr="007D0490" w:rsidRDefault="007D0490" w:rsidP="007D0490">
            <w:pPr>
              <w:shd w:val="clear" w:color="auto" w:fill="FFFFFF"/>
              <w:tabs>
                <w:tab w:val="left" w:pos="567"/>
              </w:tabs>
              <w:autoSpaceDE w:val="0"/>
              <w:autoSpaceDN w:val="0"/>
              <w:adjustRightInd w:val="0"/>
              <w:rPr>
                <w:color w:val="000000"/>
                <w:szCs w:val="28"/>
              </w:rPr>
            </w:pPr>
            <w:r w:rsidRPr="007D0490">
              <w:rPr>
                <w:color w:val="000000"/>
                <w:szCs w:val="28"/>
                <w:lang w:val="kk-KZ"/>
              </w:rPr>
              <w:t>Тема 9.Инвестиционная стратегия</w:t>
            </w:r>
          </w:p>
        </w:tc>
        <w:tc>
          <w:tcPr>
            <w:tcW w:w="709" w:type="dxa"/>
          </w:tcPr>
          <w:p w:rsidR="006F3FD2" w:rsidRPr="00EC1A07" w:rsidRDefault="00F6589E" w:rsidP="007D0490">
            <w:pPr>
              <w:spacing w:line="360" w:lineRule="auto"/>
              <w:jc w:val="center"/>
              <w:rPr>
                <w:szCs w:val="28"/>
              </w:rPr>
            </w:pPr>
            <w:r>
              <w:rPr>
                <w:szCs w:val="28"/>
              </w:rPr>
              <w:t>5</w:t>
            </w:r>
            <w:r w:rsidR="00683ED4">
              <w:rPr>
                <w:szCs w:val="28"/>
              </w:rPr>
              <w:t>7</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10</w:t>
            </w:r>
          </w:p>
        </w:tc>
        <w:tc>
          <w:tcPr>
            <w:tcW w:w="8221" w:type="dxa"/>
          </w:tcPr>
          <w:p w:rsidR="006F3FD2" w:rsidRPr="007D0490" w:rsidRDefault="007D0490" w:rsidP="007D0490">
            <w:pPr>
              <w:shd w:val="clear" w:color="auto" w:fill="FFFFFF"/>
              <w:tabs>
                <w:tab w:val="left" w:pos="567"/>
              </w:tabs>
              <w:autoSpaceDE w:val="0"/>
              <w:autoSpaceDN w:val="0"/>
              <w:adjustRightInd w:val="0"/>
              <w:rPr>
                <w:color w:val="000000"/>
                <w:szCs w:val="28"/>
                <w:lang w:val="kk-KZ"/>
              </w:rPr>
            </w:pPr>
            <w:r w:rsidRPr="007D0490">
              <w:rPr>
                <w:szCs w:val="28"/>
                <w:lang w:val="kk-KZ"/>
              </w:rPr>
              <w:t>Тема 10.Инвестиция в системе рыночных</w:t>
            </w:r>
            <w:r w:rsidRPr="007D0490">
              <w:rPr>
                <w:color w:val="000000"/>
                <w:szCs w:val="28"/>
                <w:lang w:val="kk-KZ"/>
              </w:rPr>
              <w:t xml:space="preserve"> взаимоотношений</w:t>
            </w:r>
          </w:p>
        </w:tc>
        <w:tc>
          <w:tcPr>
            <w:tcW w:w="709" w:type="dxa"/>
          </w:tcPr>
          <w:p w:rsidR="006F3FD2" w:rsidRPr="00EC1A07" w:rsidRDefault="00F6589E" w:rsidP="007D0490">
            <w:pPr>
              <w:spacing w:line="360" w:lineRule="auto"/>
              <w:jc w:val="center"/>
              <w:rPr>
                <w:szCs w:val="28"/>
              </w:rPr>
            </w:pPr>
            <w:r>
              <w:rPr>
                <w:szCs w:val="28"/>
              </w:rPr>
              <w:t>7</w:t>
            </w:r>
            <w:r w:rsidR="00683ED4">
              <w:rPr>
                <w:szCs w:val="28"/>
              </w:rPr>
              <w:t>1</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11</w:t>
            </w:r>
          </w:p>
        </w:tc>
        <w:tc>
          <w:tcPr>
            <w:tcW w:w="8221" w:type="dxa"/>
          </w:tcPr>
          <w:p w:rsidR="006F3FD2" w:rsidRPr="0027667E" w:rsidRDefault="0027667E" w:rsidP="0027667E">
            <w:pPr>
              <w:shd w:val="clear" w:color="auto" w:fill="FFFFFF"/>
              <w:autoSpaceDE w:val="0"/>
              <w:autoSpaceDN w:val="0"/>
              <w:adjustRightInd w:val="0"/>
              <w:jc w:val="both"/>
              <w:rPr>
                <w:szCs w:val="28"/>
                <w:lang w:val="kk-KZ"/>
              </w:rPr>
            </w:pPr>
            <w:r w:rsidRPr="0027667E">
              <w:rPr>
                <w:szCs w:val="28"/>
                <w:lang w:val="kk-KZ"/>
              </w:rPr>
              <w:t>Тема 11. Общие принципы определения экономической эффективности инвестиционных проектов</w:t>
            </w:r>
          </w:p>
        </w:tc>
        <w:tc>
          <w:tcPr>
            <w:tcW w:w="709" w:type="dxa"/>
          </w:tcPr>
          <w:p w:rsidR="006F3FD2" w:rsidRPr="00EC1A07" w:rsidRDefault="00F6589E" w:rsidP="007D0490">
            <w:pPr>
              <w:spacing w:line="360" w:lineRule="auto"/>
              <w:jc w:val="center"/>
              <w:rPr>
                <w:szCs w:val="28"/>
              </w:rPr>
            </w:pPr>
            <w:r>
              <w:rPr>
                <w:szCs w:val="28"/>
              </w:rPr>
              <w:t>8</w:t>
            </w:r>
            <w:r w:rsidR="00683ED4">
              <w:rPr>
                <w:szCs w:val="28"/>
              </w:rPr>
              <w:t>3</w:t>
            </w:r>
          </w:p>
        </w:tc>
      </w:tr>
      <w:tr w:rsidR="006F3FD2" w:rsidRPr="00EC1A07" w:rsidTr="00132FD9">
        <w:tc>
          <w:tcPr>
            <w:tcW w:w="534" w:type="dxa"/>
          </w:tcPr>
          <w:p w:rsidR="006F3FD2" w:rsidRPr="00EC1A07" w:rsidRDefault="006F3FD2" w:rsidP="007D0490">
            <w:pPr>
              <w:spacing w:line="360" w:lineRule="auto"/>
              <w:jc w:val="center"/>
              <w:rPr>
                <w:szCs w:val="28"/>
              </w:rPr>
            </w:pPr>
            <w:r w:rsidRPr="00EC1A07">
              <w:rPr>
                <w:szCs w:val="28"/>
              </w:rPr>
              <w:t>12</w:t>
            </w:r>
          </w:p>
        </w:tc>
        <w:tc>
          <w:tcPr>
            <w:tcW w:w="8221" w:type="dxa"/>
          </w:tcPr>
          <w:p w:rsidR="006F3FD2" w:rsidRPr="0027667E" w:rsidRDefault="0027667E" w:rsidP="0027667E">
            <w:pPr>
              <w:shd w:val="clear" w:color="auto" w:fill="FFFFFF"/>
              <w:autoSpaceDE w:val="0"/>
              <w:autoSpaceDN w:val="0"/>
              <w:adjustRightInd w:val="0"/>
              <w:rPr>
                <w:color w:val="000000"/>
                <w:szCs w:val="28"/>
                <w:lang w:val="kk-KZ"/>
              </w:rPr>
            </w:pPr>
            <w:r w:rsidRPr="0027667E">
              <w:rPr>
                <w:color w:val="000000"/>
                <w:szCs w:val="28"/>
                <w:lang w:val="kk-KZ"/>
              </w:rPr>
              <w:t xml:space="preserve">Тема 12. Определение эффективности инвестиционных проектов в условиях рыночной экономики </w:t>
            </w:r>
          </w:p>
        </w:tc>
        <w:tc>
          <w:tcPr>
            <w:tcW w:w="709" w:type="dxa"/>
          </w:tcPr>
          <w:p w:rsidR="006F3FD2" w:rsidRPr="00EC1A07" w:rsidRDefault="004F2F97" w:rsidP="007D0490">
            <w:pPr>
              <w:spacing w:line="360" w:lineRule="auto"/>
              <w:jc w:val="center"/>
              <w:rPr>
                <w:szCs w:val="28"/>
              </w:rPr>
            </w:pPr>
            <w:r>
              <w:rPr>
                <w:szCs w:val="28"/>
              </w:rPr>
              <w:t>8</w:t>
            </w:r>
            <w:r w:rsidR="00683ED4">
              <w:rPr>
                <w:szCs w:val="28"/>
              </w:rPr>
              <w:t>9</w:t>
            </w:r>
          </w:p>
        </w:tc>
      </w:tr>
      <w:tr w:rsidR="004F2F97" w:rsidRPr="00EC1A07" w:rsidTr="00132FD9">
        <w:tc>
          <w:tcPr>
            <w:tcW w:w="534" w:type="dxa"/>
          </w:tcPr>
          <w:p w:rsidR="004F2F97" w:rsidRPr="00EC1A07" w:rsidRDefault="004F2F97" w:rsidP="007D0490">
            <w:pPr>
              <w:spacing w:line="360" w:lineRule="auto"/>
              <w:jc w:val="center"/>
              <w:rPr>
                <w:szCs w:val="28"/>
              </w:rPr>
            </w:pPr>
          </w:p>
        </w:tc>
        <w:tc>
          <w:tcPr>
            <w:tcW w:w="8221" w:type="dxa"/>
          </w:tcPr>
          <w:p w:rsidR="004F2F97" w:rsidRPr="004F2F97" w:rsidRDefault="004F2F97" w:rsidP="004F2F97">
            <w:pPr>
              <w:rPr>
                <w:bCs/>
                <w:color w:val="000000"/>
                <w:szCs w:val="28"/>
              </w:rPr>
            </w:pPr>
            <w:r w:rsidRPr="004F2F97">
              <w:rPr>
                <w:bCs/>
                <w:color w:val="000000"/>
                <w:szCs w:val="28"/>
              </w:rPr>
              <w:t>Список использованных источников</w:t>
            </w:r>
          </w:p>
        </w:tc>
        <w:tc>
          <w:tcPr>
            <w:tcW w:w="709" w:type="dxa"/>
          </w:tcPr>
          <w:p w:rsidR="004F2F97" w:rsidRDefault="004F2F97" w:rsidP="007D0490">
            <w:pPr>
              <w:spacing w:line="360" w:lineRule="auto"/>
              <w:jc w:val="center"/>
              <w:rPr>
                <w:szCs w:val="28"/>
              </w:rPr>
            </w:pPr>
            <w:r>
              <w:rPr>
                <w:szCs w:val="28"/>
              </w:rPr>
              <w:t>9</w:t>
            </w:r>
            <w:r w:rsidR="00683ED4">
              <w:rPr>
                <w:szCs w:val="28"/>
              </w:rPr>
              <w:t>7</w:t>
            </w:r>
          </w:p>
        </w:tc>
      </w:tr>
    </w:tbl>
    <w:p w:rsidR="006F3FD2" w:rsidRPr="00F665B1" w:rsidRDefault="006F3FD2" w:rsidP="006F3FD2"/>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EA0190" w:rsidRDefault="00EA0190" w:rsidP="00D75F6A">
      <w:pPr>
        <w:jc w:val="both"/>
        <w:rPr>
          <w:b/>
          <w:bCs/>
          <w:szCs w:val="28"/>
        </w:rPr>
      </w:pPr>
    </w:p>
    <w:p w:rsidR="006F3FD2" w:rsidRDefault="006F3FD2" w:rsidP="00D75F6A">
      <w:pPr>
        <w:jc w:val="both"/>
        <w:rPr>
          <w:b/>
          <w:bCs/>
          <w:szCs w:val="28"/>
        </w:rPr>
      </w:pPr>
    </w:p>
    <w:p w:rsidR="00AF0468" w:rsidRPr="0095219D" w:rsidRDefault="00AF0468" w:rsidP="00D75F6A">
      <w:pPr>
        <w:jc w:val="both"/>
        <w:rPr>
          <w:b/>
          <w:bCs/>
          <w:szCs w:val="28"/>
          <w:lang w:val="kk-KZ"/>
        </w:rPr>
      </w:pPr>
    </w:p>
    <w:p w:rsidR="00AF0468" w:rsidRPr="0095219D" w:rsidRDefault="00AF0468" w:rsidP="00D75F6A">
      <w:pPr>
        <w:jc w:val="both"/>
        <w:rPr>
          <w:b/>
          <w:bCs/>
          <w:szCs w:val="28"/>
          <w:lang w:val="kk-KZ"/>
        </w:rPr>
      </w:pPr>
      <w:r w:rsidRPr="0095219D">
        <w:rPr>
          <w:b/>
          <w:bCs/>
          <w:szCs w:val="28"/>
          <w:lang w:val="kk-KZ"/>
        </w:rPr>
        <w:lastRenderedPageBreak/>
        <w:t xml:space="preserve">                                               </w:t>
      </w:r>
      <w:r w:rsidR="0095219D">
        <w:rPr>
          <w:b/>
          <w:bCs/>
          <w:szCs w:val="28"/>
          <w:lang w:val="kk-KZ"/>
        </w:rPr>
        <w:t xml:space="preserve">        </w:t>
      </w:r>
      <w:r w:rsidRPr="0095219D">
        <w:rPr>
          <w:b/>
          <w:bCs/>
          <w:szCs w:val="28"/>
          <w:lang w:val="kk-KZ"/>
        </w:rPr>
        <w:t xml:space="preserve">    Введение</w:t>
      </w:r>
    </w:p>
    <w:p w:rsidR="00AF0468" w:rsidRPr="0095219D" w:rsidRDefault="00AF0468" w:rsidP="00D75F6A">
      <w:pPr>
        <w:jc w:val="both"/>
        <w:rPr>
          <w:b/>
          <w:bCs/>
          <w:szCs w:val="28"/>
          <w:lang w:val="kk-KZ"/>
        </w:rPr>
      </w:pPr>
    </w:p>
    <w:p w:rsidR="00E73EC1" w:rsidRPr="0095219D" w:rsidRDefault="00E73EC1" w:rsidP="00E73EC1">
      <w:pPr>
        <w:ind w:firstLine="709"/>
        <w:jc w:val="both"/>
        <w:rPr>
          <w:szCs w:val="28"/>
        </w:rPr>
      </w:pPr>
      <w:r w:rsidRPr="0095219D">
        <w:rPr>
          <w:szCs w:val="28"/>
        </w:rPr>
        <w:t>Важнейшим условием роста и развития казахстанской  экономики является инвестиционная деятельность, рациональная организация которой невозможна без разработки долгосрочных, имеющих стратегическое значение программ на всех уровнях управления экономикой.</w:t>
      </w:r>
    </w:p>
    <w:p w:rsidR="00E73EC1" w:rsidRPr="0095219D" w:rsidRDefault="00E73EC1" w:rsidP="00E73EC1">
      <w:pPr>
        <w:ind w:firstLine="709"/>
        <w:jc w:val="both"/>
        <w:rPr>
          <w:szCs w:val="28"/>
        </w:rPr>
      </w:pPr>
      <w:r w:rsidRPr="0095219D">
        <w:rPr>
          <w:szCs w:val="28"/>
        </w:rPr>
        <w:t xml:space="preserve">В этих условиях проблематика стратегического планирования инвестиций должна стать предметом пристального внимания и приложения творческих усилий казахстанских экономистов. </w:t>
      </w:r>
    </w:p>
    <w:p w:rsidR="00BC6FAC" w:rsidRPr="0095219D" w:rsidRDefault="00E73EC1" w:rsidP="00E73EC1">
      <w:pPr>
        <w:ind w:firstLine="709"/>
        <w:jc w:val="both"/>
        <w:rPr>
          <w:szCs w:val="28"/>
        </w:rPr>
      </w:pPr>
      <w:r w:rsidRPr="0095219D">
        <w:rPr>
          <w:szCs w:val="28"/>
        </w:rPr>
        <w:t>В данном пособии предпринята попытка исследовать совокупность вопросов стратегического планирования инвестиций, от правильного решения которых зависит конечный результат инвестиц</w:t>
      </w:r>
      <w:r w:rsidR="00BC6FAC" w:rsidRPr="0095219D">
        <w:rPr>
          <w:szCs w:val="28"/>
        </w:rPr>
        <w:t>ионной деятельности в казахстанской</w:t>
      </w:r>
      <w:r w:rsidRPr="0095219D">
        <w:rPr>
          <w:szCs w:val="28"/>
        </w:rPr>
        <w:t xml:space="preserve"> экономике. На основе анализа отечественного и зарубежного опыта инвестирования в работе проведена классификация инвестиций, определена совокупность стратегических инвестиционных решений экономических субъектов, дано описание тех экономических, правовых и социальных факторов, которые формируют эти решения и </w:t>
      </w:r>
      <w:r w:rsidR="00BC6FAC" w:rsidRPr="0095219D">
        <w:rPr>
          <w:szCs w:val="28"/>
        </w:rPr>
        <w:t xml:space="preserve">обеспечивают их эффективность. </w:t>
      </w:r>
    </w:p>
    <w:p w:rsidR="00E73EC1" w:rsidRPr="0095219D" w:rsidRDefault="00E73EC1" w:rsidP="00BC6FAC">
      <w:pPr>
        <w:ind w:firstLine="709"/>
        <w:jc w:val="both"/>
        <w:rPr>
          <w:szCs w:val="28"/>
        </w:rPr>
      </w:pPr>
      <w:r w:rsidRPr="0095219D">
        <w:rPr>
          <w:szCs w:val="28"/>
        </w:rPr>
        <w:t>Отдельный раздел посвящен проблеме эффективности инвестиций, особенностям использования ее формального аппарата оценки. С учетом характеристик современного периода развития выявлены наиболее актуальные направления использования инвестиций в целях ускорения экономики, ее структурной перестройки и решения стоящих сейчас перед обществом социальных задач, в том числе в условиях мирового кризиса, которому оказалась подве</w:t>
      </w:r>
      <w:r w:rsidR="00BC6FAC" w:rsidRPr="0095219D">
        <w:rPr>
          <w:szCs w:val="28"/>
        </w:rPr>
        <w:t xml:space="preserve">ржена и казахстанская </w:t>
      </w:r>
      <w:r w:rsidRPr="0095219D">
        <w:rPr>
          <w:szCs w:val="28"/>
        </w:rPr>
        <w:t xml:space="preserve"> экономика. </w:t>
      </w:r>
    </w:p>
    <w:p w:rsidR="00AF0468" w:rsidRPr="0095219D" w:rsidRDefault="002E6D5A" w:rsidP="002E6D5A">
      <w:pPr>
        <w:shd w:val="clear" w:color="auto" w:fill="FFFFFF"/>
        <w:ind w:firstLine="708"/>
        <w:jc w:val="both"/>
        <w:rPr>
          <w:b/>
          <w:bCs/>
          <w:szCs w:val="28"/>
        </w:rPr>
      </w:pPr>
      <w:r w:rsidRPr="0095219D">
        <w:rPr>
          <w:color w:val="111111"/>
          <w:szCs w:val="28"/>
        </w:rPr>
        <w:t>В связи с этим, цель дисциплины «</w:t>
      </w:r>
      <w:r w:rsidR="00FD0B2E" w:rsidRPr="0095219D">
        <w:rPr>
          <w:szCs w:val="28"/>
          <w:lang w:val="kk-KZ"/>
        </w:rPr>
        <w:t>Стратегическое планирование инвестиций</w:t>
      </w:r>
      <w:r w:rsidRPr="0095219D">
        <w:rPr>
          <w:color w:val="111111"/>
          <w:szCs w:val="28"/>
        </w:rPr>
        <w:t xml:space="preserve">» </w:t>
      </w:r>
      <w:r w:rsidR="00E970BF" w:rsidRPr="0095219D">
        <w:rPr>
          <w:color w:val="111111"/>
          <w:szCs w:val="28"/>
        </w:rPr>
        <w:t xml:space="preserve">усвоение </w:t>
      </w:r>
      <w:r w:rsidRPr="0095219D">
        <w:rPr>
          <w:color w:val="111111"/>
          <w:szCs w:val="28"/>
        </w:rPr>
        <w:t xml:space="preserve">магистрантами </w:t>
      </w:r>
      <w:r w:rsidR="00FD0B2E" w:rsidRPr="0095219D">
        <w:rPr>
          <w:szCs w:val="28"/>
        </w:rPr>
        <w:t>понятия инвестиций, инвестиционных проектов структур, видов инвестиций</w:t>
      </w:r>
      <w:r w:rsidR="00E970BF" w:rsidRPr="0095219D">
        <w:rPr>
          <w:szCs w:val="28"/>
        </w:rPr>
        <w:t>, роли</w:t>
      </w:r>
      <w:r w:rsidRPr="0095219D">
        <w:rPr>
          <w:szCs w:val="28"/>
        </w:rPr>
        <w:t xml:space="preserve"> </w:t>
      </w:r>
      <w:r w:rsidR="003D74FF" w:rsidRPr="0095219D">
        <w:rPr>
          <w:szCs w:val="28"/>
        </w:rPr>
        <w:t>стратегического планирования инвестиций</w:t>
      </w:r>
      <w:r w:rsidR="00E970BF" w:rsidRPr="0095219D">
        <w:rPr>
          <w:szCs w:val="28"/>
        </w:rPr>
        <w:t xml:space="preserve">, </w:t>
      </w:r>
      <w:r w:rsidRPr="0095219D">
        <w:rPr>
          <w:szCs w:val="28"/>
          <w:lang w:val="kk-KZ"/>
        </w:rPr>
        <w:t>с</w:t>
      </w:r>
      <w:r w:rsidRPr="0095219D">
        <w:rPr>
          <w:szCs w:val="28"/>
        </w:rPr>
        <w:t>тановлени</w:t>
      </w:r>
      <w:r w:rsidRPr="0095219D">
        <w:rPr>
          <w:szCs w:val="28"/>
          <w:lang w:val="kk-KZ"/>
        </w:rPr>
        <w:t xml:space="preserve">я и </w:t>
      </w:r>
      <w:r w:rsidRPr="0095219D">
        <w:rPr>
          <w:color w:val="000000"/>
          <w:szCs w:val="28"/>
        </w:rPr>
        <w:t>развития</w:t>
      </w:r>
      <w:r w:rsidRPr="0095219D">
        <w:rPr>
          <w:szCs w:val="28"/>
        </w:rPr>
        <w:t xml:space="preserve"> интеграционных процессо</w:t>
      </w:r>
      <w:r w:rsidRPr="0095219D">
        <w:rPr>
          <w:szCs w:val="28"/>
          <w:lang w:val="kk-KZ"/>
        </w:rPr>
        <w:t xml:space="preserve">в в </w:t>
      </w:r>
      <w:r w:rsidRPr="0095219D">
        <w:rPr>
          <w:szCs w:val="28"/>
        </w:rPr>
        <w:t>современной мировой экономик</w:t>
      </w:r>
      <w:r w:rsidRPr="0095219D">
        <w:rPr>
          <w:szCs w:val="28"/>
          <w:lang w:val="kk-KZ"/>
        </w:rPr>
        <w:t xml:space="preserve">е, </w:t>
      </w:r>
      <w:r w:rsidR="00E970BF" w:rsidRPr="0095219D">
        <w:rPr>
          <w:szCs w:val="28"/>
          <w:lang w:val="kk-KZ"/>
        </w:rPr>
        <w:t>особенностей установления</w:t>
      </w:r>
      <w:r w:rsidRPr="0095219D">
        <w:rPr>
          <w:szCs w:val="28"/>
          <w:lang w:val="kk-KZ"/>
        </w:rPr>
        <w:t xml:space="preserve"> </w:t>
      </w:r>
      <w:r w:rsidRPr="0095219D">
        <w:rPr>
          <w:color w:val="000000"/>
          <w:szCs w:val="28"/>
        </w:rPr>
        <w:t>устойчивых взаимосвязей государств, основанны</w:t>
      </w:r>
      <w:r w:rsidRPr="0095219D">
        <w:rPr>
          <w:color w:val="000000"/>
          <w:szCs w:val="28"/>
          <w:lang w:val="kk-KZ"/>
        </w:rPr>
        <w:t>е</w:t>
      </w:r>
      <w:r w:rsidRPr="0095219D">
        <w:rPr>
          <w:color w:val="000000"/>
          <w:szCs w:val="28"/>
        </w:rPr>
        <w:t xml:space="preserve"> на проведении согласованн</w:t>
      </w:r>
      <w:r w:rsidRPr="0095219D">
        <w:rPr>
          <w:color w:val="000000"/>
          <w:szCs w:val="28"/>
          <w:lang w:val="kk-KZ"/>
        </w:rPr>
        <w:t>ых</w:t>
      </w:r>
      <w:r w:rsidRPr="0095219D">
        <w:rPr>
          <w:color w:val="000000"/>
          <w:szCs w:val="28"/>
        </w:rPr>
        <w:t xml:space="preserve"> межгосударственн</w:t>
      </w:r>
      <w:r w:rsidRPr="0095219D">
        <w:rPr>
          <w:color w:val="000000"/>
          <w:szCs w:val="28"/>
          <w:lang w:val="kk-KZ"/>
        </w:rPr>
        <w:t>ых</w:t>
      </w:r>
      <w:r w:rsidRPr="0095219D">
        <w:rPr>
          <w:color w:val="000000"/>
          <w:szCs w:val="28"/>
        </w:rPr>
        <w:t xml:space="preserve"> экономи</w:t>
      </w:r>
      <w:r w:rsidRPr="0095219D">
        <w:rPr>
          <w:color w:val="000000"/>
          <w:szCs w:val="28"/>
          <w:lang w:val="kk-KZ"/>
        </w:rPr>
        <w:t xml:space="preserve">ческих </w:t>
      </w:r>
      <w:r w:rsidRPr="0095219D">
        <w:rPr>
          <w:color w:val="000000"/>
          <w:szCs w:val="28"/>
        </w:rPr>
        <w:t>политик</w:t>
      </w:r>
      <w:r w:rsidR="009017D5" w:rsidRPr="0095219D">
        <w:rPr>
          <w:color w:val="000000"/>
          <w:szCs w:val="28"/>
        </w:rPr>
        <w:t>, роли инвестиций в развитии экономики Казахстана.</w:t>
      </w:r>
    </w:p>
    <w:p w:rsidR="00FE7996" w:rsidRPr="0095219D" w:rsidRDefault="00FE7996" w:rsidP="002E6D5A">
      <w:pPr>
        <w:widowControl w:val="0"/>
        <w:ind w:firstLine="709"/>
        <w:jc w:val="both"/>
        <w:rPr>
          <w:szCs w:val="28"/>
        </w:rPr>
      </w:pPr>
    </w:p>
    <w:p w:rsidR="00FE7996" w:rsidRPr="0095219D" w:rsidRDefault="00FE7996" w:rsidP="002E6D5A">
      <w:pPr>
        <w:widowControl w:val="0"/>
        <w:ind w:firstLine="709"/>
        <w:jc w:val="both"/>
        <w:rPr>
          <w:szCs w:val="28"/>
        </w:rPr>
      </w:pPr>
    </w:p>
    <w:p w:rsidR="00FE7996" w:rsidRPr="0095219D" w:rsidRDefault="00FE7996" w:rsidP="002E6D5A">
      <w:pPr>
        <w:widowControl w:val="0"/>
        <w:ind w:firstLine="709"/>
        <w:jc w:val="both"/>
        <w:rPr>
          <w:szCs w:val="28"/>
        </w:rPr>
      </w:pPr>
    </w:p>
    <w:p w:rsidR="00FE7996" w:rsidRPr="0095219D" w:rsidRDefault="00FE7996" w:rsidP="002E6D5A">
      <w:pPr>
        <w:widowControl w:val="0"/>
        <w:ind w:firstLine="709"/>
        <w:jc w:val="both"/>
        <w:rPr>
          <w:szCs w:val="28"/>
        </w:rPr>
      </w:pPr>
    </w:p>
    <w:p w:rsidR="00FE7996" w:rsidRPr="0095219D" w:rsidRDefault="00FE7996" w:rsidP="00AF0468">
      <w:pPr>
        <w:widowControl w:val="0"/>
        <w:ind w:firstLine="709"/>
        <w:jc w:val="both"/>
        <w:rPr>
          <w:szCs w:val="28"/>
        </w:rPr>
      </w:pPr>
    </w:p>
    <w:p w:rsidR="00FE7996" w:rsidRPr="0095219D" w:rsidRDefault="00FE7996" w:rsidP="00AF0468">
      <w:pPr>
        <w:widowControl w:val="0"/>
        <w:ind w:firstLine="709"/>
        <w:jc w:val="both"/>
        <w:rPr>
          <w:szCs w:val="28"/>
        </w:rPr>
      </w:pPr>
    </w:p>
    <w:p w:rsidR="002E6D5A" w:rsidRPr="00132FD9" w:rsidRDefault="002E6D5A" w:rsidP="00AF0468">
      <w:pPr>
        <w:widowControl w:val="0"/>
        <w:ind w:firstLine="709"/>
        <w:jc w:val="both"/>
        <w:rPr>
          <w:szCs w:val="28"/>
        </w:rPr>
      </w:pPr>
    </w:p>
    <w:p w:rsidR="00EE79C6" w:rsidRPr="00132FD9" w:rsidRDefault="00EE79C6" w:rsidP="00AF0468">
      <w:pPr>
        <w:widowControl w:val="0"/>
        <w:ind w:firstLine="709"/>
        <w:jc w:val="both"/>
        <w:rPr>
          <w:szCs w:val="28"/>
        </w:rPr>
      </w:pPr>
    </w:p>
    <w:p w:rsidR="002E6D5A" w:rsidRDefault="002E6D5A" w:rsidP="00AF0468">
      <w:pPr>
        <w:widowControl w:val="0"/>
        <w:ind w:firstLine="709"/>
        <w:jc w:val="both"/>
        <w:rPr>
          <w:szCs w:val="28"/>
        </w:rPr>
      </w:pPr>
    </w:p>
    <w:p w:rsidR="00AF0468" w:rsidRDefault="00AF0468" w:rsidP="00D75F6A">
      <w:pPr>
        <w:jc w:val="both"/>
        <w:rPr>
          <w:b/>
          <w:bCs/>
          <w:szCs w:val="28"/>
        </w:rPr>
      </w:pPr>
    </w:p>
    <w:p w:rsidR="003D74FF" w:rsidRPr="00632F88" w:rsidRDefault="003D74FF" w:rsidP="00D75F6A">
      <w:pPr>
        <w:jc w:val="both"/>
        <w:rPr>
          <w:b/>
          <w:bCs/>
          <w:szCs w:val="28"/>
        </w:rPr>
      </w:pPr>
    </w:p>
    <w:p w:rsidR="00C01F92" w:rsidRPr="00632F88" w:rsidRDefault="00C01F92" w:rsidP="00D75F6A">
      <w:pPr>
        <w:jc w:val="both"/>
        <w:rPr>
          <w:b/>
          <w:bCs/>
          <w:szCs w:val="28"/>
        </w:rPr>
      </w:pPr>
    </w:p>
    <w:p w:rsidR="00315E08" w:rsidRPr="0095219D" w:rsidRDefault="00315E08" w:rsidP="00315E08">
      <w:pPr>
        <w:shd w:val="clear" w:color="auto" w:fill="FFFFFF"/>
        <w:tabs>
          <w:tab w:val="left" w:pos="1682"/>
        </w:tabs>
        <w:autoSpaceDE w:val="0"/>
        <w:autoSpaceDN w:val="0"/>
        <w:adjustRightInd w:val="0"/>
        <w:ind w:firstLine="567"/>
        <w:rPr>
          <w:rStyle w:val="af9"/>
          <w:szCs w:val="28"/>
        </w:rPr>
      </w:pPr>
      <w:r w:rsidRPr="0095219D">
        <w:rPr>
          <w:b/>
          <w:color w:val="000000"/>
          <w:szCs w:val="28"/>
          <w:lang w:val="kk-KZ"/>
        </w:rPr>
        <w:lastRenderedPageBreak/>
        <w:t>Тема 1.</w:t>
      </w:r>
      <w:r w:rsidRPr="0095219D">
        <w:rPr>
          <w:b/>
          <w:color w:val="000000"/>
          <w:szCs w:val="28"/>
        </w:rPr>
        <w:t xml:space="preserve"> </w:t>
      </w:r>
      <w:r w:rsidRPr="0095219D">
        <w:rPr>
          <w:rStyle w:val="af9"/>
          <w:szCs w:val="28"/>
        </w:rPr>
        <w:t>Предприятие как объект планирования</w:t>
      </w:r>
    </w:p>
    <w:p w:rsidR="00315E08" w:rsidRPr="0095219D" w:rsidRDefault="00315E08" w:rsidP="00315E08">
      <w:pPr>
        <w:shd w:val="clear" w:color="auto" w:fill="FFFFFF"/>
        <w:tabs>
          <w:tab w:val="left" w:pos="1682"/>
        </w:tabs>
        <w:autoSpaceDE w:val="0"/>
        <w:autoSpaceDN w:val="0"/>
        <w:adjustRightInd w:val="0"/>
        <w:ind w:firstLine="567"/>
        <w:rPr>
          <w:rStyle w:val="af9"/>
          <w:szCs w:val="28"/>
        </w:rPr>
      </w:pPr>
    </w:p>
    <w:p w:rsidR="00315E08" w:rsidRPr="0095219D" w:rsidRDefault="00315E08" w:rsidP="00315E08">
      <w:pPr>
        <w:tabs>
          <w:tab w:val="left" w:pos="1134"/>
        </w:tabs>
        <w:ind w:firstLine="567"/>
        <w:jc w:val="both"/>
        <w:rPr>
          <w:b/>
          <w:szCs w:val="28"/>
        </w:rPr>
      </w:pPr>
      <w:r w:rsidRPr="0095219D">
        <w:rPr>
          <w:b/>
          <w:szCs w:val="28"/>
        </w:rPr>
        <w:t>1.Роль и место планирования в управлении предприятием.</w:t>
      </w:r>
    </w:p>
    <w:p w:rsidR="00315E08" w:rsidRPr="0095219D" w:rsidRDefault="00315E08" w:rsidP="00315E08">
      <w:pPr>
        <w:tabs>
          <w:tab w:val="left" w:pos="1134"/>
        </w:tabs>
        <w:ind w:firstLine="567"/>
        <w:jc w:val="both"/>
        <w:rPr>
          <w:b/>
          <w:szCs w:val="28"/>
        </w:rPr>
      </w:pPr>
      <w:r w:rsidRPr="0095219D">
        <w:rPr>
          <w:b/>
          <w:szCs w:val="28"/>
        </w:rPr>
        <w:t>2.Планирование как наука, вид деятельности и искусство.</w:t>
      </w:r>
    </w:p>
    <w:p w:rsidR="00315E08" w:rsidRPr="0095219D" w:rsidRDefault="00315E08" w:rsidP="00315E08">
      <w:pPr>
        <w:ind w:firstLine="567"/>
        <w:jc w:val="both"/>
        <w:rPr>
          <w:b/>
          <w:szCs w:val="28"/>
        </w:rPr>
      </w:pPr>
      <w:r w:rsidRPr="0095219D">
        <w:rPr>
          <w:b/>
          <w:szCs w:val="28"/>
        </w:rPr>
        <w:t>3.Сущность и структура объектов планирования на предприятии.</w:t>
      </w:r>
    </w:p>
    <w:p w:rsidR="00315E08" w:rsidRPr="0095219D" w:rsidRDefault="00315E08" w:rsidP="00315E08">
      <w:pPr>
        <w:ind w:firstLine="567"/>
        <w:jc w:val="both"/>
        <w:rPr>
          <w:b/>
          <w:szCs w:val="28"/>
        </w:rPr>
      </w:pPr>
      <w:r w:rsidRPr="0095219D">
        <w:rPr>
          <w:b/>
          <w:szCs w:val="28"/>
        </w:rPr>
        <w:t>4.Предмет планирования.</w:t>
      </w:r>
    </w:p>
    <w:p w:rsidR="00315E08" w:rsidRPr="0095219D" w:rsidRDefault="00315E08" w:rsidP="00315E08">
      <w:pPr>
        <w:tabs>
          <w:tab w:val="left" w:pos="1134"/>
        </w:tabs>
        <w:ind w:firstLine="567"/>
        <w:jc w:val="both"/>
        <w:rPr>
          <w:b/>
          <w:szCs w:val="28"/>
        </w:rPr>
      </w:pPr>
    </w:p>
    <w:p w:rsidR="00315E08" w:rsidRPr="0095219D" w:rsidRDefault="00315E08" w:rsidP="00315E08">
      <w:pPr>
        <w:tabs>
          <w:tab w:val="left" w:pos="1134"/>
        </w:tabs>
        <w:ind w:firstLine="567"/>
        <w:jc w:val="both"/>
        <w:rPr>
          <w:b/>
          <w:szCs w:val="28"/>
        </w:rPr>
      </w:pPr>
    </w:p>
    <w:p w:rsidR="00315E08" w:rsidRPr="0095219D" w:rsidRDefault="00315E08" w:rsidP="00315E08">
      <w:pPr>
        <w:ind w:firstLine="567"/>
        <w:jc w:val="both"/>
        <w:rPr>
          <w:szCs w:val="28"/>
        </w:rPr>
      </w:pPr>
      <w:r w:rsidRPr="0095219D">
        <w:rPr>
          <w:szCs w:val="28"/>
        </w:rPr>
        <w:t>Прежде чем начать какое-либо дело, человек должен тщательно продумать, что именно, к какому сроку, какими способами и с помощью каких средств он должен сделать. В противном случае его намерения могут оказаться невыполненными. Следовательно первой и основополагающей стадией управления любым видом целесообразной деятельности всегда является процесс постановки цели и нахождение способов ее выполнения. Именно к стадии постановки цели можно отнести предвидение, прогнозирование, планирование. Конечным результатом этой стадии является построение идеальной модели хода производственного процесса, направленного на достижение главной цели предприятия.</w:t>
      </w:r>
    </w:p>
    <w:p w:rsidR="00315E08" w:rsidRPr="0095219D" w:rsidRDefault="00315E08" w:rsidP="00315E08">
      <w:pPr>
        <w:ind w:firstLine="567"/>
        <w:jc w:val="both"/>
        <w:rPr>
          <w:szCs w:val="28"/>
        </w:rPr>
      </w:pPr>
      <w:r w:rsidRPr="0095219D">
        <w:rPr>
          <w:szCs w:val="28"/>
        </w:rPr>
        <w:t>Процесс управления предприятием складывается из многих функций. В их число входят планирование и прогнозирование; организация; координация и регулирование; учет, контроль и анализ; активация  и стимулирование     (рис. 1.1). Каждая функция характеризуется присущим ей технологическим процессом обработки информации и способом воздействия на управляемый объект.</w:t>
      </w:r>
    </w:p>
    <w:p w:rsidR="00315E08" w:rsidRPr="0095219D" w:rsidRDefault="00315E08" w:rsidP="00315E08">
      <w:pPr>
        <w:ind w:firstLine="567"/>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
        <w:gridCol w:w="1440"/>
        <w:gridCol w:w="360"/>
        <w:gridCol w:w="1080"/>
        <w:gridCol w:w="1617"/>
        <w:gridCol w:w="1443"/>
        <w:gridCol w:w="1260"/>
        <w:gridCol w:w="360"/>
        <w:gridCol w:w="1440"/>
        <w:gridCol w:w="286"/>
      </w:tblGrid>
      <w:tr w:rsidR="00315E08" w:rsidRPr="0095219D" w:rsidTr="00DF064B">
        <w:tc>
          <w:tcPr>
            <w:tcW w:w="288"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28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Активизация, стимулирование</w:t>
            </w:r>
          </w:p>
        </w:tc>
        <w:tc>
          <w:tcPr>
            <w:tcW w:w="1617"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306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xml:space="preserve">Учет,  анализ, </w:t>
            </w:r>
          </w:p>
          <w:p w:rsidR="00315E08" w:rsidRPr="0095219D" w:rsidRDefault="00315E08" w:rsidP="00DF064B">
            <w:pPr>
              <w:ind w:firstLine="567"/>
              <w:jc w:val="center"/>
              <w:rPr>
                <w:szCs w:val="28"/>
              </w:rPr>
            </w:pPr>
            <w:r w:rsidRPr="0095219D">
              <w:rPr>
                <w:szCs w:val="28"/>
              </w:rPr>
              <w:t>контроль</w:t>
            </w:r>
          </w:p>
        </w:tc>
        <w:tc>
          <w:tcPr>
            <w:tcW w:w="283"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single" w:sz="4" w:space="0" w:color="auto"/>
              <w:left w:val="single" w:sz="4" w:space="0" w:color="auto"/>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0" w:type="auto"/>
            <w:gridSpan w:val="3"/>
            <w:vMerge/>
            <w:tcBorders>
              <w:top w:val="single" w:sz="4" w:space="0" w:color="auto"/>
              <w:left w:val="single" w:sz="4" w:space="0" w:color="auto"/>
              <w:bottom w:val="nil"/>
              <w:right w:val="single" w:sz="4" w:space="0" w:color="auto"/>
            </w:tcBorders>
            <w:vAlign w:val="center"/>
            <w:hideMark/>
          </w:tcPr>
          <w:p w:rsidR="00315E08" w:rsidRPr="0095219D" w:rsidRDefault="00315E08" w:rsidP="00DF064B">
            <w:pPr>
              <w:ind w:firstLine="567"/>
              <w:rPr>
                <w:szCs w:val="28"/>
              </w:rPr>
            </w:pPr>
          </w:p>
        </w:tc>
        <w:tc>
          <w:tcPr>
            <w:tcW w:w="1617" w:type="dxa"/>
            <w:tcBorders>
              <w:top w:val="single" w:sz="4" w:space="0" w:color="auto"/>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single" w:sz="4" w:space="0" w:color="auto"/>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0" w:type="auto"/>
            <w:gridSpan w:val="3"/>
            <w:vMerge/>
            <w:tcBorders>
              <w:top w:val="single" w:sz="4" w:space="0" w:color="auto"/>
              <w:left w:val="nil"/>
              <w:bottom w:val="nil"/>
              <w:right w:val="single" w:sz="4" w:space="0" w:color="auto"/>
            </w:tcBorders>
            <w:vAlign w:val="center"/>
            <w:hideMark/>
          </w:tcPr>
          <w:p w:rsidR="00315E08" w:rsidRPr="0095219D" w:rsidRDefault="00315E08" w:rsidP="00DF064B">
            <w:pPr>
              <w:ind w:firstLine="567"/>
              <w:rPr>
                <w:szCs w:val="28"/>
              </w:rPr>
            </w:pPr>
          </w:p>
        </w:tc>
        <w:tc>
          <w:tcPr>
            <w:tcW w:w="283" w:type="dxa"/>
            <w:tcBorders>
              <w:top w:val="single" w:sz="4" w:space="0" w:color="auto"/>
              <w:left w:val="single" w:sz="4" w:space="0" w:color="auto"/>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08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617" w:type="dxa"/>
            <w:tcBorders>
              <w:top w:val="nil"/>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nil"/>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260" w:type="dxa"/>
            <w:tcBorders>
              <w:top w:val="nil"/>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single" w:sz="4" w:space="0" w:color="auto"/>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single" w:sz="4" w:space="0" w:color="auto"/>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08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617"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26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single" w:sz="4" w:space="0" w:color="auto"/>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54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Планирование,</w:t>
            </w:r>
          </w:p>
          <w:p w:rsidR="00315E08" w:rsidRPr="0095219D" w:rsidRDefault="00315E08" w:rsidP="00DF064B">
            <w:pPr>
              <w:ind w:firstLine="567"/>
              <w:jc w:val="center"/>
              <w:rPr>
                <w:szCs w:val="28"/>
              </w:rPr>
            </w:pPr>
            <w:r w:rsidRPr="0095219D">
              <w:rPr>
                <w:szCs w:val="28"/>
              </w:rPr>
              <w:t xml:space="preserve">прогнозирование </w:t>
            </w:r>
          </w:p>
        </w:tc>
        <w:tc>
          <w:tcPr>
            <w:tcW w:w="360"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0" w:type="auto"/>
            <w:gridSpan w:val="4"/>
            <w:vMerge/>
            <w:tcBorders>
              <w:top w:val="nil"/>
              <w:left w:val="nil"/>
              <w:bottom w:val="nil"/>
              <w:right w:val="single" w:sz="4" w:space="0" w:color="auto"/>
            </w:tcBorders>
            <w:vAlign w:val="center"/>
            <w:hideMark/>
          </w:tcPr>
          <w:p w:rsidR="00315E08" w:rsidRPr="0095219D" w:rsidRDefault="00315E08" w:rsidP="00DF064B">
            <w:pPr>
              <w:ind w:firstLine="567"/>
              <w:rPr>
                <w:szCs w:val="28"/>
              </w:rPr>
            </w:pPr>
          </w:p>
        </w:tc>
        <w:tc>
          <w:tcPr>
            <w:tcW w:w="360"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08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617" w:type="dxa"/>
            <w:tcBorders>
              <w:top w:val="single" w:sz="4" w:space="0" w:color="auto"/>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single" w:sz="4" w:space="0" w:color="auto"/>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26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nil"/>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single" w:sz="4" w:space="0" w:color="auto"/>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08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617" w:type="dxa"/>
            <w:tcBorders>
              <w:top w:val="single" w:sz="4" w:space="0" w:color="auto"/>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single" w:sz="4" w:space="0" w:color="auto"/>
              <w:left w:val="nil"/>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260" w:type="dxa"/>
            <w:tcBorders>
              <w:top w:val="single" w:sz="4" w:space="0" w:color="auto"/>
              <w:left w:val="nil"/>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360" w:type="dxa"/>
            <w:tcBorders>
              <w:top w:val="single" w:sz="4" w:space="0" w:color="auto"/>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1440"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283" w:type="dxa"/>
            <w:tcBorders>
              <w:top w:val="nil"/>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nil"/>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28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Координация,</w:t>
            </w:r>
          </w:p>
          <w:p w:rsidR="00315E08" w:rsidRPr="0095219D" w:rsidRDefault="00315E08" w:rsidP="00DF064B">
            <w:pPr>
              <w:ind w:firstLine="567"/>
              <w:jc w:val="center"/>
              <w:rPr>
                <w:szCs w:val="28"/>
              </w:rPr>
            </w:pPr>
            <w:r w:rsidRPr="0095219D">
              <w:rPr>
                <w:szCs w:val="28"/>
              </w:rPr>
              <w:t xml:space="preserve">регулирование </w:t>
            </w:r>
          </w:p>
        </w:tc>
        <w:tc>
          <w:tcPr>
            <w:tcW w:w="1617" w:type="dxa"/>
            <w:tcBorders>
              <w:top w:val="nil"/>
              <w:left w:val="single" w:sz="4" w:space="0" w:color="auto"/>
              <w:bottom w:val="single" w:sz="4" w:space="0" w:color="auto"/>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nil"/>
              <w:left w:val="nil"/>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306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xml:space="preserve">Организация </w:t>
            </w:r>
          </w:p>
        </w:tc>
        <w:tc>
          <w:tcPr>
            <w:tcW w:w="283" w:type="dxa"/>
            <w:tcBorders>
              <w:top w:val="nil"/>
              <w:left w:val="single" w:sz="4" w:space="0" w:color="auto"/>
              <w:bottom w:val="single" w:sz="4" w:space="0" w:color="auto"/>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r>
      <w:tr w:rsidR="00315E08" w:rsidRPr="0095219D" w:rsidTr="00DF064B">
        <w:tc>
          <w:tcPr>
            <w:tcW w:w="288" w:type="dxa"/>
            <w:tcBorders>
              <w:top w:val="single" w:sz="4" w:space="0" w:color="auto"/>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0" w:type="auto"/>
            <w:gridSpan w:val="3"/>
            <w:vMerge/>
            <w:tcBorders>
              <w:top w:val="single" w:sz="4" w:space="0" w:color="auto"/>
              <w:left w:val="nil"/>
              <w:bottom w:val="nil"/>
              <w:right w:val="single" w:sz="4" w:space="0" w:color="auto"/>
            </w:tcBorders>
            <w:vAlign w:val="center"/>
            <w:hideMark/>
          </w:tcPr>
          <w:p w:rsidR="00315E08" w:rsidRPr="0095219D" w:rsidRDefault="00315E08" w:rsidP="00DF064B">
            <w:pPr>
              <w:ind w:firstLine="567"/>
              <w:rPr>
                <w:szCs w:val="28"/>
              </w:rPr>
            </w:pPr>
          </w:p>
        </w:tc>
        <w:tc>
          <w:tcPr>
            <w:tcW w:w="1617" w:type="dxa"/>
            <w:tcBorders>
              <w:top w:val="single" w:sz="4" w:space="0" w:color="auto"/>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c>
          <w:tcPr>
            <w:tcW w:w="1443" w:type="dxa"/>
            <w:tcBorders>
              <w:top w:val="single" w:sz="4" w:space="0" w:color="auto"/>
              <w:left w:val="nil"/>
              <w:bottom w:val="nil"/>
              <w:right w:val="single" w:sz="4" w:space="0" w:color="auto"/>
            </w:tcBorders>
            <w:vAlign w:val="center"/>
            <w:hideMark/>
          </w:tcPr>
          <w:p w:rsidR="00315E08" w:rsidRPr="0095219D" w:rsidRDefault="00315E08" w:rsidP="00DF064B">
            <w:pPr>
              <w:ind w:firstLine="567"/>
              <w:jc w:val="center"/>
              <w:rPr>
                <w:szCs w:val="28"/>
              </w:rPr>
            </w:pPr>
            <w:r w:rsidRPr="0095219D">
              <w:rPr>
                <w:szCs w:val="28"/>
              </w:rPr>
              <w:t> </w:t>
            </w:r>
          </w:p>
        </w:tc>
        <w:tc>
          <w:tcPr>
            <w:tcW w:w="0" w:type="auto"/>
            <w:gridSpan w:val="3"/>
            <w:vMerge/>
            <w:tcBorders>
              <w:top w:val="single" w:sz="4" w:space="0" w:color="auto"/>
              <w:left w:val="nil"/>
              <w:bottom w:val="nil"/>
              <w:right w:val="single" w:sz="4" w:space="0" w:color="auto"/>
            </w:tcBorders>
            <w:vAlign w:val="center"/>
            <w:hideMark/>
          </w:tcPr>
          <w:p w:rsidR="00315E08" w:rsidRPr="0095219D" w:rsidRDefault="00315E08" w:rsidP="00DF064B">
            <w:pPr>
              <w:ind w:firstLine="567"/>
              <w:rPr>
                <w:szCs w:val="28"/>
              </w:rPr>
            </w:pPr>
          </w:p>
        </w:tc>
        <w:tc>
          <w:tcPr>
            <w:tcW w:w="283" w:type="dxa"/>
            <w:tcBorders>
              <w:top w:val="single" w:sz="4" w:space="0" w:color="auto"/>
              <w:left w:val="single" w:sz="4" w:space="0" w:color="auto"/>
              <w:bottom w:val="nil"/>
              <w:right w:val="nil"/>
            </w:tcBorders>
            <w:vAlign w:val="center"/>
            <w:hideMark/>
          </w:tcPr>
          <w:p w:rsidR="00315E08" w:rsidRPr="0095219D" w:rsidRDefault="00315E08" w:rsidP="00DF064B">
            <w:pPr>
              <w:ind w:firstLine="567"/>
              <w:jc w:val="center"/>
              <w:rPr>
                <w:szCs w:val="28"/>
              </w:rPr>
            </w:pPr>
            <w:r w:rsidRPr="0095219D">
              <w:rPr>
                <w:szCs w:val="28"/>
              </w:rPr>
              <w:t> </w:t>
            </w:r>
          </w:p>
        </w:tc>
      </w:tr>
    </w:tbl>
    <w:p w:rsidR="00315E08" w:rsidRPr="0095219D" w:rsidRDefault="00315E08" w:rsidP="00315E08">
      <w:pPr>
        <w:ind w:firstLine="567"/>
        <w:jc w:val="both"/>
        <w:rPr>
          <w:szCs w:val="28"/>
        </w:rPr>
      </w:pPr>
      <w:r w:rsidRPr="0095219D">
        <w:rPr>
          <w:szCs w:val="28"/>
        </w:rPr>
        <w:t xml:space="preserve">                        </w:t>
      </w:r>
    </w:p>
    <w:p w:rsidR="00315E08" w:rsidRPr="0095219D" w:rsidRDefault="00315E08" w:rsidP="00315E08">
      <w:pPr>
        <w:ind w:firstLine="567"/>
        <w:jc w:val="both"/>
        <w:rPr>
          <w:szCs w:val="28"/>
        </w:rPr>
      </w:pPr>
      <w:r w:rsidRPr="0095219D">
        <w:rPr>
          <w:szCs w:val="28"/>
        </w:rPr>
        <w:t xml:space="preserve">         </w:t>
      </w:r>
    </w:p>
    <w:p w:rsidR="00315E08" w:rsidRPr="0095219D" w:rsidRDefault="00AB222F" w:rsidP="00315E08">
      <w:pPr>
        <w:ind w:firstLine="567"/>
        <w:jc w:val="both"/>
        <w:rPr>
          <w:szCs w:val="28"/>
        </w:rPr>
      </w:pPr>
      <w:r>
        <w:rPr>
          <w:szCs w:val="28"/>
        </w:rPr>
        <w:t xml:space="preserve"> Рисунок 1</w:t>
      </w:r>
      <w:r w:rsidR="00315E08" w:rsidRPr="0095219D">
        <w:rPr>
          <w:szCs w:val="28"/>
        </w:rPr>
        <w:t>. Связь планирование с другими функциями управления</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Функция планирования служит основой для принятия управленческих решений и представляет собой управленческую деятельность, которая предусматривает выработку целей и задач управления производством, а также определение путей реализации планов для достижения поставленных целей.</w:t>
      </w:r>
    </w:p>
    <w:p w:rsidR="00315E08" w:rsidRPr="0095219D" w:rsidRDefault="00315E08" w:rsidP="00315E08">
      <w:pPr>
        <w:ind w:firstLine="567"/>
        <w:jc w:val="both"/>
        <w:rPr>
          <w:szCs w:val="28"/>
        </w:rPr>
      </w:pPr>
      <w:r w:rsidRPr="0095219D">
        <w:rPr>
          <w:szCs w:val="28"/>
        </w:rPr>
        <w:lastRenderedPageBreak/>
        <w:t>Прогнозирование в управленческом  цикле предшествует планированию и ставит свое задачей научное предвидение развития производства, а также поиск решений, которые обеспечивают развитие в оптимальном режиме. Поскольку прогнозирование всегда предшествует планированию, его можно рассматривать как подфункцию планирования.</w:t>
      </w:r>
    </w:p>
    <w:p w:rsidR="00315E08" w:rsidRPr="0095219D" w:rsidRDefault="00315E08" w:rsidP="00315E08">
      <w:pPr>
        <w:ind w:firstLine="567"/>
        <w:jc w:val="both"/>
        <w:rPr>
          <w:szCs w:val="28"/>
        </w:rPr>
      </w:pPr>
      <w:r w:rsidRPr="0095219D">
        <w:rPr>
          <w:szCs w:val="28"/>
        </w:rPr>
        <w:t>Организация как функция управления – это деятельность, направленная на создание или развитие структуры хозяйственной системы. В зависимости от объекта различают организацию производства, труда и управления. Организация управления включает регламентацию отдельных элементов процесса управления (стадий управленческого цикла, процедур и операций управления), установление времени выполнения работ, состава исполнителей, прав, ответственность, технического и информационного обеспечения и т.п.</w:t>
      </w:r>
    </w:p>
    <w:p w:rsidR="00315E08" w:rsidRPr="0095219D" w:rsidRDefault="00315E08" w:rsidP="00315E08">
      <w:pPr>
        <w:ind w:firstLine="567"/>
        <w:jc w:val="both"/>
        <w:rPr>
          <w:szCs w:val="28"/>
        </w:rPr>
      </w:pPr>
      <w:r w:rsidRPr="0095219D">
        <w:rPr>
          <w:szCs w:val="28"/>
        </w:rPr>
        <w:t>Координация заключается в обеспечении необходимой (предусмотренной проектом организации) согласованности действий работников. Цель координации – устранить параллелизм и дублирование в работе.</w:t>
      </w:r>
    </w:p>
    <w:p w:rsidR="00315E08" w:rsidRPr="0095219D" w:rsidRDefault="00315E08" w:rsidP="00315E08">
      <w:pPr>
        <w:ind w:firstLine="567"/>
        <w:jc w:val="both"/>
        <w:rPr>
          <w:szCs w:val="28"/>
        </w:rPr>
      </w:pPr>
      <w:r w:rsidRPr="0095219D">
        <w:rPr>
          <w:szCs w:val="28"/>
        </w:rPr>
        <w:t>С помощью учета осуществляется сбор информации о состоянии хоз. системы. Учет служит базой для анализа  - комплексного изучения производственно-хозяйственной деятельности с целью контроля и повышения эффективности функционирования производства путем выявления и мобилизации имеющихся резервов. Роль контроля как функции управления обусловлена тем, что он является средством осуществления обратных связей в системе управления. Посредством контроля проверяется выполнение принятых плановых решений и оцениваются их последствия.</w:t>
      </w:r>
    </w:p>
    <w:p w:rsidR="00315E08" w:rsidRPr="0095219D" w:rsidRDefault="00315E08" w:rsidP="00315E08">
      <w:pPr>
        <w:ind w:firstLine="567"/>
        <w:jc w:val="both"/>
        <w:rPr>
          <w:szCs w:val="28"/>
        </w:rPr>
      </w:pPr>
      <w:r w:rsidRPr="0095219D">
        <w:rPr>
          <w:szCs w:val="28"/>
        </w:rPr>
        <w:t>Сам процесс планирования проходит четыре этапа:</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Разработку общих целей;</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Определение конкретных, детализированных целей на заданный период;</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Определение путей и средств их достижения;</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Контроль за достижением поставленных целей путем сопоставления плановых показателей с фактическими и корректировку целей.</w:t>
      </w:r>
    </w:p>
    <w:p w:rsidR="00315E08" w:rsidRPr="0095219D" w:rsidRDefault="00315E08" w:rsidP="00315E08">
      <w:pPr>
        <w:ind w:firstLine="567"/>
        <w:jc w:val="both"/>
        <w:rPr>
          <w:szCs w:val="28"/>
        </w:rPr>
      </w:pPr>
      <w:r w:rsidRPr="0095219D">
        <w:rPr>
          <w:szCs w:val="28"/>
        </w:rPr>
        <w:t>Планирование всегда опирается на данные прошлых периодов деятельности предприятия. Оно осуществляется  для того, чтобы – определять и контролировать развитие предприятия в  перспективе. Поэтому надежность плана зависит от точности фактических показателей прошлых периодов.</w:t>
      </w:r>
    </w:p>
    <w:p w:rsidR="00315E08" w:rsidRPr="0095219D" w:rsidRDefault="00315E08" w:rsidP="00315E08">
      <w:pPr>
        <w:ind w:firstLine="567"/>
        <w:jc w:val="both"/>
        <w:rPr>
          <w:szCs w:val="28"/>
        </w:rPr>
      </w:pPr>
      <w:r w:rsidRPr="0095219D">
        <w:rPr>
          <w:szCs w:val="28"/>
        </w:rPr>
        <w:t>Тем не менее, планирование на любом предприятии базируется на неполных данных, даже если имеется хорошо налаженная система бухгалтерского и статистического учета. Проблема состоит в том, что некоторые аспекты функционирования экономической системы не поддаются оценке, например действия конкурентов, экономические циклы, забастовки, политическая обстановка и т.п. Показатели  конъюнктуры рынка  являются исходными для составления плана предприятия. Поэтому планирование, как правило, тем легче, чем крупнее предприятие (хотя на небольших предприятиях некоторые факты производства оказываются  более обозримыми доля руководства, чем на крупных). Данные обстоятельства придают планированию вероятностный характер.</w:t>
      </w:r>
    </w:p>
    <w:p w:rsidR="00315E08" w:rsidRPr="0095219D" w:rsidRDefault="00315E08" w:rsidP="00315E08">
      <w:pPr>
        <w:ind w:firstLine="567"/>
        <w:jc w:val="both"/>
        <w:rPr>
          <w:szCs w:val="28"/>
        </w:rPr>
      </w:pPr>
      <w:r w:rsidRPr="0095219D">
        <w:rPr>
          <w:szCs w:val="28"/>
        </w:rPr>
        <w:lastRenderedPageBreak/>
        <w:t xml:space="preserve">Планирование как наука представляет собой совокупность систематизированных знаний о закономерностях формирования и функционирования различных хозяйственных систем. </w:t>
      </w:r>
    </w:p>
    <w:p w:rsidR="00315E08" w:rsidRPr="0095219D" w:rsidRDefault="00315E08" w:rsidP="00315E08">
      <w:pPr>
        <w:ind w:firstLine="567"/>
        <w:jc w:val="both"/>
        <w:rPr>
          <w:szCs w:val="28"/>
        </w:rPr>
      </w:pPr>
      <w:r w:rsidRPr="0095219D">
        <w:rPr>
          <w:szCs w:val="28"/>
        </w:rPr>
        <w:t xml:space="preserve">В качестве предмета науки планирования (который не следует путать с предметом планирования как управленческой деятельности) выступают отношения, которые складываются между участниками производственного процесса по поводу установления и реализации приоритетов, целей, пропорций и комплекса мероприятий, обеспечивающих их достижение. Эти отношения проявляются в: кооперации труда различного вида и масштаба; производственно-хозяйственных процессах, совершающихся в экономических системах. </w:t>
      </w:r>
    </w:p>
    <w:p w:rsidR="00315E08" w:rsidRPr="0095219D" w:rsidRDefault="00315E08" w:rsidP="00315E08">
      <w:pPr>
        <w:pStyle w:val="1"/>
        <w:ind w:firstLine="567"/>
        <w:jc w:val="both"/>
        <w:rPr>
          <w:b w:val="0"/>
          <w:sz w:val="28"/>
          <w:szCs w:val="28"/>
        </w:rPr>
      </w:pPr>
      <w:r w:rsidRPr="0095219D">
        <w:rPr>
          <w:b w:val="0"/>
          <w:sz w:val="28"/>
          <w:szCs w:val="28"/>
        </w:rPr>
        <w:t xml:space="preserve">Планирование как наука имеет собственные методы исследований: конкретно-исторический подход, системный подход, комплексный подход, эксперимент, моделирование, методы специальных исследований, </w:t>
      </w:r>
    </w:p>
    <w:p w:rsidR="00315E08" w:rsidRPr="0095219D" w:rsidRDefault="00315E08" w:rsidP="00315E08">
      <w:pPr>
        <w:pStyle w:val="1"/>
        <w:ind w:firstLine="567"/>
        <w:jc w:val="both"/>
        <w:rPr>
          <w:b w:val="0"/>
          <w:sz w:val="28"/>
          <w:szCs w:val="28"/>
        </w:rPr>
      </w:pPr>
      <w:r w:rsidRPr="0095219D">
        <w:rPr>
          <w:b w:val="0"/>
          <w:sz w:val="28"/>
          <w:szCs w:val="28"/>
        </w:rPr>
        <w:t xml:space="preserve">В планировании имеются процессы, поддающиеся количественному измерению. Есть и такие, которые не поддаются количественной оценке (например, влияние моральных стимулов на рост производительности труда). Оценка таких явлений требует проведения социологических исследований. Они могут проводиться с помощью анкетирования и интервьюирования, а также других методов. </w:t>
      </w:r>
    </w:p>
    <w:p w:rsidR="00315E08" w:rsidRPr="0095219D" w:rsidRDefault="00315E08" w:rsidP="00315E08">
      <w:pPr>
        <w:pStyle w:val="1"/>
        <w:ind w:firstLine="567"/>
        <w:jc w:val="both"/>
        <w:rPr>
          <w:b w:val="0"/>
          <w:sz w:val="28"/>
          <w:szCs w:val="28"/>
        </w:rPr>
      </w:pPr>
      <w:r w:rsidRPr="0095219D">
        <w:rPr>
          <w:b w:val="0"/>
          <w:sz w:val="28"/>
          <w:szCs w:val="28"/>
        </w:rPr>
        <w:t xml:space="preserve">Задачи теории планирования: объяснить (исследовать) механизм отношений, возникающих в производстве в процессе планирования; находить пути и способы эффективного решения конкретных хозяйственных задач; изучать и разрабатывать пути комплексного применения методов воздействия на людей в процессе планирования производства и т.п. </w:t>
      </w:r>
    </w:p>
    <w:p w:rsidR="00315E08" w:rsidRPr="0095219D" w:rsidRDefault="00315E08" w:rsidP="00315E08">
      <w:pPr>
        <w:pStyle w:val="1"/>
        <w:ind w:firstLine="567"/>
        <w:jc w:val="both"/>
        <w:rPr>
          <w:b w:val="0"/>
          <w:sz w:val="28"/>
          <w:szCs w:val="28"/>
        </w:rPr>
      </w:pPr>
      <w:r w:rsidRPr="0095219D">
        <w:rPr>
          <w:b w:val="0"/>
          <w:sz w:val="28"/>
          <w:szCs w:val="28"/>
        </w:rPr>
        <w:t xml:space="preserve">Планирование является также специализированным видом управленческой деятельности, широко распространенным в производстве. Планирование производства, как особый вид управленческой деятельности, обеспечивает целенаправленность и согласованность работы всех участников производственного процесса. </w:t>
      </w:r>
    </w:p>
    <w:p w:rsidR="00315E08" w:rsidRPr="0095219D" w:rsidRDefault="00315E08" w:rsidP="00315E08">
      <w:pPr>
        <w:pStyle w:val="1"/>
        <w:ind w:firstLine="567"/>
        <w:jc w:val="both"/>
        <w:rPr>
          <w:b w:val="0"/>
          <w:sz w:val="28"/>
          <w:szCs w:val="28"/>
        </w:rPr>
      </w:pPr>
      <w:r w:rsidRPr="0095219D">
        <w:rPr>
          <w:b w:val="0"/>
          <w:sz w:val="28"/>
          <w:szCs w:val="28"/>
        </w:rPr>
        <w:t xml:space="preserve">Планирование является также искусством. Деятельность руководителя и специалиста, занимающихся решением проблем планирования, имеет свои особенности, которые вытекают из творческого характера их труда. </w:t>
      </w:r>
    </w:p>
    <w:p w:rsidR="00315E08" w:rsidRPr="0095219D" w:rsidRDefault="00315E08" w:rsidP="00315E08">
      <w:pPr>
        <w:ind w:firstLine="567"/>
        <w:jc w:val="both"/>
        <w:rPr>
          <w:szCs w:val="28"/>
        </w:rPr>
      </w:pPr>
      <w:r w:rsidRPr="0095219D">
        <w:rPr>
          <w:szCs w:val="28"/>
        </w:rPr>
        <w:t>Объектом планирования на предприятии является его деятельность, под которой понимается выполнение им своих функций.</w:t>
      </w:r>
    </w:p>
    <w:p w:rsidR="00315E08" w:rsidRPr="0095219D" w:rsidRDefault="00315E08" w:rsidP="00315E08">
      <w:pPr>
        <w:ind w:firstLine="567"/>
        <w:jc w:val="both"/>
        <w:rPr>
          <w:szCs w:val="28"/>
        </w:rPr>
      </w:pPr>
      <w:r w:rsidRPr="0095219D">
        <w:rPr>
          <w:szCs w:val="28"/>
        </w:rPr>
        <w:t>Как известно, основными функциями (видами деятельности) предприятия являются:</w:t>
      </w:r>
    </w:p>
    <w:p w:rsidR="00315E08" w:rsidRPr="0095219D" w:rsidRDefault="00315E08" w:rsidP="00315E08">
      <w:pPr>
        <w:ind w:firstLine="567"/>
        <w:jc w:val="both"/>
        <w:rPr>
          <w:szCs w:val="28"/>
        </w:rPr>
      </w:pPr>
      <w:r w:rsidRPr="0095219D">
        <w:rPr>
          <w:szCs w:val="28"/>
        </w:rPr>
        <w:t xml:space="preserve">1. Хоз. деятельность. Главной задачей предприятия  является хоз. деятельность, направленная на получение прибыли для удовлетворения социальных и экономических интересов собственника имущества и  членов трудового коллектива. Достижение этой задачи возможно только путем производства и реализации необходимой обществу продукции и оказания услуг. Предприятие может осуществлять любые виды  хоз. деятельности, если они не запрещены законодательством и отвечают целям, предусмотренным в </w:t>
      </w:r>
      <w:r w:rsidRPr="0095219D">
        <w:rPr>
          <w:szCs w:val="28"/>
        </w:rPr>
        <w:lastRenderedPageBreak/>
        <w:t>уставе предприятия. Однако основным видом хоз. деятельности является производственная, в процессе которой ресурсы превращаются в продукцию.</w:t>
      </w:r>
    </w:p>
    <w:p w:rsidR="00315E08" w:rsidRPr="0095219D" w:rsidRDefault="00315E08" w:rsidP="00315E08">
      <w:pPr>
        <w:ind w:firstLine="567"/>
        <w:jc w:val="both"/>
        <w:rPr>
          <w:szCs w:val="28"/>
        </w:rPr>
      </w:pPr>
      <w:r w:rsidRPr="0095219D">
        <w:rPr>
          <w:szCs w:val="28"/>
        </w:rPr>
        <w:t>Хоз. деятельность включает следующие стадии:</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Исследования и разработки.  На этой стадии рождаются идеи создания новых или улучшения существующих изделий и процессов;</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Производство, в процессе которого происходит превращение исходных ресурсов и идей в конечную продукцию;</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Маркетинг, обеспечивающий надежный прогноз спроса и реальные заказы на продукцию;</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Формирование и использование ресурсов;</w:t>
      </w:r>
    </w:p>
    <w:p w:rsidR="00315E08" w:rsidRPr="0095219D" w:rsidRDefault="00315E08" w:rsidP="00315E08">
      <w:pPr>
        <w:ind w:firstLine="567"/>
        <w:jc w:val="both"/>
        <w:rPr>
          <w:szCs w:val="28"/>
        </w:rPr>
      </w:pPr>
      <w:r w:rsidRPr="0095219D">
        <w:rPr>
          <w:rFonts w:eastAsia="Symbol"/>
          <w:szCs w:val="28"/>
          <w:lang w:val="en-US"/>
        </w:rPr>
        <w:t></w:t>
      </w:r>
      <w:r w:rsidRPr="0095219D">
        <w:rPr>
          <w:szCs w:val="28"/>
        </w:rPr>
        <w:t>Продвижение товара, перемещение продукции в места, где ее может купить потребитель или откуда она может быть ему доставлена.</w:t>
      </w:r>
    </w:p>
    <w:p w:rsidR="00315E08" w:rsidRPr="0095219D" w:rsidRDefault="00315E08" w:rsidP="00315E08">
      <w:pPr>
        <w:ind w:firstLine="567"/>
        <w:jc w:val="both"/>
        <w:rPr>
          <w:szCs w:val="28"/>
        </w:rPr>
      </w:pPr>
      <w:r w:rsidRPr="0095219D">
        <w:rPr>
          <w:szCs w:val="28"/>
        </w:rPr>
        <w:t>2. Социальная деятельность. Она обеспечивает условия для воспроизводства работника и реализации его интересов. Сюда входит политика оплаты труда, деятельность предприятия, направленная на обеспечение безопасных условий труда для всех работников. Предприятие несет ответственность, за причиненный их здоровью и трудоспособности ущерб.</w:t>
      </w:r>
    </w:p>
    <w:p w:rsidR="00315E08" w:rsidRPr="0095219D" w:rsidRDefault="00315E08" w:rsidP="00315E08">
      <w:pPr>
        <w:ind w:firstLine="567"/>
        <w:jc w:val="both"/>
        <w:rPr>
          <w:szCs w:val="28"/>
        </w:rPr>
      </w:pPr>
      <w:r w:rsidRPr="0095219D">
        <w:rPr>
          <w:szCs w:val="28"/>
        </w:rPr>
        <w:t>Важной составляющей социальной деятельности является подготовка, переподготовка и повышение квалификации кадров рабочих и служащих, что может осуществляться в собственных учебных заведениях или на основе договоров в государственной и негосударственной сети учебных заведений.</w:t>
      </w:r>
    </w:p>
    <w:p w:rsidR="00315E08" w:rsidRPr="0095219D" w:rsidRDefault="00315E08" w:rsidP="00315E08">
      <w:pPr>
        <w:ind w:firstLine="567"/>
        <w:jc w:val="both"/>
        <w:rPr>
          <w:szCs w:val="28"/>
        </w:rPr>
      </w:pPr>
      <w:r w:rsidRPr="0095219D">
        <w:rPr>
          <w:szCs w:val="28"/>
        </w:rPr>
        <w:t>Предприятие обязано постоянно улучшать условия труда и быта работников. Для отдельных категорий работающих могут устанавливаться различные льготы. Например, женщины, имеющие малолетних детей, и подростки обеспечиваются работой преимущественно в дневное время, беременные женщины переводятся на более легкую работу с безвредными условиями труда, пенсионеры  и инвалиды, работавшие до ухода на пенсию на данном предприятии, пользуются наравне с его работниками, имеющимися возможностями по медицинскому обслуживанию, обеспечению жильем, путевками в оздоровительные и профилактические учреждения.</w:t>
      </w:r>
    </w:p>
    <w:p w:rsidR="00315E08" w:rsidRPr="0095219D" w:rsidRDefault="00315E08" w:rsidP="00315E08">
      <w:pPr>
        <w:ind w:firstLine="567"/>
        <w:jc w:val="both"/>
        <w:rPr>
          <w:szCs w:val="28"/>
        </w:rPr>
      </w:pPr>
      <w:r w:rsidRPr="0095219D">
        <w:rPr>
          <w:szCs w:val="28"/>
        </w:rPr>
        <w:t>Перечисленные мероприятия требуют значительных средств и проводятся на плановой основе.</w:t>
      </w:r>
    </w:p>
    <w:p w:rsidR="00315E08" w:rsidRPr="0095219D" w:rsidRDefault="00315E08" w:rsidP="00315E08">
      <w:pPr>
        <w:ind w:firstLine="567"/>
        <w:jc w:val="both"/>
        <w:rPr>
          <w:szCs w:val="28"/>
        </w:rPr>
      </w:pPr>
      <w:r w:rsidRPr="0095219D">
        <w:rPr>
          <w:szCs w:val="28"/>
        </w:rPr>
        <w:t>3. Экологическая деятельность. В процессе производственно-хозяйственной деятельности предприятие может наносить вред окружающей среде. Экологическая деятельность предприятия направлена на снижение и компенсацию отрицательного воздействия его производства на природную среду. Предприятие также несет ответственность за несоблюдение требований и норм по рациональному использованию, восстановлению и охране земель, недр, лесов, других природных ресурсов. Оно обязано возместить ущерб, причиненный окружающей среде в результате его деятельности.</w:t>
      </w:r>
    </w:p>
    <w:p w:rsidR="00315E08" w:rsidRPr="0095219D" w:rsidRDefault="00315E08" w:rsidP="00315E08">
      <w:pPr>
        <w:pStyle w:val="af8"/>
        <w:spacing w:before="0" w:beforeAutospacing="0" w:after="0" w:afterAutospacing="0"/>
        <w:ind w:firstLine="567"/>
        <w:rPr>
          <w:sz w:val="28"/>
          <w:szCs w:val="28"/>
        </w:rPr>
      </w:pPr>
      <w:r w:rsidRPr="0095219D">
        <w:rPr>
          <w:rStyle w:val="af9"/>
          <w:b w:val="0"/>
          <w:sz w:val="28"/>
          <w:szCs w:val="28"/>
        </w:rPr>
        <w:t xml:space="preserve">Предмет </w:t>
      </w:r>
      <w:hyperlink r:id="rId10" w:history="1">
        <w:r w:rsidRPr="0095219D">
          <w:rPr>
            <w:rStyle w:val="af5"/>
            <w:bCs/>
            <w:color w:val="auto"/>
            <w:sz w:val="28"/>
            <w:szCs w:val="28"/>
            <w:u w:val="none"/>
          </w:rPr>
          <w:t>планирования</w:t>
        </w:r>
      </w:hyperlink>
      <w:r w:rsidRPr="0095219D">
        <w:rPr>
          <w:sz w:val="28"/>
          <w:szCs w:val="28"/>
        </w:rPr>
        <w:t xml:space="preserve"> – деятельность компании, заключающаяся в стремлении к достижению основных целей, соответствующих миссии компании. Планирование призвано способствовать достижению целей компании. </w:t>
      </w:r>
    </w:p>
    <w:p w:rsidR="00315E08" w:rsidRPr="0095219D" w:rsidRDefault="00315E08" w:rsidP="00315E08">
      <w:pPr>
        <w:pStyle w:val="af8"/>
        <w:spacing w:before="0" w:beforeAutospacing="0" w:after="0" w:afterAutospacing="0"/>
        <w:ind w:firstLine="567"/>
        <w:rPr>
          <w:sz w:val="28"/>
          <w:szCs w:val="28"/>
        </w:rPr>
      </w:pPr>
      <w:r w:rsidRPr="0095219D">
        <w:rPr>
          <w:rStyle w:val="af9"/>
          <w:b w:val="0"/>
          <w:sz w:val="28"/>
          <w:szCs w:val="28"/>
        </w:rPr>
        <w:lastRenderedPageBreak/>
        <w:t>Объектами планирования</w:t>
      </w:r>
      <w:r w:rsidRPr="0095219D">
        <w:rPr>
          <w:sz w:val="28"/>
          <w:szCs w:val="28"/>
        </w:rPr>
        <w:t xml:space="preserve"> являются ресурсы и процессы компании.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Основные ресурсы: </w:t>
      </w:r>
    </w:p>
    <w:p w:rsidR="00315E08" w:rsidRPr="0095219D" w:rsidRDefault="00315E08" w:rsidP="0039061B">
      <w:pPr>
        <w:numPr>
          <w:ilvl w:val="0"/>
          <w:numId w:val="1"/>
        </w:numPr>
        <w:tabs>
          <w:tab w:val="clear" w:pos="720"/>
          <w:tab w:val="num" w:pos="0"/>
          <w:tab w:val="left" w:pos="709"/>
          <w:tab w:val="left" w:pos="851"/>
          <w:tab w:val="left" w:pos="993"/>
        </w:tabs>
        <w:ind w:left="0" w:firstLine="567"/>
        <w:rPr>
          <w:szCs w:val="28"/>
        </w:rPr>
      </w:pPr>
      <w:r w:rsidRPr="0095219D">
        <w:rPr>
          <w:szCs w:val="28"/>
        </w:rPr>
        <w:t xml:space="preserve">трудовые – квалифицированный персонал и неквалифицированная рабочая сила; </w:t>
      </w:r>
    </w:p>
    <w:p w:rsidR="00315E08" w:rsidRPr="0095219D" w:rsidRDefault="00315E08" w:rsidP="0039061B">
      <w:pPr>
        <w:numPr>
          <w:ilvl w:val="0"/>
          <w:numId w:val="1"/>
        </w:numPr>
        <w:tabs>
          <w:tab w:val="clear" w:pos="720"/>
          <w:tab w:val="num" w:pos="0"/>
          <w:tab w:val="left" w:pos="709"/>
          <w:tab w:val="left" w:pos="851"/>
          <w:tab w:val="left" w:pos="993"/>
        </w:tabs>
        <w:ind w:left="0" w:firstLine="567"/>
        <w:rPr>
          <w:szCs w:val="28"/>
        </w:rPr>
      </w:pPr>
      <w:r w:rsidRPr="0095219D">
        <w:rPr>
          <w:szCs w:val="28"/>
        </w:rPr>
        <w:t xml:space="preserve">материальные – сырье и материалы, инвентарь, незавершенное производство, товары и готовая продукция и т. д.; </w:t>
      </w:r>
    </w:p>
    <w:p w:rsidR="00315E08" w:rsidRPr="0095219D" w:rsidRDefault="00315E08" w:rsidP="0039061B">
      <w:pPr>
        <w:numPr>
          <w:ilvl w:val="0"/>
          <w:numId w:val="1"/>
        </w:numPr>
        <w:tabs>
          <w:tab w:val="clear" w:pos="720"/>
          <w:tab w:val="num" w:pos="0"/>
          <w:tab w:val="left" w:pos="709"/>
          <w:tab w:val="left" w:pos="851"/>
          <w:tab w:val="left" w:pos="993"/>
        </w:tabs>
        <w:ind w:left="0" w:firstLine="567"/>
        <w:rPr>
          <w:szCs w:val="28"/>
        </w:rPr>
      </w:pPr>
      <w:r w:rsidRPr="0095219D">
        <w:rPr>
          <w:szCs w:val="28"/>
        </w:rPr>
        <w:t xml:space="preserve">основные средства – здания, сооружения, машины, оборудование, средства труда, нематериальные активы и т. д.; </w:t>
      </w:r>
    </w:p>
    <w:p w:rsidR="00315E08" w:rsidRPr="0095219D" w:rsidRDefault="00315E08" w:rsidP="0039061B">
      <w:pPr>
        <w:numPr>
          <w:ilvl w:val="0"/>
          <w:numId w:val="1"/>
        </w:numPr>
        <w:tabs>
          <w:tab w:val="clear" w:pos="720"/>
          <w:tab w:val="num" w:pos="0"/>
          <w:tab w:val="left" w:pos="709"/>
          <w:tab w:val="left" w:pos="851"/>
          <w:tab w:val="left" w:pos="993"/>
        </w:tabs>
        <w:ind w:left="0" w:firstLine="567"/>
        <w:rPr>
          <w:szCs w:val="28"/>
        </w:rPr>
      </w:pPr>
      <w:r w:rsidRPr="0095219D">
        <w:rPr>
          <w:szCs w:val="28"/>
        </w:rPr>
        <w:t xml:space="preserve">информационные – информация для принятия решений, для контроля за реализацией выполнения решений и т. д.; </w:t>
      </w:r>
    </w:p>
    <w:p w:rsidR="00315E08" w:rsidRPr="0095219D" w:rsidRDefault="00315E08" w:rsidP="0039061B">
      <w:pPr>
        <w:numPr>
          <w:ilvl w:val="0"/>
          <w:numId w:val="1"/>
        </w:numPr>
        <w:tabs>
          <w:tab w:val="clear" w:pos="720"/>
          <w:tab w:val="num" w:pos="0"/>
          <w:tab w:val="left" w:pos="709"/>
          <w:tab w:val="left" w:pos="851"/>
          <w:tab w:val="left" w:pos="993"/>
        </w:tabs>
        <w:ind w:left="0" w:firstLine="567"/>
        <w:rPr>
          <w:szCs w:val="28"/>
        </w:rPr>
      </w:pPr>
      <w:r w:rsidRPr="0095219D">
        <w:rPr>
          <w:szCs w:val="28"/>
        </w:rPr>
        <w:t xml:space="preserve">финансовые – деньги, фонды, ценные бумаги и т. д.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Процессы подразделяются на бизнес процессы и проекты.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Бизнес процесс – совокупность различных видов деятельности, в рамках которой «на входе» используется один или более видов ресурсов, и в результате этой деятельности «на выходе» создается продукт, представляющий ценность для потребителя (М. Хаммер, Д. Чампи).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Виды бизнес процессов: </w:t>
      </w:r>
    </w:p>
    <w:p w:rsidR="00315E08" w:rsidRPr="0095219D" w:rsidRDefault="00315E08" w:rsidP="0039061B">
      <w:pPr>
        <w:numPr>
          <w:ilvl w:val="0"/>
          <w:numId w:val="2"/>
        </w:numPr>
        <w:tabs>
          <w:tab w:val="clear" w:pos="720"/>
          <w:tab w:val="num" w:pos="0"/>
          <w:tab w:val="left" w:pos="851"/>
          <w:tab w:val="left" w:pos="993"/>
        </w:tabs>
        <w:ind w:left="0" w:firstLine="567"/>
        <w:rPr>
          <w:szCs w:val="28"/>
        </w:rPr>
      </w:pPr>
      <w:r w:rsidRPr="0095219D">
        <w:rPr>
          <w:szCs w:val="28"/>
        </w:rPr>
        <w:t xml:space="preserve">основные – направлены на внешнего потребителя; </w:t>
      </w:r>
    </w:p>
    <w:p w:rsidR="00315E08" w:rsidRPr="0095219D" w:rsidRDefault="00315E08" w:rsidP="0039061B">
      <w:pPr>
        <w:numPr>
          <w:ilvl w:val="0"/>
          <w:numId w:val="2"/>
        </w:numPr>
        <w:tabs>
          <w:tab w:val="clear" w:pos="720"/>
          <w:tab w:val="num" w:pos="0"/>
          <w:tab w:val="left" w:pos="851"/>
          <w:tab w:val="left" w:pos="993"/>
        </w:tabs>
        <w:ind w:left="0" w:firstLine="567"/>
        <w:rPr>
          <w:szCs w:val="28"/>
        </w:rPr>
      </w:pPr>
      <w:r w:rsidRPr="0095219D">
        <w:rPr>
          <w:szCs w:val="28"/>
        </w:rPr>
        <w:t xml:space="preserve">вспомогательные (обеспечивающие) – направлены на внутреннего потребителя; </w:t>
      </w:r>
    </w:p>
    <w:p w:rsidR="00315E08" w:rsidRPr="0095219D" w:rsidRDefault="00315E08" w:rsidP="0039061B">
      <w:pPr>
        <w:numPr>
          <w:ilvl w:val="0"/>
          <w:numId w:val="2"/>
        </w:numPr>
        <w:tabs>
          <w:tab w:val="clear" w:pos="720"/>
          <w:tab w:val="num" w:pos="0"/>
          <w:tab w:val="left" w:pos="851"/>
          <w:tab w:val="left" w:pos="993"/>
        </w:tabs>
        <w:ind w:left="0" w:firstLine="567"/>
        <w:rPr>
          <w:szCs w:val="28"/>
        </w:rPr>
      </w:pPr>
      <w:r w:rsidRPr="0095219D">
        <w:rPr>
          <w:szCs w:val="28"/>
        </w:rPr>
        <w:t xml:space="preserve">управленческие – процессы подготовки и принятия решений.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Проект – уникальный процесс, предполагающий координированное выполнение взаимосвязанных действий для достижения определенных целей в условиях временных и ресурсных ограничений (С. Ковалев). Проекты могут быть направлены на развитие системы управления; развитие существующих бизнесов и создание новых бизнесов.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Объекты планирования измеряемы в показателях. </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Основными планируемыми показателями являются: </w:t>
      </w:r>
    </w:p>
    <w:p w:rsidR="00315E08" w:rsidRPr="0095219D" w:rsidRDefault="00315E08" w:rsidP="00315E08">
      <w:pPr>
        <w:tabs>
          <w:tab w:val="left" w:pos="993"/>
        </w:tabs>
        <w:rPr>
          <w:szCs w:val="28"/>
        </w:rPr>
      </w:pPr>
      <w:r w:rsidRPr="0095219D">
        <w:rPr>
          <w:szCs w:val="28"/>
        </w:rPr>
        <w:t xml:space="preserve">          -выручка, доля рынка; </w:t>
      </w:r>
    </w:p>
    <w:p w:rsidR="00315E08" w:rsidRPr="0095219D" w:rsidRDefault="00315E08" w:rsidP="00315E08">
      <w:pPr>
        <w:tabs>
          <w:tab w:val="left" w:pos="993"/>
        </w:tabs>
        <w:rPr>
          <w:szCs w:val="28"/>
        </w:rPr>
      </w:pPr>
      <w:r w:rsidRPr="0095219D">
        <w:rPr>
          <w:szCs w:val="28"/>
        </w:rPr>
        <w:t xml:space="preserve">          -потоки и остаток денежных средств; </w:t>
      </w:r>
    </w:p>
    <w:p w:rsidR="00315E08" w:rsidRPr="0095219D" w:rsidRDefault="00315E08" w:rsidP="00315E08">
      <w:pPr>
        <w:tabs>
          <w:tab w:val="left" w:pos="993"/>
        </w:tabs>
        <w:rPr>
          <w:szCs w:val="28"/>
        </w:rPr>
      </w:pPr>
      <w:r w:rsidRPr="0095219D">
        <w:rPr>
          <w:szCs w:val="28"/>
        </w:rPr>
        <w:t xml:space="preserve">          -финансовый результат – прибыль/убыток; </w:t>
      </w:r>
    </w:p>
    <w:p w:rsidR="00315E08" w:rsidRPr="0095219D" w:rsidRDefault="00315E08" w:rsidP="00315E08">
      <w:pPr>
        <w:tabs>
          <w:tab w:val="left" w:pos="993"/>
        </w:tabs>
        <w:rPr>
          <w:szCs w:val="28"/>
        </w:rPr>
      </w:pPr>
      <w:r w:rsidRPr="0095219D">
        <w:rPr>
          <w:szCs w:val="28"/>
        </w:rPr>
        <w:t xml:space="preserve">          -затраты; </w:t>
      </w:r>
    </w:p>
    <w:p w:rsidR="00315E08" w:rsidRPr="0095219D" w:rsidRDefault="00315E08" w:rsidP="00315E08">
      <w:pPr>
        <w:tabs>
          <w:tab w:val="left" w:pos="993"/>
        </w:tabs>
        <w:rPr>
          <w:szCs w:val="28"/>
        </w:rPr>
      </w:pPr>
      <w:r w:rsidRPr="0095219D">
        <w:rPr>
          <w:szCs w:val="28"/>
        </w:rPr>
        <w:t xml:space="preserve">          -конкурентоспособность; изменения в продукте, производстве, распределении. </w:t>
      </w:r>
    </w:p>
    <w:p w:rsidR="00315E08" w:rsidRPr="0095219D" w:rsidRDefault="00315E08" w:rsidP="00315E08">
      <w:pPr>
        <w:tabs>
          <w:tab w:val="left" w:pos="993"/>
        </w:tabs>
        <w:jc w:val="both"/>
        <w:rPr>
          <w:szCs w:val="28"/>
        </w:rPr>
      </w:pPr>
    </w:p>
    <w:p w:rsidR="00315E08" w:rsidRPr="0095219D" w:rsidRDefault="00315E08" w:rsidP="00315E08">
      <w:pPr>
        <w:tabs>
          <w:tab w:val="left" w:pos="1134"/>
        </w:tabs>
        <w:ind w:firstLine="426"/>
        <w:jc w:val="both"/>
        <w:rPr>
          <w:b/>
          <w:szCs w:val="28"/>
        </w:rPr>
      </w:pPr>
      <w:r w:rsidRPr="0095219D">
        <w:rPr>
          <w:color w:val="000000"/>
          <w:szCs w:val="28"/>
        </w:rPr>
        <w:t> </w:t>
      </w:r>
      <w:r w:rsidRPr="0095219D">
        <w:rPr>
          <w:b/>
          <w:szCs w:val="28"/>
        </w:rPr>
        <w:t>Контрольные вопросы:</w:t>
      </w:r>
    </w:p>
    <w:p w:rsidR="00315E08" w:rsidRPr="0095219D" w:rsidRDefault="00315E08" w:rsidP="00315E08">
      <w:pPr>
        <w:tabs>
          <w:tab w:val="left" w:pos="993"/>
        </w:tabs>
        <w:jc w:val="both"/>
        <w:rPr>
          <w:szCs w:val="28"/>
        </w:rPr>
      </w:pPr>
    </w:p>
    <w:p w:rsidR="00315E08" w:rsidRPr="0095219D" w:rsidRDefault="009D02B9" w:rsidP="00315E08">
      <w:pPr>
        <w:tabs>
          <w:tab w:val="left" w:pos="993"/>
        </w:tabs>
        <w:ind w:firstLine="567"/>
        <w:jc w:val="both"/>
        <w:rPr>
          <w:szCs w:val="28"/>
        </w:rPr>
      </w:pPr>
      <w:r w:rsidRPr="0095219D">
        <w:rPr>
          <w:szCs w:val="28"/>
        </w:rPr>
        <w:t>1.</w:t>
      </w:r>
      <w:r w:rsidR="00315E08" w:rsidRPr="0095219D">
        <w:rPr>
          <w:szCs w:val="28"/>
        </w:rPr>
        <w:t>Функция планирования</w:t>
      </w:r>
    </w:p>
    <w:p w:rsidR="00315E08" w:rsidRPr="0095219D" w:rsidRDefault="009D02B9" w:rsidP="00315E08">
      <w:pPr>
        <w:ind w:firstLine="567"/>
        <w:jc w:val="both"/>
        <w:rPr>
          <w:szCs w:val="28"/>
        </w:rPr>
      </w:pPr>
      <w:r w:rsidRPr="0095219D">
        <w:rPr>
          <w:szCs w:val="28"/>
        </w:rPr>
        <w:t>2.</w:t>
      </w:r>
      <w:r w:rsidR="00315E08" w:rsidRPr="0095219D">
        <w:rPr>
          <w:szCs w:val="28"/>
        </w:rPr>
        <w:t>Связь планирование с другими функциями управления</w:t>
      </w:r>
    </w:p>
    <w:p w:rsidR="00315E08" w:rsidRPr="0095219D" w:rsidRDefault="009D02B9" w:rsidP="00315E08">
      <w:pPr>
        <w:ind w:firstLine="567"/>
        <w:jc w:val="both"/>
        <w:rPr>
          <w:szCs w:val="28"/>
        </w:rPr>
      </w:pPr>
      <w:r w:rsidRPr="0095219D">
        <w:rPr>
          <w:szCs w:val="28"/>
        </w:rPr>
        <w:t>3.</w:t>
      </w:r>
      <w:r w:rsidR="00315E08" w:rsidRPr="0095219D">
        <w:rPr>
          <w:szCs w:val="28"/>
        </w:rPr>
        <w:t xml:space="preserve">Этапы процесса планирования </w:t>
      </w:r>
    </w:p>
    <w:p w:rsidR="00315E08" w:rsidRPr="0095219D" w:rsidRDefault="009D02B9" w:rsidP="009D02B9">
      <w:pPr>
        <w:tabs>
          <w:tab w:val="left" w:pos="993"/>
        </w:tabs>
        <w:ind w:firstLine="567"/>
        <w:jc w:val="both"/>
        <w:rPr>
          <w:szCs w:val="28"/>
        </w:rPr>
      </w:pPr>
      <w:r w:rsidRPr="0095219D">
        <w:rPr>
          <w:szCs w:val="28"/>
        </w:rPr>
        <w:t>4.</w:t>
      </w:r>
      <w:r w:rsidR="00315E08" w:rsidRPr="0095219D">
        <w:rPr>
          <w:szCs w:val="28"/>
        </w:rPr>
        <w:t>Планирование как наука</w:t>
      </w:r>
    </w:p>
    <w:p w:rsidR="00315E08" w:rsidRPr="0095219D" w:rsidRDefault="009D02B9" w:rsidP="009D02B9">
      <w:pPr>
        <w:tabs>
          <w:tab w:val="left" w:pos="993"/>
        </w:tabs>
        <w:ind w:firstLine="567"/>
        <w:jc w:val="both"/>
        <w:rPr>
          <w:szCs w:val="28"/>
        </w:rPr>
      </w:pPr>
      <w:r w:rsidRPr="0095219D">
        <w:rPr>
          <w:szCs w:val="28"/>
        </w:rPr>
        <w:t>5.</w:t>
      </w:r>
      <w:r w:rsidR="00315E08" w:rsidRPr="0095219D">
        <w:rPr>
          <w:szCs w:val="28"/>
        </w:rPr>
        <w:t>Задачи теории планирования</w:t>
      </w:r>
    </w:p>
    <w:p w:rsidR="009D02B9" w:rsidRPr="0095219D" w:rsidRDefault="009D02B9" w:rsidP="009D02B9">
      <w:pPr>
        <w:tabs>
          <w:tab w:val="left" w:pos="993"/>
        </w:tabs>
        <w:ind w:firstLine="567"/>
        <w:jc w:val="both"/>
        <w:rPr>
          <w:szCs w:val="28"/>
        </w:rPr>
      </w:pPr>
    </w:p>
    <w:p w:rsidR="006F3BB4" w:rsidRPr="0095219D" w:rsidRDefault="006F3BB4" w:rsidP="004B3D90">
      <w:pPr>
        <w:shd w:val="clear" w:color="auto" w:fill="FFFFFF"/>
        <w:autoSpaceDE w:val="0"/>
        <w:autoSpaceDN w:val="0"/>
        <w:adjustRightInd w:val="0"/>
        <w:rPr>
          <w:rStyle w:val="af9"/>
          <w:szCs w:val="28"/>
        </w:rPr>
      </w:pPr>
    </w:p>
    <w:p w:rsidR="00315E08" w:rsidRPr="0095219D" w:rsidRDefault="00315E08" w:rsidP="00315E08">
      <w:pPr>
        <w:shd w:val="clear" w:color="auto" w:fill="FFFFFF"/>
        <w:autoSpaceDE w:val="0"/>
        <w:autoSpaceDN w:val="0"/>
        <w:adjustRightInd w:val="0"/>
        <w:ind w:firstLine="567"/>
        <w:rPr>
          <w:rStyle w:val="af9"/>
          <w:szCs w:val="28"/>
        </w:rPr>
      </w:pPr>
      <w:r w:rsidRPr="0095219D">
        <w:rPr>
          <w:rStyle w:val="af9"/>
          <w:szCs w:val="28"/>
        </w:rPr>
        <w:lastRenderedPageBreak/>
        <w:t>Тема 2.Система планирования на предприятии</w:t>
      </w:r>
    </w:p>
    <w:p w:rsidR="00315E08" w:rsidRPr="0095219D" w:rsidRDefault="00315E08" w:rsidP="00315E08">
      <w:pPr>
        <w:shd w:val="clear" w:color="auto" w:fill="FFFFFF"/>
        <w:autoSpaceDE w:val="0"/>
        <w:autoSpaceDN w:val="0"/>
        <w:adjustRightInd w:val="0"/>
        <w:ind w:firstLine="567"/>
        <w:rPr>
          <w:rStyle w:val="af9"/>
          <w:szCs w:val="28"/>
        </w:rPr>
      </w:pPr>
    </w:p>
    <w:p w:rsidR="00315E08" w:rsidRPr="0095219D" w:rsidRDefault="00315E08" w:rsidP="00315E08">
      <w:pPr>
        <w:tabs>
          <w:tab w:val="left" w:pos="993"/>
        </w:tabs>
        <w:ind w:left="567"/>
        <w:jc w:val="both"/>
        <w:rPr>
          <w:b/>
          <w:szCs w:val="28"/>
        </w:rPr>
      </w:pPr>
      <w:r w:rsidRPr="0095219D">
        <w:rPr>
          <w:b/>
          <w:szCs w:val="28"/>
        </w:rPr>
        <w:t>1.Формы планирования и виды планов.</w:t>
      </w:r>
    </w:p>
    <w:p w:rsidR="00315E08" w:rsidRPr="0095219D" w:rsidRDefault="00315E08" w:rsidP="00315E08">
      <w:pPr>
        <w:tabs>
          <w:tab w:val="left" w:pos="993"/>
        </w:tabs>
        <w:ind w:left="567"/>
        <w:jc w:val="both"/>
        <w:rPr>
          <w:b/>
          <w:szCs w:val="28"/>
        </w:rPr>
      </w:pPr>
      <w:r w:rsidRPr="0095219D">
        <w:rPr>
          <w:b/>
          <w:szCs w:val="28"/>
        </w:rPr>
        <w:t>2.Факторы, влияющие на выбор формы планирования.</w:t>
      </w:r>
    </w:p>
    <w:p w:rsidR="00315E08" w:rsidRPr="0095219D" w:rsidRDefault="00315E08" w:rsidP="00315E08">
      <w:pPr>
        <w:tabs>
          <w:tab w:val="left" w:pos="993"/>
        </w:tabs>
        <w:ind w:firstLine="567"/>
        <w:jc w:val="both"/>
        <w:rPr>
          <w:b/>
          <w:szCs w:val="28"/>
        </w:rPr>
      </w:pPr>
      <w:r w:rsidRPr="0095219D">
        <w:rPr>
          <w:b/>
          <w:szCs w:val="28"/>
        </w:rPr>
        <w:t>3.Организация внутрифирменного планирования.</w:t>
      </w:r>
    </w:p>
    <w:p w:rsidR="00315E08" w:rsidRPr="0095219D" w:rsidRDefault="00315E08" w:rsidP="00315E08">
      <w:pPr>
        <w:tabs>
          <w:tab w:val="left" w:pos="993"/>
        </w:tabs>
        <w:ind w:firstLine="567"/>
        <w:jc w:val="both"/>
        <w:rPr>
          <w:b/>
          <w:szCs w:val="28"/>
        </w:rPr>
      </w:pPr>
      <w:r w:rsidRPr="0095219D">
        <w:rPr>
          <w:b/>
          <w:szCs w:val="28"/>
        </w:rPr>
        <w:t>4.Структура плановых органов</w:t>
      </w:r>
    </w:p>
    <w:p w:rsidR="00315E08" w:rsidRPr="0095219D" w:rsidRDefault="00315E08" w:rsidP="00315E08">
      <w:pPr>
        <w:tabs>
          <w:tab w:val="left" w:pos="993"/>
        </w:tabs>
        <w:ind w:firstLine="567"/>
        <w:jc w:val="both"/>
        <w:rPr>
          <w:b/>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По содержанию и форме проявления различают следующие ви</w:t>
      </w:r>
      <w:r w:rsidRPr="0095219D">
        <w:rPr>
          <w:sz w:val="28"/>
          <w:szCs w:val="28"/>
        </w:rPr>
        <w:softHyphen/>
        <w:t>ды планирования.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1. С точки зрения </w:t>
      </w:r>
      <w:r w:rsidRPr="0095219D">
        <w:rPr>
          <w:bCs/>
          <w:sz w:val="28"/>
          <w:szCs w:val="28"/>
        </w:rPr>
        <w:t>обязательности плановых заданий</w:t>
      </w:r>
      <w:r w:rsidRPr="0095219D">
        <w:rPr>
          <w:bCs/>
          <w:i/>
          <w:iCs/>
          <w:sz w:val="28"/>
          <w:szCs w:val="28"/>
        </w:rPr>
        <w:t xml:space="preserve"> </w:t>
      </w:r>
      <w:r w:rsidRPr="0095219D">
        <w:rPr>
          <w:i/>
          <w:iCs/>
          <w:sz w:val="28"/>
          <w:szCs w:val="28"/>
        </w:rPr>
        <w:t xml:space="preserve">— </w:t>
      </w:r>
      <w:r w:rsidRPr="0095219D">
        <w:rPr>
          <w:bCs/>
          <w:sz w:val="28"/>
          <w:szCs w:val="28"/>
        </w:rPr>
        <w:t>директив</w:t>
      </w:r>
      <w:r w:rsidRPr="0095219D">
        <w:rPr>
          <w:bCs/>
          <w:sz w:val="28"/>
          <w:szCs w:val="28"/>
        </w:rPr>
        <w:softHyphen/>
        <w:t>ное и индикативное планирование.</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Директивное планирование</w:t>
      </w:r>
      <w:r w:rsidRPr="0095219D">
        <w:rPr>
          <w:i/>
          <w:iCs/>
          <w:sz w:val="28"/>
          <w:szCs w:val="28"/>
        </w:rPr>
        <w:t xml:space="preserve"> </w:t>
      </w:r>
      <w:r w:rsidRPr="0095219D">
        <w:rPr>
          <w:sz w:val="28"/>
          <w:szCs w:val="28"/>
        </w:rPr>
        <w:t>представляет собой процесс принятия решений, имеющих обязательный характер для объектов планирова</w:t>
      </w:r>
      <w:r w:rsidRPr="0095219D">
        <w:rPr>
          <w:sz w:val="28"/>
          <w:szCs w:val="28"/>
        </w:rPr>
        <w:softHyphen/>
        <w:t>ния. Директивные планы имеют, как правило, адресный характер и отличаются чрезмерной детализацией.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Директивное планирование может служить эффективным средст</w:t>
      </w:r>
      <w:r w:rsidRPr="0095219D">
        <w:rPr>
          <w:sz w:val="28"/>
          <w:szCs w:val="28"/>
        </w:rPr>
        <w:softHyphen/>
        <w:t>вом решения многих народнохозяйственных задач, имеющих обще</w:t>
      </w:r>
      <w:r w:rsidRPr="0095219D">
        <w:rPr>
          <w:sz w:val="28"/>
          <w:szCs w:val="28"/>
        </w:rPr>
        <w:softHyphen/>
        <w:t>национальное значение, например, в области охраны окружающей среды, обороны, социальной политики, структурной перестройки экономики и т.п. Специалисты в области планирования отмечают, что директивное планирование, будучи альтернативой рыночной са</w:t>
      </w:r>
      <w:r w:rsidRPr="0095219D">
        <w:rPr>
          <w:sz w:val="28"/>
          <w:szCs w:val="28"/>
        </w:rPr>
        <w:softHyphen/>
        <w:t>монастройке, не является тем не менее антиподом рынка. Это его продукт и важный элемент, практикуемый не только государством, но и самим бизнесом.</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Индикативное планирование</w:t>
      </w:r>
      <w:r w:rsidRPr="0095219D">
        <w:rPr>
          <w:i/>
          <w:iCs/>
          <w:sz w:val="28"/>
          <w:szCs w:val="28"/>
        </w:rPr>
        <w:t xml:space="preserve"> </w:t>
      </w:r>
      <w:r w:rsidRPr="0095219D">
        <w:rPr>
          <w:sz w:val="28"/>
          <w:szCs w:val="28"/>
        </w:rPr>
        <w:t>является противоположностью ди</w:t>
      </w:r>
      <w:r w:rsidRPr="0095219D">
        <w:rPr>
          <w:sz w:val="28"/>
          <w:szCs w:val="28"/>
        </w:rPr>
        <w:softHyphen/>
        <w:t>рективного, потому что индикативный план не носит обязательный для исполнения характер. В составе индикативного плана могут быть обязательные задания, но их число весьма ограничено. В целом же он носит направляющий, рекомендательный характер.</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Как инструмент управления индикативное планирование чаще всего применяется на макроуровне. Задания индикативного плана называются индикаторами. Это параметры, характеризующие состо</w:t>
      </w:r>
      <w:r w:rsidRPr="0095219D">
        <w:rPr>
          <w:sz w:val="28"/>
          <w:szCs w:val="28"/>
        </w:rPr>
        <w:softHyphen/>
        <w:t>яние и направления развития экономики. Их вырабатывают органы государственного управления в ходе формирования социально-эко</w:t>
      </w:r>
      <w:r w:rsidRPr="0095219D">
        <w:rPr>
          <w:sz w:val="28"/>
          <w:szCs w:val="28"/>
        </w:rPr>
        <w:softHyphen/>
        <w:t>номической политики.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Индикативное планирование применяется и на микроуровне. Причем при составлении перспективных планов используется инди</w:t>
      </w:r>
      <w:r w:rsidRPr="0095219D">
        <w:rPr>
          <w:sz w:val="28"/>
          <w:szCs w:val="28"/>
        </w:rPr>
        <w:softHyphen/>
        <w:t>кативное планирование, а в текущем планировании — директивное.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Индикативное и директивное планирование должны дополнять друг друга, быть органически увязаны.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 В зависимости от срока, на который составляется план, и степе</w:t>
      </w:r>
      <w:r w:rsidRPr="0095219D">
        <w:rPr>
          <w:sz w:val="28"/>
          <w:szCs w:val="28"/>
        </w:rPr>
        <w:softHyphen/>
        <w:t xml:space="preserve">ни детализации плановых расчетов принято различать </w:t>
      </w:r>
      <w:r w:rsidRPr="0095219D">
        <w:rPr>
          <w:bCs/>
          <w:sz w:val="28"/>
          <w:szCs w:val="28"/>
        </w:rPr>
        <w:t>долгосрочное (перспективное), среднесрочное и краткосрочное (текущее) планирование.</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Перспективное планирование</w:t>
      </w:r>
      <w:r w:rsidRPr="0095219D">
        <w:rPr>
          <w:i/>
          <w:iCs/>
          <w:sz w:val="28"/>
          <w:szCs w:val="28"/>
        </w:rPr>
        <w:t xml:space="preserve"> </w:t>
      </w:r>
      <w:r w:rsidRPr="0095219D">
        <w:rPr>
          <w:sz w:val="28"/>
          <w:szCs w:val="28"/>
        </w:rPr>
        <w:t>охватывает период более пяти лет. Такие планы призваны определять долговременную стратегию пред</w:t>
      </w:r>
      <w:r w:rsidRPr="0095219D">
        <w:rPr>
          <w:sz w:val="28"/>
          <w:szCs w:val="28"/>
        </w:rPr>
        <w:softHyphen/>
        <w:t>приятия, включая социальное, экономическое, научно-технологи</w:t>
      </w:r>
      <w:r w:rsidRPr="0095219D">
        <w:rPr>
          <w:sz w:val="28"/>
          <w:szCs w:val="28"/>
        </w:rPr>
        <w:softHyphen/>
        <w:t>ческое развитие.</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lastRenderedPageBreak/>
        <w:t>Среднесрочное планирование</w:t>
      </w:r>
      <w:r w:rsidRPr="0095219D">
        <w:rPr>
          <w:i/>
          <w:iCs/>
          <w:sz w:val="28"/>
          <w:szCs w:val="28"/>
        </w:rPr>
        <w:t xml:space="preserve"> </w:t>
      </w:r>
      <w:r w:rsidRPr="0095219D">
        <w:rPr>
          <w:sz w:val="28"/>
          <w:szCs w:val="28"/>
        </w:rPr>
        <w:t>осуществляется на период от года до пяти лет. На некоторых предприятиях среднесрочное планирование совмещается с текущим. В этом случае составляется так называемый скользящий пятилетний план, в котором первый год детализируется до уровня текущего плана и представляет собой по сути краткосроч</w:t>
      </w:r>
      <w:r w:rsidRPr="0095219D">
        <w:rPr>
          <w:sz w:val="28"/>
          <w:szCs w:val="28"/>
        </w:rPr>
        <w:softHyphen/>
        <w:t>ный план.</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Текущее планирование</w:t>
      </w:r>
      <w:r w:rsidRPr="0095219D">
        <w:rPr>
          <w:i/>
          <w:iCs/>
          <w:sz w:val="28"/>
          <w:szCs w:val="28"/>
        </w:rPr>
        <w:t xml:space="preserve"> </w:t>
      </w:r>
      <w:r w:rsidRPr="0095219D">
        <w:rPr>
          <w:sz w:val="28"/>
          <w:szCs w:val="28"/>
        </w:rPr>
        <w:t>охватывает период до года, включая полугодичное, квартальное, месячное, недельное (декадное) и суточное пла</w:t>
      </w:r>
      <w:r w:rsidRPr="0095219D">
        <w:rPr>
          <w:sz w:val="28"/>
          <w:szCs w:val="28"/>
        </w:rPr>
        <w:softHyphen/>
        <w:t>нирование.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3. По </w:t>
      </w:r>
      <w:r w:rsidRPr="0095219D">
        <w:rPr>
          <w:bCs/>
          <w:sz w:val="28"/>
          <w:szCs w:val="28"/>
        </w:rPr>
        <w:t>содержанию плановых решений</w:t>
      </w:r>
      <w:r w:rsidRPr="0095219D">
        <w:rPr>
          <w:i/>
          <w:iCs/>
          <w:sz w:val="28"/>
          <w:szCs w:val="28"/>
        </w:rPr>
        <w:t xml:space="preserve"> </w:t>
      </w:r>
      <w:r w:rsidRPr="0095219D">
        <w:rPr>
          <w:sz w:val="28"/>
          <w:szCs w:val="28"/>
        </w:rPr>
        <w:t>выделяют стратегическое, тактическое, оперативно-календарное и бизнес-планирование.</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Стратегическое планирование</w:t>
      </w:r>
      <w:r w:rsidRPr="0095219D">
        <w:rPr>
          <w:b/>
          <w:bCs/>
          <w:sz w:val="28"/>
          <w:szCs w:val="28"/>
        </w:rPr>
        <w:t>,</w:t>
      </w:r>
      <w:r w:rsidRPr="0095219D">
        <w:rPr>
          <w:i/>
          <w:iCs/>
          <w:sz w:val="28"/>
          <w:szCs w:val="28"/>
        </w:rPr>
        <w:t xml:space="preserve"> </w:t>
      </w:r>
      <w:r w:rsidRPr="0095219D">
        <w:rPr>
          <w:sz w:val="28"/>
          <w:szCs w:val="28"/>
        </w:rPr>
        <w:t>как правило, ориентировано на долгосрочную перспективу и определяет основные направления раз</w:t>
      </w:r>
      <w:r w:rsidRPr="0095219D">
        <w:rPr>
          <w:sz w:val="28"/>
          <w:szCs w:val="28"/>
        </w:rPr>
        <w:softHyphen/>
        <w:t>вития хозяйствующего субъекта. Посредством стратегического пла</w:t>
      </w:r>
      <w:r w:rsidRPr="0095219D">
        <w:rPr>
          <w:sz w:val="28"/>
          <w:szCs w:val="28"/>
        </w:rPr>
        <w:softHyphen/>
        <w:t>нирования принимаются решения о том, как расширить деятельность в области бизнеса, создать новые сферы бизнеса, стимулировать ры</w:t>
      </w:r>
      <w:r w:rsidRPr="0095219D">
        <w:rPr>
          <w:sz w:val="28"/>
          <w:szCs w:val="28"/>
        </w:rPr>
        <w:softHyphen/>
        <w:t>ночный спрос, какие усилия следует предпринять для удовлетворе</w:t>
      </w:r>
      <w:r w:rsidRPr="0095219D">
        <w:rPr>
          <w:sz w:val="28"/>
          <w:szCs w:val="28"/>
        </w:rPr>
        <w:softHyphen/>
        <w:t>ния нужд потребителей, на каких рынках лучше действовать, какую продукцию выпускать или какие услуги оказывать, с какими партне</w:t>
      </w:r>
      <w:r w:rsidRPr="0095219D">
        <w:rPr>
          <w:sz w:val="28"/>
          <w:szCs w:val="28"/>
        </w:rPr>
        <w:softHyphen/>
        <w:t>рами вести бизнес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результате </w:t>
      </w:r>
      <w:r w:rsidRPr="0095219D">
        <w:rPr>
          <w:bCs/>
          <w:sz w:val="28"/>
          <w:szCs w:val="28"/>
        </w:rPr>
        <w:t>тактического планирования</w:t>
      </w:r>
      <w:r w:rsidRPr="0095219D">
        <w:rPr>
          <w:i/>
          <w:iCs/>
          <w:sz w:val="28"/>
          <w:szCs w:val="28"/>
        </w:rPr>
        <w:t xml:space="preserve"> </w:t>
      </w:r>
      <w:r w:rsidRPr="0095219D">
        <w:rPr>
          <w:sz w:val="28"/>
          <w:szCs w:val="28"/>
        </w:rPr>
        <w:t>составляется план эко</w:t>
      </w:r>
      <w:r w:rsidRPr="0095219D">
        <w:rPr>
          <w:sz w:val="28"/>
          <w:szCs w:val="28"/>
        </w:rPr>
        <w:softHyphen/>
        <w:t>номического и социального развития фирмы, представляющий ком</w:t>
      </w:r>
      <w:r w:rsidRPr="0095219D">
        <w:rPr>
          <w:sz w:val="28"/>
          <w:szCs w:val="28"/>
        </w:rPr>
        <w:softHyphen/>
        <w:t>плексную программу производственной, хозяйственной и социальной деятельности фирмы на соответствующий период. В тактических пла</w:t>
      </w:r>
      <w:r w:rsidRPr="0095219D">
        <w:rPr>
          <w:sz w:val="28"/>
          <w:szCs w:val="28"/>
        </w:rPr>
        <w:softHyphen/>
        <w:t>нах отражаются мероприятия по расширению производства и повы</w:t>
      </w:r>
      <w:r w:rsidRPr="0095219D">
        <w:rPr>
          <w:sz w:val="28"/>
          <w:szCs w:val="28"/>
        </w:rPr>
        <w:softHyphen/>
        <w:t>шению его технического уровня, обновлению и росту качества про</w:t>
      </w:r>
      <w:r w:rsidRPr="0095219D">
        <w:rPr>
          <w:sz w:val="28"/>
          <w:szCs w:val="28"/>
        </w:rPr>
        <w:softHyphen/>
        <w:t>дукции, наиболее полному использованию научно-технических до</w:t>
      </w:r>
      <w:r w:rsidRPr="0095219D">
        <w:rPr>
          <w:sz w:val="28"/>
          <w:szCs w:val="28"/>
        </w:rPr>
        <w:softHyphen/>
        <w:t>стижений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Тактическое планирование, как правило, охватывает краткосроч</w:t>
      </w:r>
      <w:r w:rsidRPr="0095219D">
        <w:rPr>
          <w:sz w:val="28"/>
          <w:szCs w:val="28"/>
        </w:rPr>
        <w:softHyphen/>
        <w:t>ный и среднесрочный периоды, а стратегическое планирование эф</w:t>
      </w:r>
      <w:r w:rsidRPr="0095219D">
        <w:rPr>
          <w:sz w:val="28"/>
          <w:szCs w:val="28"/>
        </w:rPr>
        <w:softHyphen/>
        <w:t xml:space="preserve">фективно в долгосрочном и среднесрочном периодах.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Оперативно-календарное планирование</w:t>
      </w:r>
      <w:r w:rsidRPr="0095219D">
        <w:rPr>
          <w:i/>
          <w:iCs/>
          <w:sz w:val="28"/>
          <w:szCs w:val="28"/>
        </w:rPr>
        <w:t xml:space="preserve"> </w:t>
      </w:r>
      <w:r w:rsidRPr="0095219D">
        <w:rPr>
          <w:sz w:val="28"/>
          <w:szCs w:val="28"/>
        </w:rPr>
        <w:t>(ОКП) является завершаю</w:t>
      </w:r>
      <w:r w:rsidRPr="0095219D">
        <w:rPr>
          <w:sz w:val="28"/>
          <w:szCs w:val="28"/>
        </w:rPr>
        <w:softHyphen/>
        <w:t>щим этапом в планировании хозяйственной деятельности фирмы. Основная задача ОКП состоит в конкретизации показателей такти</w:t>
      </w:r>
      <w:r w:rsidRPr="0095219D">
        <w:rPr>
          <w:sz w:val="28"/>
          <w:szCs w:val="28"/>
        </w:rPr>
        <w:softHyphen/>
        <w:t>ческого плана с целью организации повседневной планомерной и ритмичной работы предприятия и его структурных подразделений.</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Бизнес-планирование</w:t>
      </w:r>
      <w:r w:rsidRPr="0095219D">
        <w:rPr>
          <w:i/>
          <w:iCs/>
          <w:sz w:val="28"/>
          <w:szCs w:val="28"/>
        </w:rPr>
        <w:t xml:space="preserve"> </w:t>
      </w:r>
      <w:r w:rsidRPr="0095219D">
        <w:rPr>
          <w:sz w:val="28"/>
          <w:szCs w:val="28"/>
        </w:rPr>
        <w:t>предназначено для оценки целесообразно</w:t>
      </w:r>
      <w:r w:rsidRPr="0095219D">
        <w:rPr>
          <w:sz w:val="28"/>
          <w:szCs w:val="28"/>
        </w:rPr>
        <w:softHyphen/>
        <w:t>сти проведения того или иного инновационного мероприятия, осо</w:t>
      </w:r>
      <w:r w:rsidRPr="0095219D">
        <w:rPr>
          <w:sz w:val="28"/>
          <w:szCs w:val="28"/>
        </w:rPr>
        <w:softHyphen/>
        <w:t>бенно — требующего для своей реализации крупных инвестиций.</w:t>
      </w:r>
    </w:p>
    <w:p w:rsidR="00315E08" w:rsidRPr="0095219D" w:rsidRDefault="00315E08" w:rsidP="00315E08">
      <w:pPr>
        <w:ind w:firstLine="567"/>
        <w:jc w:val="both"/>
        <w:rPr>
          <w:szCs w:val="28"/>
        </w:rPr>
      </w:pPr>
      <w:r w:rsidRPr="0095219D">
        <w:rPr>
          <w:szCs w:val="28"/>
        </w:rPr>
        <w:t xml:space="preserve">Среди множества факторов, влияющих на форму планирования можно выделить три основные: </w:t>
      </w:r>
    </w:p>
    <w:p w:rsidR="00315E08" w:rsidRPr="0095219D" w:rsidRDefault="00315E08" w:rsidP="00315E08">
      <w:pPr>
        <w:ind w:firstLine="567"/>
        <w:jc w:val="both"/>
        <w:rPr>
          <w:szCs w:val="28"/>
        </w:rPr>
      </w:pPr>
      <w:r w:rsidRPr="0095219D">
        <w:rPr>
          <w:szCs w:val="28"/>
        </w:rPr>
        <w:t xml:space="preserve">а) Факторы, обусловленные спецификой фирмы (концентрация капитала, уровень механизации и автоматизации управления фирмой, географическое расположение фирмы и т.п.) </w:t>
      </w:r>
    </w:p>
    <w:p w:rsidR="00315E08" w:rsidRPr="0095219D" w:rsidRDefault="00315E08" w:rsidP="00315E08">
      <w:pPr>
        <w:ind w:firstLine="567"/>
        <w:jc w:val="both"/>
        <w:rPr>
          <w:szCs w:val="28"/>
        </w:rPr>
      </w:pPr>
      <w:r w:rsidRPr="0095219D">
        <w:rPr>
          <w:szCs w:val="28"/>
        </w:rPr>
        <w:t xml:space="preserve">Здесь содержание плана принимает различные формы в зависимости от общих условий воспроизводства, научно-технологического развития, методов и особенностей управления фирмой. </w:t>
      </w:r>
    </w:p>
    <w:p w:rsidR="00315E08" w:rsidRPr="0095219D" w:rsidRDefault="00315E08" w:rsidP="00315E08">
      <w:pPr>
        <w:ind w:firstLine="567"/>
        <w:jc w:val="both"/>
        <w:rPr>
          <w:szCs w:val="28"/>
        </w:rPr>
      </w:pPr>
      <w:r w:rsidRPr="0095219D">
        <w:rPr>
          <w:szCs w:val="28"/>
        </w:rPr>
        <w:lastRenderedPageBreak/>
        <w:t xml:space="preserve">Важнейшим из факторов, определяющих внутрифирменного планирования, является концентрация капитала. Например, минимальный размер основных производственных фондов в ряде отраслей американской промышленности составляет сотни миллионов долларов. Концентрация капитала усиливается за счет процессов диверсификации и интернационализации капитала. </w:t>
      </w:r>
    </w:p>
    <w:p w:rsidR="00315E08" w:rsidRPr="0095219D" w:rsidRDefault="00315E08" w:rsidP="00315E08">
      <w:pPr>
        <w:ind w:firstLine="567"/>
        <w:jc w:val="both"/>
        <w:rPr>
          <w:szCs w:val="28"/>
        </w:rPr>
      </w:pPr>
      <w:r w:rsidRPr="0095219D">
        <w:rPr>
          <w:szCs w:val="28"/>
        </w:rPr>
        <w:t xml:space="preserve">Влияние научно-технического прогресса на производственный процесс и управление им выражается в усложнении разделения труда и выпускаемого изделия и, как результат, усложнение организационно – технической структуры предприятия и объединения. </w:t>
      </w:r>
    </w:p>
    <w:p w:rsidR="00315E08" w:rsidRPr="0095219D" w:rsidRDefault="00315E08" w:rsidP="00315E08">
      <w:pPr>
        <w:ind w:firstLine="567"/>
        <w:jc w:val="both"/>
        <w:rPr>
          <w:szCs w:val="28"/>
        </w:rPr>
      </w:pPr>
      <w:r w:rsidRPr="0095219D">
        <w:rPr>
          <w:szCs w:val="28"/>
        </w:rPr>
        <w:t xml:space="preserve">В структуре крупнейших компаний имеются десятки научных лабораторий, сотни производственных подразделений, сложная система материально-технического обеспечения и сбыта готовой продукции, включающая агентов по сбыту и предприятия технического обслуживания потребителей их продукции. Это выдвигает жесткие требования к координации участников производства, необходимости планирования их совместных усилий. </w:t>
      </w:r>
    </w:p>
    <w:p w:rsidR="00315E08" w:rsidRPr="0095219D" w:rsidRDefault="00315E08" w:rsidP="00315E08">
      <w:pPr>
        <w:ind w:firstLine="567"/>
        <w:jc w:val="both"/>
        <w:rPr>
          <w:szCs w:val="28"/>
        </w:rPr>
      </w:pPr>
      <w:r w:rsidRPr="0095219D">
        <w:rPr>
          <w:szCs w:val="28"/>
        </w:rPr>
        <w:t xml:space="preserve">Немаловажное значение имеет и тот факт, что в последнее время в экономике многих стран наблюдается значительное отставание темпов роста платежеспособности населения от темпов роста производственных мощностей. Данное обстоятельство приводит к усилению роли сбыта в деятельности компаний. В этом случае маркетинг становится важнейшим объектом планирования на предприятии. </w:t>
      </w:r>
    </w:p>
    <w:p w:rsidR="00315E08" w:rsidRPr="0095219D" w:rsidRDefault="00315E08" w:rsidP="00315E08">
      <w:pPr>
        <w:ind w:firstLine="567"/>
        <w:jc w:val="both"/>
        <w:rPr>
          <w:szCs w:val="28"/>
        </w:rPr>
      </w:pPr>
      <w:r w:rsidRPr="0095219D">
        <w:rPr>
          <w:szCs w:val="28"/>
        </w:rPr>
        <w:t xml:space="preserve">Существенное влияние на процесс внутрифирменного планирование оказывает механизация и автоматизация управления, что нашло свое отражение в формах и методах планирования. Так как позволяет улучшить степень согласованности и сбалансированности планов различных функциональных областей производственно-хозяйственной деятельности и структурных подразделений предприятия, повышает общую культуру плановой работы и т.п. </w:t>
      </w:r>
    </w:p>
    <w:p w:rsidR="00315E08" w:rsidRPr="0095219D" w:rsidRDefault="00315E08" w:rsidP="00315E08">
      <w:pPr>
        <w:ind w:firstLine="567"/>
        <w:jc w:val="both"/>
        <w:rPr>
          <w:szCs w:val="28"/>
        </w:rPr>
      </w:pPr>
      <w:r w:rsidRPr="0095219D">
        <w:rPr>
          <w:szCs w:val="28"/>
        </w:rPr>
        <w:t xml:space="preserve">б) Факторы внешней среды. </w:t>
      </w:r>
    </w:p>
    <w:p w:rsidR="00315E08" w:rsidRPr="0095219D" w:rsidRDefault="00315E08" w:rsidP="00315E08">
      <w:pPr>
        <w:ind w:firstLine="567"/>
        <w:jc w:val="both"/>
        <w:rPr>
          <w:szCs w:val="28"/>
        </w:rPr>
      </w:pPr>
      <w:r w:rsidRPr="0095219D">
        <w:rPr>
          <w:szCs w:val="28"/>
        </w:rPr>
        <w:t xml:space="preserve">Внешняя среда влияет на форму планирования через две группы факторов: прямого и косвенного воздействия. </w:t>
      </w:r>
    </w:p>
    <w:p w:rsidR="00315E08" w:rsidRPr="0095219D" w:rsidRDefault="00315E08" w:rsidP="00315E08">
      <w:pPr>
        <w:ind w:firstLine="567"/>
        <w:jc w:val="both"/>
        <w:rPr>
          <w:szCs w:val="28"/>
        </w:rPr>
      </w:pPr>
      <w:r w:rsidRPr="0095219D">
        <w:rPr>
          <w:szCs w:val="28"/>
        </w:rPr>
        <w:t xml:space="preserve">Группа факторов прямого воздействия включает такие факторы, которые определяют непосредственной влияние на принимаемые плановые решения в форме различных условий и ограничений. Субъектами такого влияния могут быть поставщики и потребители, конкуренты профессиональные союзы, центральные и местные органы государственной власти и т.п. </w:t>
      </w:r>
    </w:p>
    <w:p w:rsidR="00315E08" w:rsidRPr="0095219D" w:rsidRDefault="00315E08" w:rsidP="00315E08">
      <w:pPr>
        <w:ind w:firstLine="567"/>
        <w:jc w:val="both"/>
        <w:rPr>
          <w:szCs w:val="28"/>
        </w:rPr>
      </w:pPr>
      <w:r w:rsidRPr="0095219D">
        <w:rPr>
          <w:szCs w:val="28"/>
        </w:rPr>
        <w:t xml:space="preserve">В группу косвенного воздействия входят факторы, которые не оказывают однозначного влияния на плановое решение. </w:t>
      </w:r>
    </w:p>
    <w:p w:rsidR="00315E08" w:rsidRPr="0095219D" w:rsidRDefault="00315E08" w:rsidP="00315E08">
      <w:pPr>
        <w:ind w:firstLine="567"/>
        <w:jc w:val="both"/>
        <w:rPr>
          <w:szCs w:val="28"/>
        </w:rPr>
      </w:pPr>
      <w:r w:rsidRPr="0095219D">
        <w:rPr>
          <w:szCs w:val="28"/>
        </w:rPr>
        <w:t xml:space="preserve">Но, тем не менее, они могут сказаться на реализации решения посредством косвенного воздействия на интересы участников выполнения решения, изменение условий его реализации и т.д. сюда можно отнести состояние экономики, международные события, политические факторы, научно-технический прогресс, социально-культурные факторы и т.п. </w:t>
      </w:r>
    </w:p>
    <w:p w:rsidR="00315E08" w:rsidRPr="0095219D" w:rsidRDefault="00315E08" w:rsidP="00315E08">
      <w:pPr>
        <w:ind w:firstLine="567"/>
        <w:jc w:val="both"/>
        <w:rPr>
          <w:szCs w:val="28"/>
        </w:rPr>
      </w:pPr>
      <w:r w:rsidRPr="0095219D">
        <w:rPr>
          <w:szCs w:val="28"/>
        </w:rPr>
        <w:lastRenderedPageBreak/>
        <w:t>Число факторов, на которые субъекты хозяйствования обязаны реагировать, а также уровень вариантности каждого фактора составляют сложность внешней среды, которая может иметь различную динамику изменения. Подвижность среды - это скорость изменений в окружении предприятия. Для различных субъектов хозяйствования эти изменения могут быть различной интенсивности.</w:t>
      </w:r>
    </w:p>
    <w:p w:rsidR="00315E08" w:rsidRPr="0095219D" w:rsidRDefault="00315E08" w:rsidP="00315E08">
      <w:pPr>
        <w:ind w:firstLine="567"/>
        <w:jc w:val="both"/>
        <w:rPr>
          <w:szCs w:val="28"/>
        </w:rPr>
      </w:pPr>
      <w:r w:rsidRPr="0095219D">
        <w:rPr>
          <w:szCs w:val="28"/>
        </w:rPr>
        <w:t>Внутрифирменное планирование приносит хорошие плоды, если процесс планирования с самого начала правильно организован.</w:t>
      </w:r>
    </w:p>
    <w:p w:rsidR="00315E08" w:rsidRPr="0095219D" w:rsidRDefault="00315E08" w:rsidP="00315E08">
      <w:pPr>
        <w:ind w:firstLine="567"/>
        <w:jc w:val="both"/>
        <w:rPr>
          <w:szCs w:val="28"/>
        </w:rPr>
      </w:pPr>
      <w:r w:rsidRPr="0095219D">
        <w:rPr>
          <w:szCs w:val="28"/>
        </w:rPr>
        <w:t>Прежде чем приступить к непосредственному планированию, ответственные за планирование на предприятии должны принять содержание и последовательность процесса планирования.</w:t>
      </w:r>
    </w:p>
    <w:p w:rsidR="00315E08" w:rsidRPr="0095219D" w:rsidRDefault="00315E08" w:rsidP="00315E08">
      <w:pPr>
        <w:ind w:firstLine="567"/>
        <w:jc w:val="both"/>
        <w:rPr>
          <w:szCs w:val="28"/>
        </w:rPr>
      </w:pPr>
      <w:r w:rsidRPr="0095219D">
        <w:rPr>
          <w:szCs w:val="28"/>
        </w:rPr>
        <w:t>Крупное предприятие, как правило, осуществляет процесс планирования целиком, без существенных изъятий. Сложно организованная фирма нуждается как в стратегическом плане, так и в среднесрочных планах и программах, а также во всех разновидностях оперативного планирования. Большая фирма должна заботиться о подготовке и реализации проектов развития новых товаров, новых подразделений</w:t>
      </w:r>
    </w:p>
    <w:p w:rsidR="00315E08" w:rsidRPr="0095219D" w:rsidRDefault="00315E08" w:rsidP="00315E08">
      <w:pPr>
        <w:ind w:firstLine="567"/>
        <w:jc w:val="both"/>
        <w:rPr>
          <w:szCs w:val="28"/>
        </w:rPr>
      </w:pPr>
      <w:r w:rsidRPr="0095219D">
        <w:rPr>
          <w:szCs w:val="28"/>
        </w:rPr>
        <w:t>Фирмы более скромных размеров часто упрощают процесс планирования, сводя его к составлению 5-летнего стратегического плана и годичных оперативных планов.</w:t>
      </w:r>
    </w:p>
    <w:p w:rsidR="00315E08" w:rsidRPr="0095219D" w:rsidRDefault="00315E08" w:rsidP="00315E08">
      <w:pPr>
        <w:ind w:firstLine="567"/>
        <w:jc w:val="both"/>
        <w:rPr>
          <w:szCs w:val="28"/>
        </w:rPr>
      </w:pPr>
      <w:r w:rsidRPr="0095219D">
        <w:rPr>
          <w:szCs w:val="28"/>
        </w:rPr>
        <w:t>При этом, если небольшая организация ориентирована на создание наступательных планов, она также подготавливает проект развития своего производства (дела).</w:t>
      </w:r>
    </w:p>
    <w:p w:rsidR="00315E08" w:rsidRPr="0095219D" w:rsidRDefault="00315E08" w:rsidP="00315E08">
      <w:pPr>
        <w:ind w:firstLine="567"/>
        <w:jc w:val="both"/>
        <w:rPr>
          <w:szCs w:val="28"/>
        </w:rPr>
      </w:pPr>
      <w:r w:rsidRPr="0095219D">
        <w:rPr>
          <w:szCs w:val="28"/>
        </w:rPr>
        <w:t>Определив составные элементы процесса планирования, ответственные за эту деятельность должны установить последовательность действий по планированию.</w:t>
      </w:r>
    </w:p>
    <w:p w:rsidR="00315E08" w:rsidRPr="0095219D" w:rsidRDefault="00315E08" w:rsidP="00315E08">
      <w:pPr>
        <w:ind w:firstLine="567"/>
        <w:jc w:val="both"/>
        <w:rPr>
          <w:szCs w:val="28"/>
        </w:rPr>
      </w:pPr>
      <w:r w:rsidRPr="0095219D">
        <w:rPr>
          <w:szCs w:val="28"/>
        </w:rPr>
        <w:t>Логически, как это вытекает из схемы процесса планирования, составление тактических планов следует за стратегическим планированием. Однако многие менеджеры и плановики, являясь крепкими практиками и имея обширный опыт оперативного планирования, при первых шагах в стратегическом планировании опасаются начинать плановую деятельность с определения стратегии. Формулирование самых общих направлений деятельности организации представляется им занятием слишком абстрактным, не совсем полезным и даже опасным с точки зрения потери времени и внимания к неотложным задачам. Такие менеджеры занимаются разработкой оперативных планов как основным видом плановой деятельности, а стратегическое планирование рассматривают как пробное, побочное занятие. В таких случаях последовательность планирования оказывается противоположной: сначала составление оперативных планов, а затем разработка стратегии. Но, как показывает опыт, постепенно, через 2-3 годичных цикла, менеджеры осознают важность стратегического планирования, приобретают необходимые навыки и обнаруживают, что им удобнее следовать от стратегии к тактике.</w:t>
      </w:r>
    </w:p>
    <w:p w:rsidR="00315E08" w:rsidRPr="0095219D" w:rsidRDefault="00315E08" w:rsidP="00315E08">
      <w:pPr>
        <w:ind w:firstLine="567"/>
        <w:jc w:val="both"/>
        <w:rPr>
          <w:szCs w:val="28"/>
        </w:rPr>
      </w:pPr>
      <w:r w:rsidRPr="0095219D">
        <w:rPr>
          <w:szCs w:val="28"/>
        </w:rPr>
        <w:t xml:space="preserve">Встречаются ситуации, когда стратегические и оперативные планы выполняются одновременно. Главный недостаток такой практики - это </w:t>
      </w:r>
      <w:r w:rsidRPr="0095219D">
        <w:rPr>
          <w:szCs w:val="28"/>
        </w:rPr>
        <w:lastRenderedPageBreak/>
        <w:t>возникновение препятствия к эффективному планированию: неотложность оперативных решений начинает доминировать над стратегическими проблемами, и фирма теряет основные ориентиры своей деятельности.</w:t>
      </w:r>
    </w:p>
    <w:p w:rsidR="00315E08" w:rsidRPr="0095219D" w:rsidRDefault="00315E08" w:rsidP="00315E08">
      <w:pPr>
        <w:ind w:firstLine="567"/>
        <w:jc w:val="both"/>
        <w:rPr>
          <w:szCs w:val="28"/>
        </w:rPr>
      </w:pPr>
      <w:r w:rsidRPr="0095219D">
        <w:rPr>
          <w:szCs w:val="28"/>
        </w:rPr>
        <w:t>Процесс планирования в организации продолжается непрерывно в течение года. Две основные части планирования выполняются в разные периоды года: составление стратегического плана обычно происходит в I и II четвертях (кварталах) финансового года, оставшееся время занимает оперативное планирование. Оперативные планы конкретизируют содержание 5-летних планов для первого года действий.</w:t>
      </w:r>
    </w:p>
    <w:p w:rsidR="00315E08" w:rsidRPr="0095219D" w:rsidRDefault="00315E08" w:rsidP="00315E08">
      <w:pPr>
        <w:ind w:firstLine="567"/>
        <w:jc w:val="both"/>
        <w:rPr>
          <w:szCs w:val="28"/>
        </w:rPr>
      </w:pPr>
      <w:r w:rsidRPr="0095219D">
        <w:rPr>
          <w:szCs w:val="28"/>
        </w:rPr>
        <w:t>Если  в условиях централизованной системы планирования от работников планово-экономических служб требовалось найти пути для обеспечения выполнения плановых заданий, то в условиях неопределенности внешней среды от них требуется не только умение гибко адаптироваться к ней, то и предложить свои неординарные решения возникающих проблем.</w:t>
      </w:r>
    </w:p>
    <w:p w:rsidR="00315E08" w:rsidRPr="0095219D" w:rsidRDefault="00315E08" w:rsidP="00315E08">
      <w:pPr>
        <w:ind w:firstLine="567"/>
        <w:jc w:val="both"/>
        <w:rPr>
          <w:szCs w:val="28"/>
        </w:rPr>
      </w:pPr>
      <w:r w:rsidRPr="0095219D">
        <w:rPr>
          <w:szCs w:val="28"/>
        </w:rPr>
        <w:t>При централизованном планировании план рассматривается как документ, как директива, требующая неукоснительного выполнения.</w:t>
      </w:r>
    </w:p>
    <w:p w:rsidR="00315E08" w:rsidRPr="0095219D" w:rsidRDefault="00315E08" w:rsidP="00315E08">
      <w:pPr>
        <w:ind w:firstLine="567"/>
        <w:jc w:val="both"/>
        <w:rPr>
          <w:szCs w:val="28"/>
        </w:rPr>
      </w:pPr>
      <w:r w:rsidRPr="0095219D">
        <w:rPr>
          <w:szCs w:val="28"/>
        </w:rPr>
        <w:t>План в условиях неопределенности превращается в процесс непрерывного планирования. Это обстоятельство по-новому ставит вопрос о месте и статусе плановых служб в организационной структуре предприятия.</w:t>
      </w:r>
    </w:p>
    <w:p w:rsidR="00315E08" w:rsidRPr="0095219D" w:rsidRDefault="00315E08" w:rsidP="00315E08">
      <w:pPr>
        <w:ind w:firstLine="567"/>
        <w:jc w:val="both"/>
        <w:rPr>
          <w:szCs w:val="28"/>
        </w:rPr>
      </w:pPr>
      <w:r w:rsidRPr="0095219D">
        <w:rPr>
          <w:szCs w:val="28"/>
        </w:rPr>
        <w:t>Общее руководство планированием осуществляет директор по экономике и финансам. Основные расчеты и общий свод производит стратегический центр планирования и подчиненный ему планово-экономический отдел (ПЭО).</w:t>
      </w:r>
    </w:p>
    <w:p w:rsidR="00315E08" w:rsidRPr="0095219D" w:rsidRDefault="00315E08" w:rsidP="00315E08">
      <w:pPr>
        <w:ind w:firstLine="567"/>
        <w:jc w:val="both"/>
        <w:rPr>
          <w:szCs w:val="28"/>
        </w:rPr>
      </w:pPr>
      <w:r w:rsidRPr="0095219D">
        <w:rPr>
          <w:szCs w:val="28"/>
        </w:rPr>
        <w:t>В разработке разделов "Плана развития предприятия" участвуют все его службы и подразделения.</w:t>
      </w:r>
    </w:p>
    <w:p w:rsidR="00315E08" w:rsidRPr="0095219D" w:rsidRDefault="00315E08" w:rsidP="00315E08">
      <w:pPr>
        <w:ind w:firstLine="567"/>
        <w:jc w:val="both"/>
        <w:rPr>
          <w:szCs w:val="28"/>
        </w:rPr>
      </w:pPr>
      <w:r w:rsidRPr="0095219D">
        <w:rPr>
          <w:szCs w:val="28"/>
        </w:rPr>
        <w:t xml:space="preserve">Служба маркетинга проводит исследования рынков совместно с работниками соответствующих служб; представляет информацию для руководства предприятия в целях выработки его стратегии, а также руководителям служб и подразделений для выработки совместно их деловой стратегии; определяет бизнес-портфель и номенклатурно-ассортиментный план в соответствии с жизненным циклом товаров, работ, услуг и технологий; отслеживает изменения внешней среды для своевременной адаптации внутренних факторов производства; вырабатывает </w:t>
      </w:r>
      <w:r w:rsidRPr="0095219D">
        <w:rPr>
          <w:bCs/>
          <w:iCs/>
          <w:szCs w:val="28"/>
        </w:rPr>
        <w:t>Планы маркетинговых действий</w:t>
      </w:r>
      <w:r w:rsidRPr="0095219D">
        <w:rPr>
          <w:szCs w:val="28"/>
        </w:rPr>
        <w:t xml:space="preserve"> по комплексу маркетинга.</w:t>
      </w:r>
    </w:p>
    <w:p w:rsidR="00315E08" w:rsidRPr="0095219D" w:rsidRDefault="00315E08" w:rsidP="00315E08">
      <w:pPr>
        <w:ind w:firstLine="567"/>
        <w:jc w:val="both"/>
        <w:rPr>
          <w:szCs w:val="28"/>
        </w:rPr>
      </w:pPr>
      <w:r w:rsidRPr="0095219D">
        <w:rPr>
          <w:bCs/>
          <w:iCs/>
          <w:szCs w:val="28"/>
        </w:rPr>
        <w:t>План производства и реализации продукции</w:t>
      </w:r>
      <w:r w:rsidRPr="0095219D">
        <w:rPr>
          <w:szCs w:val="28"/>
        </w:rPr>
        <w:t xml:space="preserve"> разрабатывает ПЭО совместно с производственным отделом, а также с техническими службами, определяющими наличие и необходимость развития производственных мощностей.</w:t>
      </w:r>
    </w:p>
    <w:p w:rsidR="00315E08" w:rsidRPr="0095219D" w:rsidRDefault="00315E08" w:rsidP="00315E08">
      <w:pPr>
        <w:ind w:firstLine="567"/>
        <w:jc w:val="both"/>
        <w:rPr>
          <w:szCs w:val="28"/>
        </w:rPr>
      </w:pPr>
      <w:r w:rsidRPr="0095219D">
        <w:rPr>
          <w:bCs/>
          <w:iCs/>
          <w:szCs w:val="28"/>
        </w:rPr>
        <w:t>План организационно-технического развития</w:t>
      </w:r>
      <w:r w:rsidRPr="0095219D">
        <w:rPr>
          <w:szCs w:val="28"/>
        </w:rPr>
        <w:t xml:space="preserve"> разрабатывается всеми техническими службами: отделом главного технолога (ОГТ), отделом главного конструктора (ОГК), отделом главного механика и главного энергетика (ОГМ и ОГЭ), отделом капитального строительства (ОКС) и другими службами, а также цехами, производствами или другими производственными подразделениями.</w:t>
      </w:r>
    </w:p>
    <w:p w:rsidR="00315E08" w:rsidRPr="0095219D" w:rsidRDefault="00315E08" w:rsidP="00315E08">
      <w:pPr>
        <w:ind w:firstLine="567"/>
        <w:jc w:val="both"/>
        <w:rPr>
          <w:szCs w:val="28"/>
        </w:rPr>
      </w:pPr>
      <w:r w:rsidRPr="0095219D">
        <w:rPr>
          <w:szCs w:val="28"/>
        </w:rPr>
        <w:lastRenderedPageBreak/>
        <w:t xml:space="preserve">В разработке </w:t>
      </w:r>
      <w:r w:rsidRPr="0095219D">
        <w:rPr>
          <w:bCs/>
          <w:iCs/>
          <w:szCs w:val="28"/>
        </w:rPr>
        <w:t>Плана материально-технического обеспечения</w:t>
      </w:r>
      <w:r w:rsidRPr="0095219D">
        <w:rPr>
          <w:szCs w:val="28"/>
        </w:rPr>
        <w:t xml:space="preserve"> принимают участие отдел материально-технического обеспечения (ОМТО), ОГТ, коммерческие службы, ОГМ, ОГЭ и др.</w:t>
      </w:r>
    </w:p>
    <w:p w:rsidR="00315E08" w:rsidRPr="0095219D" w:rsidRDefault="00315E08" w:rsidP="00315E08">
      <w:pPr>
        <w:ind w:firstLine="567"/>
        <w:jc w:val="both"/>
        <w:rPr>
          <w:szCs w:val="28"/>
        </w:rPr>
      </w:pPr>
      <w:r w:rsidRPr="0095219D">
        <w:rPr>
          <w:bCs/>
          <w:iCs/>
          <w:szCs w:val="28"/>
        </w:rPr>
        <w:t>План по труду и его оплате</w:t>
      </w:r>
      <w:r w:rsidRPr="0095219D">
        <w:rPr>
          <w:szCs w:val="28"/>
        </w:rPr>
        <w:t xml:space="preserve"> разрабатывается отделом труда и заработной платы (ОТиЗ), ОГТ, финансовым отделом (ФО), отделом кадров (ОК).</w:t>
      </w:r>
    </w:p>
    <w:p w:rsidR="00315E08" w:rsidRPr="0095219D" w:rsidRDefault="00315E08" w:rsidP="00315E08">
      <w:pPr>
        <w:ind w:firstLine="567"/>
        <w:jc w:val="both"/>
        <w:rPr>
          <w:szCs w:val="28"/>
        </w:rPr>
      </w:pPr>
      <w:r w:rsidRPr="0095219D">
        <w:rPr>
          <w:bCs/>
          <w:iCs/>
          <w:szCs w:val="28"/>
        </w:rPr>
        <w:t>План по себестоимости и прибыли</w:t>
      </w:r>
      <w:r w:rsidRPr="0095219D">
        <w:rPr>
          <w:szCs w:val="28"/>
        </w:rPr>
        <w:t xml:space="preserve"> разрабатывает ПЭО при непосредственном участии производственных подразделений, бухгалтерии, ФО.</w:t>
      </w:r>
    </w:p>
    <w:p w:rsidR="00315E08" w:rsidRPr="0095219D" w:rsidRDefault="00315E08" w:rsidP="00315E08">
      <w:pPr>
        <w:ind w:firstLine="567"/>
        <w:jc w:val="both"/>
        <w:rPr>
          <w:szCs w:val="28"/>
        </w:rPr>
      </w:pPr>
      <w:r w:rsidRPr="0095219D">
        <w:rPr>
          <w:bCs/>
          <w:iCs/>
          <w:szCs w:val="28"/>
        </w:rPr>
        <w:t>Финансовый план</w:t>
      </w:r>
      <w:r w:rsidRPr="0095219D">
        <w:rPr>
          <w:szCs w:val="28"/>
        </w:rPr>
        <w:t xml:space="preserve"> разрабатывает ФО совместно с ПЭО и бухгалтерией.</w:t>
      </w:r>
    </w:p>
    <w:p w:rsidR="00315E08" w:rsidRPr="0095219D" w:rsidRDefault="00315E08" w:rsidP="00315E08">
      <w:pPr>
        <w:ind w:firstLine="567"/>
        <w:jc w:val="both"/>
        <w:rPr>
          <w:szCs w:val="28"/>
        </w:rPr>
      </w:pPr>
      <w:r w:rsidRPr="0095219D">
        <w:rPr>
          <w:szCs w:val="28"/>
        </w:rPr>
        <w:t>Приведенная схема организации планирования на предприятии является в достаточной степени условной, далеко не исчерпывающей и зависит от масштабов предприятия, принятой организационной структуры. В частности, в описание организации планирования не включены отдел логистики, информационно-вычислительный центр, отдел стандартизации и сертификации, отдел контролинга и другие, поскольку они существуют далеко не на всех предприятиях.</w:t>
      </w:r>
    </w:p>
    <w:p w:rsidR="00315E08" w:rsidRPr="0095219D" w:rsidRDefault="00315E08" w:rsidP="00AB222F">
      <w:pPr>
        <w:ind w:firstLine="567"/>
        <w:jc w:val="both"/>
        <w:rPr>
          <w:szCs w:val="28"/>
        </w:rPr>
      </w:pPr>
      <w:r w:rsidRPr="0095219D">
        <w:rPr>
          <w:szCs w:val="28"/>
        </w:rPr>
        <w:t>Кроме того, объективное развитие теории и практики управления вносит постоянные коррективы в построение организационных структур управления предприятиями. Так, развитие теории и практики маркетинга совместно с развитием теории и практики управления привело к пересмотру концепции управления, согласно которой маркетинг представлялся лишь одной из функций менеджмента. Управление предприятием должно быть построено на принципах маркетинга, т.с. подчиняться требованиям маркетинга. В современной трактовке – это маркетинговое управление (маркетинг-менеджмент). В этих условиях выделение службы маркетинга не является непременным условием построения организационной структуры управления</w:t>
      </w:r>
    </w:p>
    <w:p w:rsidR="00315E08" w:rsidRPr="0095219D" w:rsidRDefault="00315E08" w:rsidP="00315E08">
      <w:pPr>
        <w:ind w:firstLine="567"/>
        <w:jc w:val="both"/>
        <w:rPr>
          <w:szCs w:val="28"/>
        </w:rPr>
      </w:pPr>
    </w:p>
    <w:p w:rsidR="00315E08" w:rsidRPr="0095219D" w:rsidRDefault="009D02B9" w:rsidP="009D02B9">
      <w:pPr>
        <w:tabs>
          <w:tab w:val="left" w:pos="1134"/>
        </w:tabs>
        <w:ind w:firstLine="426"/>
        <w:jc w:val="both"/>
        <w:rPr>
          <w:b/>
          <w:szCs w:val="28"/>
        </w:rPr>
      </w:pPr>
      <w:r w:rsidRPr="0095219D">
        <w:rPr>
          <w:color w:val="000000"/>
          <w:szCs w:val="28"/>
        </w:rPr>
        <w:t> </w:t>
      </w:r>
      <w:r w:rsidRPr="0095219D">
        <w:rPr>
          <w:b/>
          <w:szCs w:val="28"/>
        </w:rPr>
        <w:t>Контрольные вопросы:</w:t>
      </w:r>
    </w:p>
    <w:p w:rsidR="009D02B9" w:rsidRPr="0095219D" w:rsidRDefault="009D02B9" w:rsidP="009D02B9">
      <w:pPr>
        <w:tabs>
          <w:tab w:val="left" w:pos="993"/>
        </w:tabs>
        <w:ind w:left="567"/>
        <w:jc w:val="both"/>
        <w:rPr>
          <w:szCs w:val="28"/>
        </w:rPr>
      </w:pPr>
      <w:r w:rsidRPr="0095219D">
        <w:rPr>
          <w:szCs w:val="28"/>
        </w:rPr>
        <w:t>1.Формы планирования и виды планов.</w:t>
      </w:r>
    </w:p>
    <w:p w:rsidR="009D02B9" w:rsidRPr="0095219D" w:rsidRDefault="009D02B9" w:rsidP="009D02B9">
      <w:pPr>
        <w:tabs>
          <w:tab w:val="left" w:pos="993"/>
        </w:tabs>
        <w:ind w:left="567"/>
        <w:jc w:val="both"/>
        <w:rPr>
          <w:szCs w:val="28"/>
        </w:rPr>
      </w:pPr>
      <w:r w:rsidRPr="0095219D">
        <w:rPr>
          <w:szCs w:val="28"/>
        </w:rPr>
        <w:t>2.Факторы, влияющие на выбор формы планирования.</w:t>
      </w:r>
    </w:p>
    <w:p w:rsidR="009D02B9" w:rsidRPr="0095219D" w:rsidRDefault="009D02B9" w:rsidP="009D02B9">
      <w:pPr>
        <w:tabs>
          <w:tab w:val="left" w:pos="993"/>
        </w:tabs>
        <w:ind w:firstLine="567"/>
        <w:jc w:val="both"/>
        <w:rPr>
          <w:szCs w:val="28"/>
        </w:rPr>
      </w:pPr>
      <w:r w:rsidRPr="0095219D">
        <w:rPr>
          <w:szCs w:val="28"/>
        </w:rPr>
        <w:t>3.Организация внутрифирменного планирования.</w:t>
      </w:r>
    </w:p>
    <w:p w:rsidR="009D02B9" w:rsidRPr="0095219D" w:rsidRDefault="009D02B9" w:rsidP="009D02B9">
      <w:pPr>
        <w:tabs>
          <w:tab w:val="left" w:pos="993"/>
        </w:tabs>
        <w:ind w:firstLine="567"/>
        <w:jc w:val="both"/>
        <w:rPr>
          <w:szCs w:val="28"/>
        </w:rPr>
      </w:pPr>
      <w:r w:rsidRPr="0095219D">
        <w:rPr>
          <w:szCs w:val="28"/>
        </w:rPr>
        <w:t>4.Структура плановых органов</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Default="00315E08" w:rsidP="00315E08">
      <w:pPr>
        <w:ind w:firstLine="567"/>
        <w:jc w:val="both"/>
        <w:rPr>
          <w:szCs w:val="28"/>
        </w:rPr>
      </w:pPr>
    </w:p>
    <w:p w:rsidR="00AB222F" w:rsidRDefault="00AB222F" w:rsidP="00315E08">
      <w:pPr>
        <w:ind w:firstLine="567"/>
        <w:jc w:val="both"/>
        <w:rPr>
          <w:szCs w:val="28"/>
        </w:rPr>
      </w:pPr>
    </w:p>
    <w:p w:rsidR="00AB222F" w:rsidRPr="0095219D" w:rsidRDefault="00AB222F"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69613B">
      <w:pPr>
        <w:jc w:val="both"/>
        <w:rPr>
          <w:szCs w:val="28"/>
        </w:rPr>
      </w:pPr>
    </w:p>
    <w:p w:rsidR="00315E08" w:rsidRPr="0095219D" w:rsidRDefault="00315E08" w:rsidP="00315E08">
      <w:pPr>
        <w:shd w:val="clear" w:color="auto" w:fill="FFFFFF"/>
        <w:autoSpaceDE w:val="0"/>
        <w:autoSpaceDN w:val="0"/>
        <w:adjustRightInd w:val="0"/>
        <w:ind w:firstLine="567"/>
        <w:rPr>
          <w:b/>
          <w:szCs w:val="28"/>
        </w:rPr>
      </w:pPr>
      <w:r w:rsidRPr="0095219D">
        <w:rPr>
          <w:b/>
          <w:color w:val="000000"/>
          <w:szCs w:val="28"/>
          <w:lang w:val="kk-KZ"/>
        </w:rPr>
        <w:lastRenderedPageBreak/>
        <w:t>Тема 3.</w:t>
      </w:r>
      <w:r w:rsidRPr="0095219D">
        <w:rPr>
          <w:b/>
          <w:szCs w:val="28"/>
          <w:lang w:val="kk-KZ"/>
        </w:rPr>
        <w:t xml:space="preserve"> Процесс стратегического планирования  </w:t>
      </w:r>
    </w:p>
    <w:p w:rsidR="00315E08" w:rsidRPr="0095219D" w:rsidRDefault="00315E08" w:rsidP="00315E08">
      <w:pPr>
        <w:shd w:val="clear" w:color="auto" w:fill="FFFFFF"/>
        <w:autoSpaceDE w:val="0"/>
        <w:autoSpaceDN w:val="0"/>
        <w:adjustRightInd w:val="0"/>
        <w:ind w:firstLine="567"/>
        <w:rPr>
          <w:b/>
          <w:szCs w:val="28"/>
        </w:rPr>
      </w:pP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1.Суть процесса стратегического планирования</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2. Роль средней звены управления в процессе стратегического планирования</w:t>
      </w:r>
    </w:p>
    <w:p w:rsidR="00315E08" w:rsidRPr="0095219D" w:rsidRDefault="00AB222F" w:rsidP="00315E08">
      <w:pPr>
        <w:shd w:val="clear" w:color="auto" w:fill="FFFFFF"/>
        <w:autoSpaceDE w:val="0"/>
        <w:autoSpaceDN w:val="0"/>
        <w:adjustRightInd w:val="0"/>
        <w:rPr>
          <w:b/>
          <w:color w:val="000000"/>
          <w:szCs w:val="28"/>
          <w:lang w:val="kk-KZ"/>
        </w:rPr>
      </w:pPr>
      <w:r>
        <w:rPr>
          <w:b/>
          <w:i/>
          <w:color w:val="000000"/>
          <w:szCs w:val="28"/>
        </w:rPr>
        <w:t xml:space="preserve">       </w:t>
      </w:r>
      <w:r w:rsidR="00315E08" w:rsidRPr="0095219D">
        <w:rPr>
          <w:b/>
          <w:i/>
          <w:color w:val="000000"/>
          <w:szCs w:val="28"/>
        </w:rPr>
        <w:t xml:space="preserve">  </w:t>
      </w:r>
      <w:r w:rsidR="00315E08" w:rsidRPr="0095219D">
        <w:rPr>
          <w:b/>
          <w:color w:val="000000"/>
          <w:szCs w:val="28"/>
          <w:lang w:val="kk-KZ"/>
        </w:rPr>
        <w:t>3. Формирование процесса стратегического планирования</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4.Поиск альтернативных решений</w:t>
      </w:r>
    </w:p>
    <w:p w:rsidR="00315E08" w:rsidRPr="0095219D" w:rsidRDefault="00315E08" w:rsidP="00315E08">
      <w:pPr>
        <w:tabs>
          <w:tab w:val="left" w:pos="993"/>
        </w:tabs>
        <w:ind w:firstLine="567"/>
        <w:jc w:val="both"/>
        <w:rPr>
          <w:b/>
          <w:szCs w:val="28"/>
        </w:rPr>
      </w:pPr>
      <w:r w:rsidRPr="0095219D">
        <w:rPr>
          <w:b/>
          <w:color w:val="000000"/>
          <w:szCs w:val="28"/>
          <w:lang w:val="kk-KZ"/>
        </w:rPr>
        <w:t>5. Зачение стратегических ситуаций на предприятии</w:t>
      </w:r>
    </w:p>
    <w:p w:rsidR="00315E08" w:rsidRPr="0095219D" w:rsidRDefault="00315E08" w:rsidP="00315E08">
      <w:pPr>
        <w:tabs>
          <w:tab w:val="left" w:pos="993"/>
        </w:tabs>
        <w:ind w:firstLine="567"/>
        <w:jc w:val="both"/>
        <w:rPr>
          <w:b/>
          <w:szCs w:val="28"/>
        </w:rPr>
      </w:pPr>
    </w:p>
    <w:p w:rsidR="00315E08" w:rsidRPr="0095219D" w:rsidRDefault="00315E08" w:rsidP="00315E08">
      <w:pPr>
        <w:ind w:firstLine="567"/>
        <w:jc w:val="both"/>
        <w:rPr>
          <w:b/>
          <w:color w:val="000000"/>
          <w:szCs w:val="28"/>
          <w:lang w:val="kk-KZ"/>
        </w:rPr>
      </w:pPr>
    </w:p>
    <w:p w:rsidR="00315E08" w:rsidRPr="0095219D" w:rsidRDefault="00315E08" w:rsidP="00315E08">
      <w:pPr>
        <w:ind w:firstLine="567"/>
        <w:jc w:val="both"/>
        <w:rPr>
          <w:szCs w:val="28"/>
        </w:rPr>
      </w:pPr>
      <w:r w:rsidRPr="0095219D">
        <w:rPr>
          <w:bCs/>
          <w:szCs w:val="28"/>
        </w:rPr>
        <w:t>Стратегическое планирование</w:t>
      </w:r>
      <w:r w:rsidRPr="0095219D">
        <w:rPr>
          <w:szCs w:val="28"/>
        </w:rPr>
        <w:t xml:space="preserve"> заключается в определении главных целей фирмы и конечных результатов с учетом средств и способов достижения поставленных целей.</w:t>
      </w:r>
      <w:r w:rsidRPr="0095219D">
        <w:rPr>
          <w:szCs w:val="28"/>
        </w:rPr>
        <w:br/>
        <w:t xml:space="preserve">          Стратегическое планирование может включать следующие мероприятия:</w:t>
      </w:r>
    </w:p>
    <w:p w:rsidR="00315E08" w:rsidRPr="0095219D" w:rsidRDefault="00315E08" w:rsidP="00315E08">
      <w:pPr>
        <w:tabs>
          <w:tab w:val="left" w:pos="567"/>
        </w:tabs>
        <w:jc w:val="both"/>
        <w:rPr>
          <w:szCs w:val="28"/>
        </w:rPr>
      </w:pPr>
      <w:r w:rsidRPr="0095219D">
        <w:rPr>
          <w:szCs w:val="28"/>
        </w:rPr>
        <w:t xml:space="preserve">           1. Разработка новых возможностей фирмы;</w:t>
      </w:r>
    </w:p>
    <w:p w:rsidR="00315E08" w:rsidRPr="0095219D" w:rsidRDefault="00315E08" w:rsidP="00315E08">
      <w:pPr>
        <w:ind w:left="567"/>
        <w:jc w:val="both"/>
        <w:rPr>
          <w:szCs w:val="28"/>
        </w:rPr>
      </w:pPr>
      <w:r w:rsidRPr="0095219D">
        <w:rPr>
          <w:szCs w:val="28"/>
        </w:rPr>
        <w:t xml:space="preserve"> 2. Расширение производственной мощности;</w:t>
      </w:r>
    </w:p>
    <w:p w:rsidR="00315E08" w:rsidRPr="0095219D" w:rsidRDefault="00315E08" w:rsidP="00315E08">
      <w:pPr>
        <w:ind w:left="567"/>
        <w:jc w:val="both"/>
        <w:rPr>
          <w:szCs w:val="28"/>
        </w:rPr>
      </w:pPr>
      <w:r w:rsidRPr="0095219D">
        <w:rPr>
          <w:szCs w:val="28"/>
        </w:rPr>
        <w:t xml:space="preserve"> 3. Изменение профиля фирмы - "диверсификация"</w:t>
      </w:r>
    </w:p>
    <w:p w:rsidR="00315E08" w:rsidRPr="0095219D" w:rsidRDefault="00315E08" w:rsidP="00315E08">
      <w:pPr>
        <w:ind w:left="567"/>
        <w:jc w:val="both"/>
        <w:rPr>
          <w:szCs w:val="28"/>
        </w:rPr>
      </w:pPr>
      <w:r w:rsidRPr="0095219D">
        <w:rPr>
          <w:szCs w:val="28"/>
        </w:rPr>
        <w:t xml:space="preserve"> 4. Радикальное изменение технологий.</w:t>
      </w:r>
    </w:p>
    <w:p w:rsidR="00315E08" w:rsidRPr="0095219D" w:rsidRDefault="00315E08" w:rsidP="00315E08">
      <w:pPr>
        <w:ind w:firstLine="567"/>
        <w:jc w:val="both"/>
        <w:rPr>
          <w:szCs w:val="28"/>
        </w:rPr>
      </w:pPr>
      <w:r w:rsidRPr="0095219D">
        <w:rPr>
          <w:szCs w:val="28"/>
        </w:rPr>
        <w:t>Таким образом стратегическое планирование служит для установления целей организации.</w:t>
      </w:r>
    </w:p>
    <w:p w:rsidR="00315E08" w:rsidRPr="0095219D" w:rsidRDefault="00315E08" w:rsidP="00315E08">
      <w:pPr>
        <w:ind w:firstLine="567"/>
        <w:jc w:val="both"/>
        <w:rPr>
          <w:szCs w:val="28"/>
        </w:rPr>
      </w:pPr>
      <w:r w:rsidRPr="0095219D">
        <w:rPr>
          <w:szCs w:val="28"/>
        </w:rPr>
        <w:t>Планирование как функция управления представляет собой процесс.</w:t>
      </w:r>
    </w:p>
    <w:p w:rsidR="00315E08" w:rsidRPr="0095219D" w:rsidRDefault="00315E08" w:rsidP="00315E08">
      <w:pPr>
        <w:ind w:firstLine="567"/>
        <w:jc w:val="both"/>
        <w:rPr>
          <w:szCs w:val="28"/>
        </w:rPr>
      </w:pPr>
      <w:r w:rsidRPr="0095219D">
        <w:rPr>
          <w:szCs w:val="28"/>
        </w:rPr>
        <w:t>Процесс стратегического планирования состоит из различных элементов (этапов), которые можно представить в виде модели.</w:t>
      </w:r>
    </w:p>
    <w:p w:rsidR="00315E08" w:rsidRPr="0095219D" w:rsidRDefault="00315E08" w:rsidP="00315E08">
      <w:pPr>
        <w:ind w:firstLine="567"/>
        <w:jc w:val="both"/>
        <w:rPr>
          <w:szCs w:val="28"/>
        </w:rPr>
      </w:pPr>
    </w:p>
    <w:p w:rsidR="00315E08" w:rsidRPr="0095219D" w:rsidRDefault="00315E08" w:rsidP="00315E08">
      <w:pPr>
        <w:jc w:val="both"/>
        <w:rPr>
          <w:szCs w:val="28"/>
        </w:rPr>
      </w:pPr>
      <w:r w:rsidRPr="0095219D">
        <w:rPr>
          <w:szCs w:val="28"/>
        </w:rPr>
        <w:t xml:space="preserve">  </w:t>
      </w:r>
      <w:r w:rsidRPr="0095219D">
        <w:rPr>
          <w:noProof/>
          <w:szCs w:val="28"/>
        </w:rPr>
        <w:drawing>
          <wp:inline distT="0" distB="0" distL="0" distR="0">
            <wp:extent cx="5754370" cy="1962785"/>
            <wp:effectExtent l="19050" t="0" r="0" b="0"/>
            <wp:docPr id="5" name="Рисунок 5" descr="http://inform.od.ua/img/str_plan_sx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nform.od.ua/img/str_plan_sxema.jpg"/>
                    <pic:cNvPicPr>
                      <a:picLocks noChangeAspect="1" noChangeArrowheads="1"/>
                    </pic:cNvPicPr>
                  </pic:nvPicPr>
                  <pic:blipFill>
                    <a:blip r:embed="rId11"/>
                    <a:srcRect/>
                    <a:stretch>
                      <a:fillRect/>
                    </a:stretch>
                  </pic:blipFill>
                  <pic:spPr bwMode="auto">
                    <a:xfrm>
                      <a:off x="0" y="0"/>
                      <a:ext cx="5754370" cy="1962785"/>
                    </a:xfrm>
                    <a:prstGeom prst="rect">
                      <a:avLst/>
                    </a:prstGeom>
                    <a:noFill/>
                    <a:ln w="9525">
                      <a:noFill/>
                      <a:miter lim="800000"/>
                      <a:headEnd/>
                      <a:tailEnd/>
                    </a:ln>
                  </pic:spPr>
                </pic:pic>
              </a:graphicData>
            </a:graphic>
          </wp:inline>
        </w:drawing>
      </w:r>
    </w:p>
    <w:p w:rsidR="00315E08" w:rsidRPr="0095219D" w:rsidRDefault="00315E08" w:rsidP="00315E08">
      <w:pPr>
        <w:jc w:val="center"/>
        <w:rPr>
          <w:szCs w:val="28"/>
        </w:rPr>
      </w:pPr>
      <w:r w:rsidRPr="0095219D">
        <w:rPr>
          <w:szCs w:val="28"/>
        </w:rPr>
        <w:br/>
      </w:r>
      <w:r w:rsidR="00F82E1C">
        <w:rPr>
          <w:color w:val="000000"/>
          <w:szCs w:val="28"/>
          <w:lang w:val="kk-KZ"/>
        </w:rPr>
        <w:t xml:space="preserve">Рисунок </w:t>
      </w:r>
      <w:r w:rsidR="00F82E1C" w:rsidRPr="00132FD9">
        <w:rPr>
          <w:color w:val="000000"/>
          <w:szCs w:val="28"/>
        </w:rPr>
        <w:t>2</w:t>
      </w:r>
      <w:r w:rsidRPr="0095219D">
        <w:rPr>
          <w:color w:val="000000"/>
          <w:szCs w:val="28"/>
          <w:lang w:val="kk-KZ"/>
        </w:rPr>
        <w:t>.</w:t>
      </w:r>
      <w:r w:rsidRPr="0095219D">
        <w:rPr>
          <w:color w:val="000000"/>
          <w:szCs w:val="28"/>
        </w:rPr>
        <w:t xml:space="preserve"> </w:t>
      </w:r>
      <w:r w:rsidRPr="0095219D">
        <w:rPr>
          <w:color w:val="000000"/>
          <w:szCs w:val="28"/>
          <w:lang w:val="kk-KZ"/>
        </w:rPr>
        <w:t>Модель процесса стратегического планирования</w:t>
      </w:r>
    </w:p>
    <w:p w:rsidR="00315E08" w:rsidRPr="0095219D" w:rsidRDefault="00315E08" w:rsidP="00315E08">
      <w:pPr>
        <w:tabs>
          <w:tab w:val="left" w:pos="993"/>
        </w:tabs>
        <w:ind w:firstLine="567"/>
        <w:jc w:val="both"/>
        <w:rPr>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Стратегия</w:t>
      </w:r>
      <w:r w:rsidRPr="0095219D">
        <w:rPr>
          <w:sz w:val="28"/>
          <w:szCs w:val="28"/>
        </w:rPr>
        <w:t xml:space="preserve"> выбирается с учетом:</w:t>
      </w:r>
    </w:p>
    <w:p w:rsidR="00315E08" w:rsidRPr="0095219D" w:rsidRDefault="00315E08" w:rsidP="00315E08">
      <w:pPr>
        <w:ind w:left="720" w:hanging="153"/>
        <w:jc w:val="both"/>
        <w:rPr>
          <w:szCs w:val="28"/>
        </w:rPr>
      </w:pPr>
      <w:r w:rsidRPr="0095219D">
        <w:rPr>
          <w:szCs w:val="28"/>
        </w:rPr>
        <w:t xml:space="preserve">-конкурентной позиции фирмы в данной стратегической зоне хозяйствования; </w:t>
      </w:r>
    </w:p>
    <w:p w:rsidR="00315E08" w:rsidRPr="0095219D" w:rsidRDefault="00315E08" w:rsidP="00315E08">
      <w:pPr>
        <w:ind w:left="720" w:hanging="153"/>
        <w:jc w:val="both"/>
        <w:rPr>
          <w:szCs w:val="28"/>
        </w:rPr>
      </w:pPr>
      <w:r w:rsidRPr="0095219D">
        <w:rPr>
          <w:szCs w:val="28"/>
        </w:rPr>
        <w:t xml:space="preserve">-перспектив развития самой стратегической зоны хозяйствования; </w:t>
      </w:r>
    </w:p>
    <w:p w:rsidR="00315E08" w:rsidRPr="0095219D" w:rsidRDefault="00315E08" w:rsidP="00315E08">
      <w:pPr>
        <w:ind w:left="720" w:hanging="153"/>
        <w:jc w:val="both"/>
        <w:rPr>
          <w:szCs w:val="28"/>
        </w:rPr>
      </w:pPr>
      <w:r w:rsidRPr="0095219D">
        <w:rPr>
          <w:szCs w:val="28"/>
        </w:rPr>
        <w:t xml:space="preserve">-в некоторых случаях с учетом технологии, которой располагает фирма. </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Реализация стратегии</w:t>
      </w:r>
      <w:r w:rsidRPr="0095219D">
        <w:rPr>
          <w:sz w:val="28"/>
          <w:szCs w:val="28"/>
        </w:rPr>
        <w:t xml:space="preserve"> является критическим процессом, так как именно он в случае успешного осуществления приводит предприятие к достижению </w:t>
      </w:r>
      <w:r w:rsidRPr="0095219D">
        <w:rPr>
          <w:sz w:val="28"/>
          <w:szCs w:val="28"/>
        </w:rPr>
        <w:lastRenderedPageBreak/>
        <w:t>поставленных целей. Реализация стратегии осуществляется через разработку программ, бюджетов и процедур, которые можно рассматривать как среднесрочные и краткосрочные планы реализации стратегии. Основные составляющие успешного выполнения стратегии:</w:t>
      </w:r>
    </w:p>
    <w:p w:rsidR="00315E08" w:rsidRPr="0095219D" w:rsidRDefault="00315E08" w:rsidP="00315E08">
      <w:pPr>
        <w:tabs>
          <w:tab w:val="left" w:pos="851"/>
        </w:tabs>
        <w:ind w:firstLine="567"/>
        <w:jc w:val="both"/>
        <w:rPr>
          <w:szCs w:val="28"/>
        </w:rPr>
      </w:pPr>
      <w:r w:rsidRPr="0095219D">
        <w:rPr>
          <w:szCs w:val="28"/>
        </w:rPr>
        <w:t xml:space="preserve">-цели стратегии и планы доводятся до работников с тем, чтобы достичь с их стороны понимания того, к чему стремится организация, и вовлечь в процесс реализации стратегии; </w:t>
      </w:r>
    </w:p>
    <w:p w:rsidR="00315E08" w:rsidRPr="0095219D" w:rsidRDefault="00315E08" w:rsidP="00315E08">
      <w:pPr>
        <w:tabs>
          <w:tab w:val="left" w:pos="851"/>
        </w:tabs>
        <w:ind w:firstLine="567"/>
        <w:jc w:val="both"/>
        <w:rPr>
          <w:szCs w:val="28"/>
        </w:rPr>
      </w:pPr>
      <w:r w:rsidRPr="0095219D">
        <w:rPr>
          <w:szCs w:val="28"/>
        </w:rPr>
        <w:t xml:space="preserve">-руководство своевременно обеспечивает поступление всех необходимых для реализации стратегии ресурсов, формирует план осуществления стратегии в виде целевых установок; </w:t>
      </w:r>
    </w:p>
    <w:p w:rsidR="00315E08" w:rsidRPr="0095219D" w:rsidRDefault="00315E08" w:rsidP="00315E08">
      <w:pPr>
        <w:tabs>
          <w:tab w:val="left" w:pos="851"/>
        </w:tabs>
        <w:ind w:firstLine="567"/>
        <w:jc w:val="both"/>
        <w:rPr>
          <w:szCs w:val="28"/>
        </w:rPr>
      </w:pPr>
      <w:r w:rsidRPr="0095219D">
        <w:rPr>
          <w:szCs w:val="28"/>
        </w:rPr>
        <w:t xml:space="preserve">-в процессе реализации стратегии каждый уровень руководства решает свои задачи и осуществляет закрепленные за ним функции. </w:t>
      </w:r>
    </w:p>
    <w:p w:rsidR="00315E08" w:rsidRPr="0095219D" w:rsidRDefault="00315E08" w:rsidP="00315E08">
      <w:pPr>
        <w:pStyle w:val="af8"/>
        <w:tabs>
          <w:tab w:val="left" w:pos="851"/>
        </w:tabs>
        <w:spacing w:before="0" w:beforeAutospacing="0" w:after="0" w:afterAutospacing="0"/>
        <w:ind w:firstLine="567"/>
        <w:jc w:val="both"/>
        <w:rPr>
          <w:sz w:val="28"/>
          <w:szCs w:val="28"/>
        </w:rPr>
      </w:pPr>
      <w:r w:rsidRPr="0095219D">
        <w:rPr>
          <w:rStyle w:val="af9"/>
          <w:b w:val="0"/>
          <w:sz w:val="28"/>
          <w:szCs w:val="28"/>
        </w:rPr>
        <w:t>Оценка выбранной (реализуемой) стратегии</w:t>
      </w:r>
      <w:r w:rsidRPr="0095219D">
        <w:rPr>
          <w:sz w:val="28"/>
          <w:szCs w:val="28"/>
        </w:rPr>
        <w:t xml:space="preserve"> заключается в ответе на вопрос: приведет ли выбранная стратегия к достижению фирмой своих целей? Если стратегия соответствует целям фирмы, то дальнейшая ее оценка проводится по следующим направлениям:</w:t>
      </w:r>
    </w:p>
    <w:p w:rsidR="00315E08" w:rsidRPr="0095219D" w:rsidRDefault="00315E08" w:rsidP="00315E08">
      <w:pPr>
        <w:tabs>
          <w:tab w:val="left" w:pos="851"/>
        </w:tabs>
        <w:ind w:left="567"/>
        <w:jc w:val="both"/>
        <w:rPr>
          <w:szCs w:val="28"/>
        </w:rPr>
      </w:pPr>
      <w:r w:rsidRPr="0095219D">
        <w:rPr>
          <w:szCs w:val="28"/>
        </w:rPr>
        <w:t xml:space="preserve">-соответствие выбранной стратегии состоянию и требованиям окружения; </w:t>
      </w:r>
    </w:p>
    <w:p w:rsidR="00315E08" w:rsidRPr="0095219D" w:rsidRDefault="00315E08" w:rsidP="00315E08">
      <w:pPr>
        <w:tabs>
          <w:tab w:val="left" w:pos="851"/>
        </w:tabs>
        <w:ind w:left="567"/>
        <w:jc w:val="both"/>
        <w:rPr>
          <w:szCs w:val="28"/>
        </w:rPr>
      </w:pPr>
      <w:r w:rsidRPr="0095219D">
        <w:rPr>
          <w:szCs w:val="28"/>
        </w:rPr>
        <w:t xml:space="preserve">-соответствие выбранной стратегии потенциалу и возможностям фирмы; </w:t>
      </w:r>
    </w:p>
    <w:p w:rsidR="00315E08" w:rsidRPr="0095219D" w:rsidRDefault="00315E08" w:rsidP="00315E08">
      <w:pPr>
        <w:tabs>
          <w:tab w:val="left" w:pos="851"/>
        </w:tabs>
        <w:ind w:left="567"/>
        <w:jc w:val="both"/>
        <w:rPr>
          <w:szCs w:val="28"/>
        </w:rPr>
      </w:pPr>
      <w:r w:rsidRPr="0095219D">
        <w:rPr>
          <w:szCs w:val="28"/>
        </w:rPr>
        <w:t xml:space="preserve">-приемлемость риска, заложенного в стратегии.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Руководитель – это  высококвалифицированный специалист в области управления предприятием, обеспечивающий организацию и руководство усилиями управленческого персонала для достижения поставленных целей.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Функциональные руководители, как правило, принимают деятельное участие и в предложении, и  в развитии ключевых направлений  общей стратегии; работая вместе с исполнительным директором и добиваясь  выработки консенсуса. Только на малых  предприятиях, руководимых одним  менеджером, задача разработки и реализации стратегий является его собственной  прерогативой.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Каждый менеджер разрабатывает  и следит за выполнением стратегии  в рамках подотчетной ему области. Менеджеры делятся по уровню управления на высших, средних, низших и затем подразделяются по сферам деятельности, например, менеджер по производству занимается плановоэкономической и организационноуправленческой деятельностью.</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Управляющие низших звеньев  в иерархии структуры управления решают узкие, более специфические  задачи по разработке и реализации стратегии, чем руководители высшего  звена. Каждый менеджер определяет и  реализует стратегию на подотчетном  ему участке.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Одной из основных причин, обусловливающих  участие руководителей среднего и низшего звена управления в  разработке и исполнении стратегии, является тот факт, что, чем более  разбросанной в пространстве, и диверсифицированной  является деятельность предприятия  тем, труднее становится для небольшого числа управляющих высшего звена  заниматься стратегическим планированием. Менеджеры корпоративного </w:t>
      </w:r>
      <w:r w:rsidRPr="0095219D">
        <w:rPr>
          <w:sz w:val="28"/>
          <w:szCs w:val="28"/>
        </w:rPr>
        <w:lastRenderedPageBreak/>
        <w:t>уровня не могут знать все тонкости работы на местах в различных географических точках достаточно хорошо, чтобы составлять для предприятий стратегические планы.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Руководители высшего  звена передают часть ответственности  за разработку стратегии по ступеням управленческой иерархии тем, кто руководит  подразделениями на местах и где  специфические стратегические задачи должны быть выполнены. Такая передача ведущей роли в разработке стратегии  менеджерам, которые будут непосредственно  вовлечены в ее исполнение, позволяет  установить ответственность за успех  или неудачу стратегии. Если руководители, претворяющие в жизнь стратегические планы, сами их разрабатывают, то в случае недостижения намеченных целей им труднее найти оправдание или обвинить кого-то.</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диверсифицированных предприятиях, где требуется управлять несколькими  различными отраслями, обычно существует четыре уровня менеджеров по стратегии.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Исполнительный директор или другой руководитель высшего  звена управления несет основную ответственность и осуществляет личное руководство принятием крупных  стратегических решений, охватывающих все предприятия, а также все  виды деятельности, которыми они занимаются.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Менеджеры, отвечающие за прибыли  или убытки отдельных производственных подразделений, которым передается главная роль в определении и  исполнении стратегических планов для  этих структурных единиц.</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Функциональные региональные руководители в рамках данного производственного  подразделения, которые напрямую руководят  отдельным направлением деятельности предприятия (производство, маркетинг  и сбыт, финансы, НИОКР, персонал) их задачей является обеспечение единой стратегии для организационных  единиц и принятие стратегических решений  в своей области.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Отдел по планированию координирует процесс пересмотра и утверждения  стратегических планов, разработанных  для различных отделов предприятия. Специалисты по планированию менеджерам всех уровней предоставляют данные, помогают анализировать состояние  предприятия в конкурентных условиях, подготавливают информацию о выполнении намеченной стратегии. Однако специалисты  по планированию не имеют полномочий принимать стратегические решения, утверждать стратегические планы (для  исполнения кем-то другим) или давать рекомендации по стратегии, которые  лишали бы руководителей главных  оперативных структурных единиц их функций разработки и осуществления  стратегии.</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t>Весь процесс планирования на предприятии делится на 2 стадии:</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1. Разработки стратегии фирмы.</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2. Определение тактики.</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lastRenderedPageBreak/>
        <w:t>Разработки стратегии фирмы</w:t>
      </w:r>
      <w:r w:rsidRPr="0095219D">
        <w:rPr>
          <w:szCs w:val="28"/>
        </w:rPr>
        <w:t xml:space="preserve">. Перед началом организации процесса необходимо убедиться в </w:t>
      </w:r>
      <w:r w:rsidRPr="0095219D">
        <w:rPr>
          <w:bCs/>
          <w:szCs w:val="28"/>
        </w:rPr>
        <w:t>готовности организации к стратегическому планированию</w:t>
      </w:r>
      <w:r w:rsidRPr="0095219D">
        <w:rPr>
          <w:szCs w:val="28"/>
        </w:rPr>
        <w:t xml:space="preserve">. Например, если стратегическое планирование применяется впервые, то нужно начинать плавно. Возможно, в организации происходит слишком много нового, и поэтому нужно временно отложить стратегическое планирование. Важно понять, что стратегическое планирование дает лучший эффект при соблюдении следующих условий: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1. В организации отлажена система управления.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2. Организация имеет отработанные каналы коммуникаций.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3. Организация открыта для новых идей.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4. В организации отсутствует господство бюрократии.</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t>Организация процесса стратегического планирования включает следующие шаги</w:t>
      </w:r>
      <w:r w:rsidRPr="0095219D">
        <w:rPr>
          <w:szCs w:val="28"/>
        </w:rPr>
        <w:t>:</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-Определение ожиданий и информирование всех вовлеченных в разработку стратегического плана. Какие вопросы должны быть затронуты? Получение от генерального директора или президента четкой формулировки того, что он ожидает от стратегического планирования. Доведение этой информации до сведения всех участников процесса.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-Сбор информации для плана, например, миссия организации на данный момент, основные цели, планы, уже выполненные. Опрос основного управленческого состава и определение ключевых вопросов на будущее.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-Определение цели стратегического плана. Определение периода планирования. В общем случае, времени должно быть достаточно для перевода направленности деятельности организации в нужную сторону. Какая организационная цель плана? Включает ли план всю организацию или только определенные подразделения?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-Достижение соглашения по поводу работы процесса планирования. Определение степени участия групп заинтересованных лиц (stakeholders) в процессе. Подготовка набора шагов, которые будут направлять процесс. </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-Завершение формирования комитета планирования. Кто участвует? Кто управляет процессом? Распределение ответственности и определение требований к ресурсам.</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t>Стратегическое планирование</w:t>
      </w:r>
      <w:r w:rsidRPr="0095219D">
        <w:rPr>
          <w:szCs w:val="28"/>
        </w:rPr>
        <w:t xml:space="preserve"> приобретает смысл только тогда, когда оно реализуется. Обоснованные цели являются важнейшим компонентом эффективного планирования, но они не обеспечивают полностью адекватных ориентиров для принятия решений и поведения. Цель устанавливает, что организация хочет достичь и когда она хочет получить желаемый результат. Однако метод достижения цели не разрабатывается с такой тщательностью, что может привести к приложению усилий в неправильных направлениях. Чтобы избежать такого рода ошибок, руководство должно разрабатывать конкретные указания по обеспечению достижения целей и налаживать процесс реализации стратегического плана. Центральная идея заключается в согласовании действий по достижению намеченных целей между собой. Для этого используются такие </w:t>
      </w:r>
      <w:r w:rsidRPr="0095219D">
        <w:rPr>
          <w:szCs w:val="28"/>
        </w:rPr>
        <w:lastRenderedPageBreak/>
        <w:t>компоненты формального планирования, как тактика, политика, процедуры и правила.</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t>Определение тактики</w:t>
      </w:r>
      <w:r w:rsidRPr="0095219D">
        <w:rPr>
          <w:szCs w:val="28"/>
        </w:rPr>
        <w:t xml:space="preserve"> Подобно тому, как руководство вырабатывает краткосрочные цели, согласующиеся с долгосрочными, и облегчающее их достижение, оно также разрабатывает краткосрочные планы для достижения этих целей, поддерживающие долгосрочные планы организации. Такие краткосрочные планы называются тактиками.</w:t>
      </w:r>
    </w:p>
    <w:p w:rsidR="00315E08" w:rsidRPr="0095219D" w:rsidRDefault="00315E08" w:rsidP="00315E08">
      <w:pPr>
        <w:shd w:val="clear" w:color="auto" w:fill="FFFFFF"/>
        <w:autoSpaceDE w:val="0"/>
        <w:autoSpaceDN w:val="0"/>
        <w:adjustRightInd w:val="0"/>
        <w:ind w:firstLine="567"/>
        <w:jc w:val="both"/>
        <w:rPr>
          <w:szCs w:val="28"/>
        </w:rPr>
      </w:pPr>
      <w:r w:rsidRPr="0095219D">
        <w:rPr>
          <w:bCs/>
          <w:szCs w:val="28"/>
        </w:rPr>
        <w:t>Характеристики тактических планов</w:t>
      </w:r>
      <w:r w:rsidRPr="0095219D">
        <w:rPr>
          <w:szCs w:val="28"/>
        </w:rPr>
        <w:t>:</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-Тактика разрабатывается в развитие стратегии.</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-Тактика часто вырабатывается на уровне руководства среднего звена, тогда как стратеги почти всегда вырабатывается на высших уровнях руководства.</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-Тактика рассчитана на более короткие интервалы времени, чем стратегия.</w:t>
      </w:r>
    </w:p>
    <w:p w:rsidR="00315E08" w:rsidRPr="0095219D" w:rsidRDefault="00315E08" w:rsidP="00315E08">
      <w:pPr>
        <w:shd w:val="clear" w:color="auto" w:fill="FFFFFF"/>
        <w:autoSpaceDE w:val="0"/>
        <w:autoSpaceDN w:val="0"/>
        <w:adjustRightInd w:val="0"/>
        <w:ind w:firstLine="567"/>
        <w:jc w:val="both"/>
        <w:rPr>
          <w:color w:val="000000"/>
          <w:szCs w:val="28"/>
          <w:lang w:val="kk-KZ"/>
        </w:rPr>
      </w:pPr>
      <w:r w:rsidRPr="0095219D">
        <w:rPr>
          <w:szCs w:val="28"/>
        </w:rPr>
        <w:t>-Тактические результаты, как правило, легко соотносятся с конкретными действиями и быстро проявляются, тогда как результаты стратегии не могут быть полностью обнаружены в течение нескольких лет.</w:t>
      </w:r>
    </w:p>
    <w:p w:rsidR="00315E08" w:rsidRPr="0095219D" w:rsidRDefault="00315E08" w:rsidP="00315E08">
      <w:pPr>
        <w:pStyle w:val="1"/>
        <w:ind w:firstLine="567"/>
        <w:jc w:val="both"/>
        <w:rPr>
          <w:b w:val="0"/>
          <w:sz w:val="28"/>
          <w:szCs w:val="28"/>
        </w:rPr>
      </w:pPr>
      <w:r w:rsidRPr="0095219D">
        <w:rPr>
          <w:b w:val="0"/>
          <w:sz w:val="28"/>
          <w:szCs w:val="28"/>
        </w:rPr>
        <w:t>Процесс принятия решений при кажущейся простоте очень непрост. В нем достаточно много тонкостей и подводных рифов, хорошо знакомых профессиональным менеджерам. В каждой организации осуществляется разработка управленческих решений. И в каждой организации практика разработки и принятия управленческих решений имеет свои особенности, определяемые характером и спецификой ее деятельности, ее организационной структурой, действующей системой коммуникаций, внутренней культурой. Тем не менее, имеется общее, характерное для любого процесса принятия решений, где бы он ни осуществлялся. Это тот единый стержень, который формирует технологию разработки и принятия решений, используемую в любой организации. Как мы уже говорилось выше, одной из отличительных черт теории принятия решений является наличие в ней методов, позволяющих обрабатывать как количественную, так и качественную (неколичсственную) информацию.</w:t>
      </w:r>
    </w:p>
    <w:p w:rsidR="00315E08" w:rsidRPr="0095219D" w:rsidRDefault="00315E08" w:rsidP="00315E08">
      <w:pPr>
        <w:pStyle w:val="1"/>
        <w:ind w:firstLine="567"/>
        <w:jc w:val="both"/>
        <w:rPr>
          <w:b w:val="0"/>
          <w:sz w:val="28"/>
          <w:szCs w:val="28"/>
        </w:rPr>
      </w:pPr>
      <w:r w:rsidRPr="0095219D">
        <w:rPr>
          <w:b w:val="0"/>
          <w:sz w:val="28"/>
          <w:szCs w:val="28"/>
        </w:rPr>
        <w:t>При этом в процессе принятия решений большое внимание уделяется использованию методов экспертного оценивания, предназначенных для работы как с количественной, так и с качественной информацией. Основное назначение экспертных технологий - повышение профессионализма, а следовательно, и эффективности принимаемых управленческих решений.</w:t>
      </w:r>
    </w:p>
    <w:p w:rsidR="00315E08" w:rsidRPr="0095219D" w:rsidRDefault="00315E08" w:rsidP="00315E08">
      <w:pPr>
        <w:pStyle w:val="1"/>
        <w:ind w:firstLine="567"/>
        <w:jc w:val="both"/>
        <w:rPr>
          <w:b w:val="0"/>
          <w:sz w:val="28"/>
          <w:szCs w:val="28"/>
        </w:rPr>
      </w:pPr>
    </w:p>
    <w:p w:rsidR="00315E08" w:rsidRPr="0095219D" w:rsidRDefault="00F82E1C" w:rsidP="00315E08">
      <w:pPr>
        <w:pStyle w:val="1"/>
        <w:ind w:firstLine="567"/>
        <w:jc w:val="both"/>
        <w:rPr>
          <w:b w:val="0"/>
          <w:sz w:val="28"/>
          <w:szCs w:val="28"/>
        </w:rPr>
      </w:pPr>
      <w:r>
        <w:rPr>
          <w:b w:val="0"/>
          <w:sz w:val="28"/>
          <w:szCs w:val="28"/>
        </w:rPr>
        <w:t xml:space="preserve">Таблица </w:t>
      </w:r>
      <w:r w:rsidR="00315E08" w:rsidRPr="0095219D">
        <w:rPr>
          <w:b w:val="0"/>
          <w:sz w:val="28"/>
          <w:szCs w:val="28"/>
        </w:rPr>
        <w:t>1. Основные этапы разработки управленческих решений</w:t>
      </w:r>
    </w:p>
    <w:tbl>
      <w:tblPr>
        <w:tblStyle w:val="af3"/>
        <w:tblW w:w="9618" w:type="dxa"/>
        <w:tblInd w:w="108" w:type="dxa"/>
        <w:tblLook w:val="04A0"/>
      </w:tblPr>
      <w:tblGrid>
        <w:gridCol w:w="1843"/>
        <w:gridCol w:w="2693"/>
        <w:gridCol w:w="2814"/>
        <w:gridCol w:w="2268"/>
      </w:tblGrid>
      <w:tr w:rsidR="00315E08" w:rsidRPr="0095219D" w:rsidTr="00DF064B">
        <w:tc>
          <w:tcPr>
            <w:tcW w:w="1843" w:type="dxa"/>
          </w:tcPr>
          <w:p w:rsidR="00315E08" w:rsidRPr="0095219D" w:rsidRDefault="00315E08" w:rsidP="00DF064B">
            <w:pPr>
              <w:pStyle w:val="af8"/>
              <w:rPr>
                <w:sz w:val="28"/>
                <w:szCs w:val="28"/>
              </w:rPr>
            </w:pPr>
            <w:r w:rsidRPr="0095219D">
              <w:rPr>
                <w:sz w:val="28"/>
                <w:szCs w:val="28"/>
              </w:rPr>
              <w:t>1. Получение информации о ситуации</w:t>
            </w:r>
          </w:p>
        </w:tc>
        <w:tc>
          <w:tcPr>
            <w:tcW w:w="2693" w:type="dxa"/>
          </w:tcPr>
          <w:p w:rsidR="00315E08" w:rsidRPr="0095219D" w:rsidRDefault="00315E08" w:rsidP="00DF064B">
            <w:pPr>
              <w:pStyle w:val="af8"/>
              <w:rPr>
                <w:sz w:val="28"/>
                <w:szCs w:val="28"/>
              </w:rPr>
            </w:pPr>
            <w:r w:rsidRPr="0095219D">
              <w:rPr>
                <w:sz w:val="28"/>
                <w:szCs w:val="28"/>
              </w:rPr>
              <w:t>2. Определение целей</w:t>
            </w:r>
          </w:p>
        </w:tc>
        <w:tc>
          <w:tcPr>
            <w:tcW w:w="2814" w:type="dxa"/>
          </w:tcPr>
          <w:p w:rsidR="00315E08" w:rsidRPr="0095219D" w:rsidRDefault="00315E08" w:rsidP="00DF064B">
            <w:pPr>
              <w:pStyle w:val="af8"/>
              <w:rPr>
                <w:sz w:val="28"/>
                <w:szCs w:val="28"/>
              </w:rPr>
            </w:pPr>
            <w:r w:rsidRPr="0095219D">
              <w:rPr>
                <w:sz w:val="28"/>
                <w:szCs w:val="28"/>
              </w:rPr>
              <w:t>3. Разработка оценочной системы</w:t>
            </w:r>
          </w:p>
        </w:tc>
        <w:tc>
          <w:tcPr>
            <w:tcW w:w="2268" w:type="dxa"/>
          </w:tcPr>
          <w:p w:rsidR="00315E08" w:rsidRPr="0095219D" w:rsidRDefault="00315E08" w:rsidP="00DF064B">
            <w:pPr>
              <w:pStyle w:val="af8"/>
              <w:rPr>
                <w:sz w:val="28"/>
                <w:szCs w:val="28"/>
              </w:rPr>
            </w:pPr>
            <w:r w:rsidRPr="0095219D">
              <w:rPr>
                <w:sz w:val="28"/>
                <w:szCs w:val="28"/>
              </w:rPr>
              <w:t>4. Анализ ситуации</w:t>
            </w:r>
          </w:p>
        </w:tc>
      </w:tr>
      <w:tr w:rsidR="00315E08" w:rsidRPr="0095219D" w:rsidTr="00DF064B">
        <w:tc>
          <w:tcPr>
            <w:tcW w:w="1843" w:type="dxa"/>
          </w:tcPr>
          <w:p w:rsidR="00315E08" w:rsidRPr="0095219D" w:rsidRDefault="00315E08" w:rsidP="00DF064B">
            <w:pPr>
              <w:pStyle w:val="af8"/>
              <w:rPr>
                <w:sz w:val="28"/>
                <w:szCs w:val="28"/>
              </w:rPr>
            </w:pPr>
            <w:r w:rsidRPr="0095219D">
              <w:rPr>
                <w:sz w:val="28"/>
                <w:szCs w:val="28"/>
              </w:rPr>
              <w:t>5. Диагностика ситуаций</w:t>
            </w:r>
          </w:p>
        </w:tc>
        <w:tc>
          <w:tcPr>
            <w:tcW w:w="2693" w:type="dxa"/>
          </w:tcPr>
          <w:p w:rsidR="00315E08" w:rsidRPr="0095219D" w:rsidRDefault="00315E08" w:rsidP="00DF064B">
            <w:pPr>
              <w:pStyle w:val="af8"/>
              <w:rPr>
                <w:sz w:val="28"/>
                <w:szCs w:val="28"/>
              </w:rPr>
            </w:pPr>
            <w:r w:rsidRPr="0095219D">
              <w:rPr>
                <w:sz w:val="28"/>
                <w:szCs w:val="28"/>
              </w:rPr>
              <w:t>6. Разработка прогноза развития ситуации</w:t>
            </w:r>
          </w:p>
        </w:tc>
        <w:tc>
          <w:tcPr>
            <w:tcW w:w="2814" w:type="dxa"/>
          </w:tcPr>
          <w:p w:rsidR="00315E08" w:rsidRPr="0095219D" w:rsidRDefault="00315E08" w:rsidP="00DF064B">
            <w:pPr>
              <w:pStyle w:val="af8"/>
              <w:rPr>
                <w:sz w:val="28"/>
                <w:szCs w:val="28"/>
              </w:rPr>
            </w:pPr>
            <w:r w:rsidRPr="0095219D">
              <w:rPr>
                <w:sz w:val="28"/>
                <w:szCs w:val="28"/>
              </w:rPr>
              <w:t>7. Генерирование альтернативных вариантов решений</w:t>
            </w:r>
          </w:p>
        </w:tc>
        <w:tc>
          <w:tcPr>
            <w:tcW w:w="2268" w:type="dxa"/>
          </w:tcPr>
          <w:p w:rsidR="00315E08" w:rsidRPr="0095219D" w:rsidRDefault="00315E08" w:rsidP="00DF064B">
            <w:pPr>
              <w:pStyle w:val="af8"/>
              <w:rPr>
                <w:sz w:val="28"/>
                <w:szCs w:val="28"/>
              </w:rPr>
            </w:pPr>
            <w:r w:rsidRPr="0095219D">
              <w:rPr>
                <w:sz w:val="28"/>
                <w:szCs w:val="28"/>
              </w:rPr>
              <w:t xml:space="preserve">8. Отбор основных вариантов управляющих </w:t>
            </w:r>
            <w:r w:rsidRPr="0095219D">
              <w:rPr>
                <w:sz w:val="28"/>
                <w:szCs w:val="28"/>
              </w:rPr>
              <w:lastRenderedPageBreak/>
              <w:t>воздействий</w:t>
            </w:r>
          </w:p>
        </w:tc>
      </w:tr>
      <w:tr w:rsidR="00315E08" w:rsidRPr="0095219D" w:rsidTr="00DF064B">
        <w:tc>
          <w:tcPr>
            <w:tcW w:w="1843" w:type="dxa"/>
          </w:tcPr>
          <w:p w:rsidR="00315E08" w:rsidRPr="0095219D" w:rsidRDefault="00315E08" w:rsidP="00DF064B">
            <w:pPr>
              <w:pStyle w:val="af8"/>
              <w:rPr>
                <w:sz w:val="28"/>
                <w:szCs w:val="28"/>
              </w:rPr>
            </w:pPr>
            <w:r w:rsidRPr="0095219D">
              <w:rPr>
                <w:sz w:val="28"/>
                <w:szCs w:val="28"/>
              </w:rPr>
              <w:lastRenderedPageBreak/>
              <w:t>9. Разработка сценариев развития ситуации</w:t>
            </w:r>
          </w:p>
        </w:tc>
        <w:tc>
          <w:tcPr>
            <w:tcW w:w="2693" w:type="dxa"/>
          </w:tcPr>
          <w:p w:rsidR="00315E08" w:rsidRPr="0095219D" w:rsidRDefault="00315E08" w:rsidP="00DF064B">
            <w:pPr>
              <w:pStyle w:val="af8"/>
              <w:rPr>
                <w:sz w:val="28"/>
                <w:szCs w:val="28"/>
              </w:rPr>
            </w:pPr>
            <w:r w:rsidRPr="0095219D">
              <w:rPr>
                <w:sz w:val="28"/>
                <w:szCs w:val="28"/>
              </w:rPr>
              <w:t>10. Экспертная оценка основных вариантов управляющих воздействий</w:t>
            </w:r>
          </w:p>
        </w:tc>
        <w:tc>
          <w:tcPr>
            <w:tcW w:w="2814" w:type="dxa"/>
          </w:tcPr>
          <w:p w:rsidR="00315E08" w:rsidRPr="0095219D" w:rsidRDefault="00315E08" w:rsidP="00DF064B">
            <w:pPr>
              <w:pStyle w:val="af8"/>
              <w:rPr>
                <w:sz w:val="28"/>
                <w:szCs w:val="28"/>
              </w:rPr>
            </w:pPr>
            <w:r w:rsidRPr="0095219D">
              <w:rPr>
                <w:sz w:val="28"/>
                <w:szCs w:val="28"/>
              </w:rPr>
              <w:t>11. Коллективная экспертная оценка</w:t>
            </w:r>
          </w:p>
        </w:tc>
        <w:tc>
          <w:tcPr>
            <w:tcW w:w="2268" w:type="dxa"/>
          </w:tcPr>
          <w:p w:rsidR="00315E08" w:rsidRPr="0095219D" w:rsidRDefault="00315E08" w:rsidP="00DF064B">
            <w:pPr>
              <w:pStyle w:val="af8"/>
              <w:rPr>
                <w:sz w:val="28"/>
                <w:szCs w:val="28"/>
              </w:rPr>
            </w:pPr>
            <w:r w:rsidRPr="0095219D">
              <w:rPr>
                <w:sz w:val="28"/>
                <w:szCs w:val="28"/>
              </w:rPr>
              <w:t>12. Принятие решения</w:t>
            </w:r>
          </w:p>
        </w:tc>
      </w:tr>
      <w:tr w:rsidR="00315E08" w:rsidRPr="0095219D" w:rsidTr="00DF064B">
        <w:tc>
          <w:tcPr>
            <w:tcW w:w="1843" w:type="dxa"/>
          </w:tcPr>
          <w:p w:rsidR="00315E08" w:rsidRPr="0095219D" w:rsidRDefault="00315E08" w:rsidP="00DF064B">
            <w:pPr>
              <w:pStyle w:val="af8"/>
              <w:rPr>
                <w:sz w:val="28"/>
                <w:szCs w:val="28"/>
              </w:rPr>
            </w:pPr>
            <w:r w:rsidRPr="0095219D">
              <w:rPr>
                <w:sz w:val="28"/>
                <w:szCs w:val="28"/>
              </w:rPr>
              <w:t>13. Разработка плана действий</w:t>
            </w:r>
          </w:p>
        </w:tc>
        <w:tc>
          <w:tcPr>
            <w:tcW w:w="2693" w:type="dxa"/>
          </w:tcPr>
          <w:p w:rsidR="00315E08" w:rsidRPr="0095219D" w:rsidRDefault="00315E08" w:rsidP="00DF064B">
            <w:pPr>
              <w:pStyle w:val="af8"/>
              <w:rPr>
                <w:sz w:val="28"/>
                <w:szCs w:val="28"/>
              </w:rPr>
            </w:pPr>
            <w:r w:rsidRPr="0095219D">
              <w:rPr>
                <w:sz w:val="28"/>
                <w:szCs w:val="28"/>
              </w:rPr>
              <w:t>14. Контроль реализации плана</w:t>
            </w:r>
          </w:p>
        </w:tc>
        <w:tc>
          <w:tcPr>
            <w:tcW w:w="2814" w:type="dxa"/>
          </w:tcPr>
          <w:p w:rsidR="00315E08" w:rsidRPr="0095219D" w:rsidRDefault="00315E08" w:rsidP="00DF064B">
            <w:pPr>
              <w:pStyle w:val="af8"/>
              <w:rPr>
                <w:sz w:val="28"/>
                <w:szCs w:val="28"/>
              </w:rPr>
            </w:pPr>
            <w:r w:rsidRPr="0095219D">
              <w:rPr>
                <w:sz w:val="28"/>
                <w:szCs w:val="28"/>
              </w:rPr>
              <w:t>15. Анализ результатов развития ситуации после управленческих воздействий</w:t>
            </w:r>
          </w:p>
        </w:tc>
        <w:tc>
          <w:tcPr>
            <w:tcW w:w="2268" w:type="dxa"/>
          </w:tcPr>
          <w:p w:rsidR="00315E08" w:rsidRPr="0095219D" w:rsidRDefault="00315E08" w:rsidP="00DF064B">
            <w:pPr>
              <w:rPr>
                <w:szCs w:val="28"/>
              </w:rPr>
            </w:pPr>
          </w:p>
        </w:tc>
      </w:tr>
    </w:tbl>
    <w:p w:rsidR="00315E08" w:rsidRPr="0095219D" w:rsidRDefault="00315E08" w:rsidP="00315E08">
      <w:pPr>
        <w:pStyle w:val="1"/>
        <w:jc w:val="left"/>
        <w:rPr>
          <w:sz w:val="28"/>
          <w:szCs w:val="28"/>
        </w:rPr>
      </w:pPr>
    </w:p>
    <w:p w:rsidR="00315E08" w:rsidRPr="0095219D" w:rsidRDefault="00315E08" w:rsidP="00315E08">
      <w:pPr>
        <w:pStyle w:val="1"/>
        <w:ind w:firstLine="709"/>
        <w:jc w:val="both"/>
        <w:rPr>
          <w:b w:val="0"/>
          <w:sz w:val="28"/>
          <w:szCs w:val="28"/>
        </w:rPr>
      </w:pPr>
      <w:r w:rsidRPr="0095219D">
        <w:rPr>
          <w:b w:val="0"/>
          <w:sz w:val="28"/>
          <w:szCs w:val="28"/>
        </w:rPr>
        <w:t>Генерирование альтернативных вариантов решений может осуществляться либо непосредственно, либо с помощью специальных экспертных процедур: «мозговая атака», метод Цвики; метод аналогов (разработка решения основана на использовании опыта решения предшествовавших аналогичных проблем), синтез управленческих решений, объединение высококвалифицированных специалистов из соответствующих областей деятельности и т.д.</w:t>
      </w:r>
    </w:p>
    <w:p w:rsidR="00315E08" w:rsidRPr="0095219D" w:rsidRDefault="00315E08" w:rsidP="0069613B">
      <w:pPr>
        <w:pStyle w:val="1"/>
        <w:ind w:firstLine="709"/>
        <w:jc w:val="both"/>
        <w:rPr>
          <w:b w:val="0"/>
          <w:sz w:val="28"/>
          <w:szCs w:val="28"/>
        </w:rPr>
      </w:pPr>
      <w:r w:rsidRPr="0095219D">
        <w:rPr>
          <w:b w:val="0"/>
          <w:sz w:val="28"/>
          <w:szCs w:val="28"/>
        </w:rPr>
        <w:t>Результаты экспертиз по сравнительной оценке альтернативных вариантов решений либо единственного решения служат основной базой для принятия управленческого решения. Поскольку принятие решения - это не только наука, но и искусство, постольку прерогатива принятия решения принадлежит ЛПР, учитывающему дополнительную информацию об объекте принятия решения, которая может быть доступна лишь ему как руководителю. Кроме того, как личность ЛПР может быть склонным к различной степени риска, отдавать предпочтение тем или иным способам достижения результата, обладать различным опытом реализации тех или иных способов управленческого воздействия на ситуацию, в различной степени развитым чувством интуиции. Обладая правом окончательного выбора и в полной мере неся ответственность за принятое решение, ЛПР отдает предпочтение тому или иному альтернативному варианту решения. Таким образом, к успеху приводит оптимальное сочетание опыта и знаний высококвалифицированных специалистов-экспертов и искусства ЛПР правильно понять и оценить ситуацию и принять подчас единственно верное решение.</w:t>
      </w:r>
    </w:p>
    <w:p w:rsidR="00315E08" w:rsidRPr="0095219D" w:rsidRDefault="00315E08" w:rsidP="00315E08">
      <w:pPr>
        <w:ind w:firstLine="567"/>
        <w:jc w:val="both"/>
        <w:rPr>
          <w:szCs w:val="28"/>
        </w:rPr>
      </w:pPr>
      <w:r w:rsidRPr="0095219D">
        <w:rPr>
          <w:szCs w:val="28"/>
        </w:rPr>
        <w:t>Большинство казахстанских предприятий вследствие экономической, политической и финансовой нестабильности, из-за несовершенства рынков товаров и услуг, систем налогообложения и инвестирования находятся в критическом финансово-хозяйственном положении. Возможны два пути решения данной ситуации:</w:t>
      </w:r>
    </w:p>
    <w:p w:rsidR="00315E08" w:rsidRPr="0095219D" w:rsidRDefault="00315E08" w:rsidP="00315E08">
      <w:pPr>
        <w:ind w:firstLine="567"/>
        <w:jc w:val="both"/>
        <w:rPr>
          <w:szCs w:val="28"/>
        </w:rPr>
      </w:pPr>
      <w:r w:rsidRPr="0095219D">
        <w:rPr>
          <w:szCs w:val="28"/>
        </w:rPr>
        <w:t>· выход предприятия из кризиса и его оздоровление путем разработки и реализации соответствующе программы;</w:t>
      </w:r>
    </w:p>
    <w:p w:rsidR="00315E08" w:rsidRPr="0095219D" w:rsidRDefault="00315E08" w:rsidP="00315E08">
      <w:pPr>
        <w:ind w:firstLine="567"/>
        <w:jc w:val="both"/>
        <w:rPr>
          <w:szCs w:val="28"/>
        </w:rPr>
      </w:pPr>
      <w:r w:rsidRPr="0095219D">
        <w:rPr>
          <w:szCs w:val="28"/>
        </w:rPr>
        <w:t>· признание предприятия неплатежеспособным и его ликвидация.</w:t>
      </w:r>
    </w:p>
    <w:p w:rsidR="00315E08" w:rsidRPr="0095219D" w:rsidRDefault="00315E08" w:rsidP="00315E08">
      <w:pPr>
        <w:ind w:firstLine="567"/>
        <w:jc w:val="both"/>
        <w:rPr>
          <w:szCs w:val="28"/>
        </w:rPr>
      </w:pPr>
      <w:r w:rsidRPr="0095219D">
        <w:rPr>
          <w:szCs w:val="28"/>
        </w:rPr>
        <w:t>Выделяют такие локальные системы проявления кризисных явлений:</w:t>
      </w:r>
    </w:p>
    <w:p w:rsidR="00315E08" w:rsidRPr="0095219D" w:rsidRDefault="00315E08" w:rsidP="00315E08">
      <w:pPr>
        <w:ind w:firstLine="567"/>
        <w:jc w:val="both"/>
        <w:rPr>
          <w:szCs w:val="28"/>
        </w:rPr>
      </w:pPr>
      <w:r w:rsidRPr="0095219D">
        <w:rPr>
          <w:szCs w:val="28"/>
        </w:rPr>
        <w:lastRenderedPageBreak/>
        <w:t>1) кризис сбыта, вызванный несоответствием объема и структуры производимой продукции объему и структуре спроса;</w:t>
      </w:r>
    </w:p>
    <w:p w:rsidR="00315E08" w:rsidRPr="0095219D" w:rsidRDefault="00315E08" w:rsidP="00315E08">
      <w:pPr>
        <w:ind w:firstLine="567"/>
        <w:jc w:val="both"/>
        <w:rPr>
          <w:szCs w:val="28"/>
        </w:rPr>
      </w:pPr>
      <w:r w:rsidRPr="0095219D">
        <w:rPr>
          <w:szCs w:val="28"/>
        </w:rPr>
        <w:t>2) кризис деятельности, связанный с сокращением или увеличением конкурентами стратегической зоны хозяйствования, то есть с нарушением соответствия между возможностями производственной системы и их реализацией в рамках избранной линии рынка, ассортиментной или региональной политики;</w:t>
      </w:r>
    </w:p>
    <w:p w:rsidR="00315E08" w:rsidRPr="0095219D" w:rsidRDefault="00315E08" w:rsidP="00315E08">
      <w:pPr>
        <w:ind w:firstLine="567"/>
        <w:jc w:val="both"/>
        <w:rPr>
          <w:szCs w:val="28"/>
        </w:rPr>
      </w:pPr>
      <w:r w:rsidRPr="0095219D">
        <w:rPr>
          <w:szCs w:val="28"/>
        </w:rPr>
        <w:t>3) финансовый кризис, который проявляется в невозможности получения необходимых финансовых ресурсов;</w:t>
      </w:r>
    </w:p>
    <w:p w:rsidR="00315E08" w:rsidRPr="0095219D" w:rsidRDefault="00315E08" w:rsidP="00315E08">
      <w:pPr>
        <w:ind w:firstLine="567"/>
        <w:jc w:val="both"/>
        <w:rPr>
          <w:szCs w:val="28"/>
        </w:rPr>
      </w:pPr>
      <w:r w:rsidRPr="0095219D">
        <w:rPr>
          <w:szCs w:val="28"/>
        </w:rPr>
        <w:t>4) управленческий кризис, вызванный несоответствием стиля, методов и средств управления предприятием с его статусом, стратегическими целями, качеством персонала и т.д.;</w:t>
      </w:r>
    </w:p>
    <w:p w:rsidR="00315E08" w:rsidRPr="0095219D" w:rsidRDefault="00315E08" w:rsidP="00315E08">
      <w:pPr>
        <w:ind w:firstLine="567"/>
        <w:jc w:val="both"/>
        <w:rPr>
          <w:szCs w:val="28"/>
        </w:rPr>
      </w:pPr>
      <w:r w:rsidRPr="0095219D">
        <w:rPr>
          <w:szCs w:val="28"/>
        </w:rPr>
        <w:t>5) кризис организационной структуры управления, причиной которого является несоответствие между организационно-правовой формой хозяйствования, формой собственности, внутренней организационной структурой управления и масштабами деятельности предприятия, характеристиками его ресурсного потенциала;</w:t>
      </w:r>
    </w:p>
    <w:p w:rsidR="00315E08" w:rsidRPr="0095219D" w:rsidRDefault="00315E08" w:rsidP="00315E08">
      <w:pPr>
        <w:ind w:firstLine="567"/>
        <w:jc w:val="both"/>
        <w:rPr>
          <w:szCs w:val="28"/>
        </w:rPr>
      </w:pPr>
      <w:r w:rsidRPr="0095219D">
        <w:rPr>
          <w:szCs w:val="28"/>
        </w:rPr>
        <w:t>6) кризис платежеспособности, определяемый как несоответствие между денежными доходами и расходами предприятия, которое приводит к периодической или постоянной невозможности финансирования деятельности и выполнения принятых внешних обязательств.</w:t>
      </w:r>
    </w:p>
    <w:p w:rsidR="00315E08" w:rsidRPr="0095219D" w:rsidRDefault="00315E08" w:rsidP="00315E08">
      <w:pPr>
        <w:ind w:firstLine="567"/>
        <w:jc w:val="both"/>
        <w:rPr>
          <w:szCs w:val="28"/>
        </w:rPr>
      </w:pPr>
      <w:r w:rsidRPr="0095219D">
        <w:rPr>
          <w:szCs w:val="28"/>
        </w:rPr>
        <w:t>Наиболее распространенные стратегии, используемые в бизнесе, называются общими. Различают три основных типа общих стратегий:</w:t>
      </w:r>
    </w:p>
    <w:p w:rsidR="00315E08" w:rsidRPr="0095219D" w:rsidRDefault="00315E08" w:rsidP="00315E08">
      <w:pPr>
        <w:ind w:firstLine="567"/>
        <w:jc w:val="both"/>
        <w:rPr>
          <w:szCs w:val="28"/>
        </w:rPr>
      </w:pPr>
      <w:r w:rsidRPr="0095219D">
        <w:rPr>
          <w:szCs w:val="28"/>
        </w:rPr>
        <w:t>1) стратегия роста - базируется на увеличении масштабов деятельности предприятия. Стратегия роста требует устойчивых конкурентных преимуществ, является высокоэффективной на быстрорастущих рынках;</w:t>
      </w:r>
    </w:p>
    <w:p w:rsidR="00315E08" w:rsidRPr="0095219D" w:rsidRDefault="00315E08" w:rsidP="00315E08">
      <w:pPr>
        <w:ind w:firstLine="567"/>
        <w:jc w:val="both"/>
        <w:rPr>
          <w:szCs w:val="28"/>
        </w:rPr>
      </w:pPr>
      <w:r w:rsidRPr="0095219D">
        <w:rPr>
          <w:szCs w:val="28"/>
        </w:rPr>
        <w:t>2) стратегия стабильности - представляет собой сосредоточение на существующих видах деятельности, а так же сохранение товарного ассортимента, реализуемого на традиционных рынках сбыта;</w:t>
      </w:r>
    </w:p>
    <w:p w:rsidR="00315E08" w:rsidRPr="0095219D" w:rsidRDefault="00315E08" w:rsidP="00315E08">
      <w:pPr>
        <w:ind w:firstLine="567"/>
        <w:jc w:val="both"/>
        <w:rPr>
          <w:szCs w:val="28"/>
        </w:rPr>
      </w:pPr>
      <w:r w:rsidRPr="0095219D">
        <w:rPr>
          <w:szCs w:val="28"/>
        </w:rPr>
        <w:t>3) стратегия сокращения - применяется в тех случаях, когда традиционная деятельность предприятия на традиционных рынках становится невозможной.</w:t>
      </w:r>
    </w:p>
    <w:p w:rsidR="00315E08" w:rsidRPr="0095219D" w:rsidRDefault="00315E08" w:rsidP="00315E08">
      <w:pPr>
        <w:ind w:firstLine="567"/>
        <w:jc w:val="both"/>
        <w:rPr>
          <w:szCs w:val="28"/>
        </w:rPr>
      </w:pPr>
      <w:r w:rsidRPr="0095219D">
        <w:rPr>
          <w:szCs w:val="28"/>
        </w:rPr>
        <w:t>Реализация стратегии осуществляется путем разработки внутрифирменных планов (стратегических, среднесрочных и тактических), а также системы бюджетов.</w:t>
      </w:r>
    </w:p>
    <w:p w:rsidR="00315E08" w:rsidRPr="0095219D" w:rsidRDefault="00315E08" w:rsidP="00315E08">
      <w:pPr>
        <w:ind w:firstLine="567"/>
        <w:jc w:val="both"/>
        <w:rPr>
          <w:szCs w:val="28"/>
        </w:rPr>
      </w:pPr>
      <w:r w:rsidRPr="0095219D">
        <w:rPr>
          <w:szCs w:val="28"/>
        </w:rPr>
        <w:t>Стратегический план - это инструмент реализации концепции целенаправленного поведения предприятия, а также выполнении его стратегии.</w:t>
      </w:r>
    </w:p>
    <w:p w:rsidR="00315E08" w:rsidRPr="0095219D" w:rsidRDefault="00315E08" w:rsidP="00315E08">
      <w:pPr>
        <w:ind w:firstLine="567"/>
        <w:jc w:val="both"/>
        <w:rPr>
          <w:szCs w:val="28"/>
        </w:rPr>
      </w:pPr>
      <w:r w:rsidRPr="0095219D">
        <w:rPr>
          <w:szCs w:val="28"/>
        </w:rPr>
        <w:t>По своей структуре стратегический план представляет формализованный плановый документ, в котором находит выражение стратегия предприятия, конкретизированная в отдельных плановых заданиях. Инструментами выполнения стратегических планов и программ являются текущие и оперативные планы.</w:t>
      </w:r>
    </w:p>
    <w:p w:rsidR="00315E08" w:rsidRPr="0095219D" w:rsidRDefault="00315E08" w:rsidP="00AB222F">
      <w:pPr>
        <w:tabs>
          <w:tab w:val="left" w:pos="2419"/>
        </w:tabs>
        <w:jc w:val="both"/>
        <w:rPr>
          <w:szCs w:val="28"/>
        </w:rPr>
      </w:pPr>
    </w:p>
    <w:p w:rsidR="0069613B" w:rsidRPr="0095219D" w:rsidRDefault="0069613B" w:rsidP="0069613B">
      <w:pPr>
        <w:tabs>
          <w:tab w:val="left" w:pos="1134"/>
        </w:tabs>
        <w:ind w:firstLine="426"/>
        <w:jc w:val="both"/>
        <w:rPr>
          <w:b/>
          <w:szCs w:val="28"/>
        </w:rPr>
      </w:pPr>
      <w:r w:rsidRPr="0095219D">
        <w:rPr>
          <w:color w:val="000000"/>
          <w:szCs w:val="28"/>
        </w:rPr>
        <w:t> </w:t>
      </w:r>
      <w:r w:rsidRPr="0095219D">
        <w:rPr>
          <w:b/>
          <w:szCs w:val="28"/>
        </w:rPr>
        <w:t>Контрольные вопросы:</w:t>
      </w:r>
    </w:p>
    <w:p w:rsidR="0069613B" w:rsidRPr="0095219D" w:rsidRDefault="0069613B" w:rsidP="0069613B">
      <w:pPr>
        <w:shd w:val="clear" w:color="auto" w:fill="FFFFFF"/>
        <w:autoSpaceDE w:val="0"/>
        <w:autoSpaceDN w:val="0"/>
        <w:adjustRightInd w:val="0"/>
        <w:ind w:firstLine="567"/>
        <w:rPr>
          <w:b/>
          <w:szCs w:val="28"/>
        </w:rPr>
      </w:pPr>
    </w:p>
    <w:p w:rsidR="0069613B" w:rsidRPr="0095219D" w:rsidRDefault="0069613B" w:rsidP="0069613B">
      <w:pPr>
        <w:shd w:val="clear" w:color="auto" w:fill="FFFFFF"/>
        <w:autoSpaceDE w:val="0"/>
        <w:autoSpaceDN w:val="0"/>
        <w:adjustRightInd w:val="0"/>
        <w:ind w:firstLine="567"/>
        <w:rPr>
          <w:color w:val="000000"/>
          <w:szCs w:val="28"/>
          <w:lang w:val="kk-KZ"/>
        </w:rPr>
      </w:pPr>
      <w:r w:rsidRPr="0095219D">
        <w:rPr>
          <w:color w:val="000000"/>
          <w:szCs w:val="28"/>
          <w:lang w:val="kk-KZ"/>
        </w:rPr>
        <w:lastRenderedPageBreak/>
        <w:t>1.Суть процесса стратегического планирования</w:t>
      </w:r>
    </w:p>
    <w:p w:rsidR="0069613B" w:rsidRPr="0095219D" w:rsidRDefault="0069613B" w:rsidP="0069613B">
      <w:pPr>
        <w:shd w:val="clear" w:color="auto" w:fill="FFFFFF"/>
        <w:autoSpaceDE w:val="0"/>
        <w:autoSpaceDN w:val="0"/>
        <w:adjustRightInd w:val="0"/>
        <w:ind w:firstLine="567"/>
        <w:rPr>
          <w:color w:val="000000"/>
          <w:szCs w:val="28"/>
          <w:lang w:val="kk-KZ"/>
        </w:rPr>
      </w:pPr>
      <w:r w:rsidRPr="0095219D">
        <w:rPr>
          <w:color w:val="000000"/>
          <w:szCs w:val="28"/>
          <w:lang w:val="kk-KZ"/>
        </w:rPr>
        <w:t>2. Роль средней звены управления в процессе стратегического планирования</w:t>
      </w:r>
    </w:p>
    <w:p w:rsidR="0069613B" w:rsidRPr="0095219D" w:rsidRDefault="003B53CB" w:rsidP="0069613B">
      <w:pPr>
        <w:shd w:val="clear" w:color="auto" w:fill="FFFFFF"/>
        <w:autoSpaceDE w:val="0"/>
        <w:autoSpaceDN w:val="0"/>
        <w:adjustRightInd w:val="0"/>
        <w:rPr>
          <w:color w:val="000000"/>
          <w:szCs w:val="28"/>
          <w:lang w:val="kk-KZ"/>
        </w:rPr>
      </w:pPr>
      <w:r>
        <w:rPr>
          <w:i/>
          <w:color w:val="000000"/>
          <w:szCs w:val="28"/>
        </w:rPr>
        <w:t xml:space="preserve">     </w:t>
      </w:r>
      <w:r w:rsidR="0069613B" w:rsidRPr="0095219D">
        <w:rPr>
          <w:i/>
          <w:color w:val="000000"/>
          <w:szCs w:val="28"/>
        </w:rPr>
        <w:t xml:space="preserve">  </w:t>
      </w:r>
      <w:r w:rsidR="0069613B" w:rsidRPr="0095219D">
        <w:rPr>
          <w:color w:val="000000"/>
          <w:szCs w:val="28"/>
          <w:lang w:val="kk-KZ"/>
        </w:rPr>
        <w:t>3. Формирование процесса стратегического планирования</w:t>
      </w:r>
    </w:p>
    <w:p w:rsidR="0069613B" w:rsidRPr="0095219D" w:rsidRDefault="0069613B" w:rsidP="0069613B">
      <w:pPr>
        <w:shd w:val="clear" w:color="auto" w:fill="FFFFFF"/>
        <w:autoSpaceDE w:val="0"/>
        <w:autoSpaceDN w:val="0"/>
        <w:adjustRightInd w:val="0"/>
        <w:ind w:firstLine="567"/>
        <w:rPr>
          <w:color w:val="000000"/>
          <w:szCs w:val="28"/>
          <w:lang w:val="kk-KZ"/>
        </w:rPr>
      </w:pPr>
      <w:r w:rsidRPr="0095219D">
        <w:rPr>
          <w:color w:val="000000"/>
          <w:szCs w:val="28"/>
          <w:lang w:val="kk-KZ"/>
        </w:rPr>
        <w:t>4.Поиск альтернативных решений</w:t>
      </w:r>
    </w:p>
    <w:p w:rsidR="0069613B" w:rsidRPr="0095219D" w:rsidRDefault="0069613B" w:rsidP="0069613B">
      <w:pPr>
        <w:tabs>
          <w:tab w:val="left" w:pos="993"/>
        </w:tabs>
        <w:ind w:firstLine="567"/>
        <w:jc w:val="both"/>
        <w:rPr>
          <w:szCs w:val="28"/>
        </w:rPr>
      </w:pPr>
      <w:r w:rsidRPr="0095219D">
        <w:rPr>
          <w:color w:val="000000"/>
          <w:szCs w:val="28"/>
          <w:lang w:val="kk-KZ"/>
        </w:rPr>
        <w:t>5. Зачение стратегических ситуаций на предприятии</w:t>
      </w:r>
    </w:p>
    <w:p w:rsidR="0069613B" w:rsidRPr="0095219D" w:rsidRDefault="0069613B" w:rsidP="0069613B">
      <w:pPr>
        <w:tabs>
          <w:tab w:val="left" w:pos="993"/>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Default="00315E08"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Pr="0095219D" w:rsidRDefault="00AB222F"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tabs>
          <w:tab w:val="left" w:pos="2419"/>
        </w:tabs>
        <w:jc w:val="both"/>
        <w:rPr>
          <w:szCs w:val="28"/>
        </w:rPr>
      </w:pPr>
    </w:p>
    <w:p w:rsidR="00315E08" w:rsidRPr="0095219D" w:rsidRDefault="00315E08" w:rsidP="00315E08">
      <w:pPr>
        <w:shd w:val="clear" w:color="auto" w:fill="FFFFFF"/>
        <w:autoSpaceDE w:val="0"/>
        <w:autoSpaceDN w:val="0"/>
        <w:adjustRightInd w:val="0"/>
        <w:ind w:firstLine="567"/>
        <w:rPr>
          <w:b/>
          <w:color w:val="000000"/>
          <w:szCs w:val="28"/>
        </w:rPr>
      </w:pPr>
      <w:r w:rsidRPr="0095219D">
        <w:rPr>
          <w:b/>
          <w:color w:val="000000"/>
          <w:szCs w:val="28"/>
          <w:lang w:val="kk-KZ"/>
        </w:rPr>
        <w:lastRenderedPageBreak/>
        <w:t>Тема 4. Выбор стратегиии развития предприятии</w:t>
      </w:r>
    </w:p>
    <w:p w:rsidR="0069613B" w:rsidRPr="0095219D" w:rsidRDefault="0069613B" w:rsidP="00315E08">
      <w:pPr>
        <w:shd w:val="clear" w:color="auto" w:fill="FFFFFF"/>
        <w:autoSpaceDE w:val="0"/>
        <w:autoSpaceDN w:val="0"/>
        <w:adjustRightInd w:val="0"/>
        <w:ind w:firstLine="567"/>
        <w:rPr>
          <w:b/>
          <w:szCs w:val="28"/>
        </w:rPr>
      </w:pP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1. Понятие рост</w:t>
      </w:r>
      <w:r w:rsidR="00E750A1" w:rsidRPr="0095219D">
        <w:rPr>
          <w:b/>
          <w:color w:val="000000"/>
          <w:szCs w:val="28"/>
          <w:lang w:val="kk-KZ"/>
        </w:rPr>
        <w:t>а</w:t>
      </w:r>
      <w:r w:rsidRPr="0095219D">
        <w:rPr>
          <w:b/>
          <w:color w:val="000000"/>
          <w:szCs w:val="28"/>
          <w:lang w:val="kk-KZ"/>
        </w:rPr>
        <w:t xml:space="preserve"> и развития</w:t>
      </w:r>
    </w:p>
    <w:p w:rsidR="00315E08" w:rsidRPr="0095219D" w:rsidRDefault="00315E08" w:rsidP="00315E08">
      <w:pPr>
        <w:tabs>
          <w:tab w:val="left" w:pos="2419"/>
        </w:tabs>
        <w:ind w:firstLine="567"/>
        <w:jc w:val="both"/>
        <w:rPr>
          <w:b/>
          <w:color w:val="000000"/>
          <w:szCs w:val="28"/>
          <w:lang w:val="kk-KZ"/>
        </w:rPr>
      </w:pPr>
      <w:r w:rsidRPr="0095219D">
        <w:rPr>
          <w:b/>
          <w:color w:val="000000"/>
          <w:szCs w:val="28"/>
          <w:lang w:val="kk-KZ"/>
        </w:rPr>
        <w:t>2. Роль государства в регулировании экономической политики</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3. Методы государственного регулирования</w:t>
      </w:r>
    </w:p>
    <w:p w:rsidR="00315E08" w:rsidRPr="0095219D" w:rsidRDefault="00315E08" w:rsidP="00315E08">
      <w:pPr>
        <w:tabs>
          <w:tab w:val="left" w:pos="2419"/>
        </w:tabs>
        <w:ind w:firstLine="567"/>
        <w:jc w:val="both"/>
        <w:rPr>
          <w:b/>
          <w:color w:val="000000"/>
          <w:szCs w:val="28"/>
          <w:lang w:val="kk-KZ"/>
        </w:rPr>
      </w:pPr>
      <w:r w:rsidRPr="0095219D">
        <w:rPr>
          <w:b/>
          <w:color w:val="000000"/>
          <w:szCs w:val="28"/>
          <w:lang w:val="kk-KZ"/>
        </w:rPr>
        <w:t>4.Функции стратегического планирования инвестиции</w:t>
      </w:r>
    </w:p>
    <w:p w:rsidR="00315E08" w:rsidRPr="0095219D" w:rsidRDefault="00315E08" w:rsidP="00315E08">
      <w:pPr>
        <w:tabs>
          <w:tab w:val="left" w:pos="2419"/>
        </w:tabs>
        <w:jc w:val="both"/>
        <w:rPr>
          <w:b/>
          <w:color w:val="000000"/>
          <w:szCs w:val="28"/>
        </w:rPr>
      </w:pPr>
    </w:p>
    <w:p w:rsidR="00315E08" w:rsidRPr="0095219D" w:rsidRDefault="00315E08" w:rsidP="00315E08">
      <w:pPr>
        <w:tabs>
          <w:tab w:val="left" w:pos="2419"/>
        </w:tabs>
        <w:ind w:firstLine="567"/>
        <w:jc w:val="both"/>
        <w:rPr>
          <w:b/>
          <w:color w:val="000000"/>
          <w:szCs w:val="28"/>
          <w:lang w:val="kk-KZ"/>
        </w:rPr>
      </w:pPr>
    </w:p>
    <w:p w:rsidR="00315E08" w:rsidRPr="0095219D" w:rsidRDefault="00315E08" w:rsidP="00315E08">
      <w:pPr>
        <w:ind w:firstLine="709"/>
        <w:jc w:val="both"/>
        <w:rPr>
          <w:szCs w:val="28"/>
        </w:rPr>
      </w:pPr>
      <w:r w:rsidRPr="0095219D">
        <w:rPr>
          <w:szCs w:val="28"/>
        </w:rPr>
        <w:t>На экономическое развитие предприятия влияют параметры внешней и внутренней среды, которые весьма разнообразны и вызывают иногда непредсказуемые колебания развития. Этот факт не позволяет оценивать уровень экономического развития с какой-то одной точки зрения. Для этого используется целый ряд показателей.</w:t>
      </w:r>
    </w:p>
    <w:p w:rsidR="00315E08" w:rsidRPr="0095219D" w:rsidRDefault="00315E08" w:rsidP="00315E08">
      <w:pPr>
        <w:ind w:firstLine="709"/>
        <w:jc w:val="both"/>
        <w:rPr>
          <w:szCs w:val="28"/>
        </w:rPr>
      </w:pPr>
      <w:r w:rsidRPr="0095219D">
        <w:rPr>
          <w:szCs w:val="28"/>
        </w:rPr>
        <w:t>В частности, следует уделить особое внимание таким показателям, как:</w:t>
      </w:r>
    </w:p>
    <w:p w:rsidR="00315E08" w:rsidRPr="0095219D" w:rsidRDefault="00315E08" w:rsidP="00315E08">
      <w:pPr>
        <w:ind w:firstLine="709"/>
        <w:jc w:val="both"/>
        <w:rPr>
          <w:szCs w:val="28"/>
        </w:rPr>
      </w:pPr>
      <w:r w:rsidRPr="0095219D">
        <w:rPr>
          <w:szCs w:val="28"/>
        </w:rPr>
        <w:t>структура предприятия;</w:t>
      </w:r>
    </w:p>
    <w:p w:rsidR="00315E08" w:rsidRPr="0095219D" w:rsidRDefault="00315E08" w:rsidP="00315E08">
      <w:pPr>
        <w:ind w:firstLine="709"/>
        <w:jc w:val="both"/>
        <w:rPr>
          <w:szCs w:val="28"/>
        </w:rPr>
      </w:pPr>
      <w:r w:rsidRPr="0095219D">
        <w:rPr>
          <w:szCs w:val="28"/>
        </w:rPr>
        <w:t>производство основных видов продукции;</w:t>
      </w:r>
    </w:p>
    <w:p w:rsidR="00315E08" w:rsidRPr="0095219D" w:rsidRDefault="00315E08" w:rsidP="00315E08">
      <w:pPr>
        <w:ind w:firstLine="709"/>
        <w:jc w:val="both"/>
        <w:rPr>
          <w:szCs w:val="28"/>
        </w:rPr>
      </w:pPr>
      <w:r w:rsidRPr="0095219D">
        <w:rPr>
          <w:szCs w:val="28"/>
        </w:rPr>
        <w:t>уровень и качество их производства;</w:t>
      </w:r>
    </w:p>
    <w:p w:rsidR="00315E08" w:rsidRPr="0095219D" w:rsidRDefault="00315E08" w:rsidP="00315E08">
      <w:pPr>
        <w:ind w:firstLine="709"/>
        <w:jc w:val="both"/>
        <w:rPr>
          <w:szCs w:val="28"/>
        </w:rPr>
      </w:pPr>
      <w:r w:rsidRPr="0095219D">
        <w:rPr>
          <w:szCs w:val="28"/>
        </w:rPr>
        <w:t>валовой выпуск предприятия и показатели прибыльности;</w:t>
      </w:r>
    </w:p>
    <w:p w:rsidR="00315E08" w:rsidRPr="0095219D" w:rsidRDefault="00315E08" w:rsidP="00315E08">
      <w:pPr>
        <w:ind w:firstLine="709"/>
        <w:jc w:val="both"/>
        <w:rPr>
          <w:szCs w:val="28"/>
        </w:rPr>
      </w:pPr>
      <w:r w:rsidRPr="0095219D">
        <w:rPr>
          <w:szCs w:val="28"/>
        </w:rPr>
        <w:t>показатели экономической эффективности и т. д.</w:t>
      </w:r>
    </w:p>
    <w:p w:rsidR="00315E08" w:rsidRPr="0095219D" w:rsidRDefault="00315E08" w:rsidP="00315E08">
      <w:pPr>
        <w:ind w:firstLine="709"/>
        <w:jc w:val="both"/>
        <w:rPr>
          <w:szCs w:val="28"/>
        </w:rPr>
      </w:pPr>
      <w:r w:rsidRPr="0095219D">
        <w:rPr>
          <w:szCs w:val="28"/>
        </w:rPr>
        <w:t>Последние в наибольшей степени характеризуют уровень экономического развития, так как показывают качество, состояние и уровень использования основного и оборотного капитала, а также трудовых ресурсов предприятий. Сюда можно отнести показатели производительности труда, капиталоемкости единицы выпуска или конкретного вида продукции, фондоотдачу единицы основных фондов, материалоемкость единицы выпуска или конкретных видов продукции и т. д.</w:t>
      </w:r>
    </w:p>
    <w:p w:rsidR="00315E08" w:rsidRPr="0095219D" w:rsidRDefault="00315E08" w:rsidP="00315E08">
      <w:pPr>
        <w:ind w:firstLine="709"/>
        <w:jc w:val="both"/>
        <w:rPr>
          <w:szCs w:val="28"/>
        </w:rPr>
      </w:pPr>
      <w:r w:rsidRPr="0095219D">
        <w:rPr>
          <w:szCs w:val="28"/>
        </w:rPr>
        <w:t>Экономический рост. Часто, оценивая экономическое развитие предприятий, прибегают к понятию экономического роста, несмотря на то что экономический рост является всего лишь составляющей экономического развития. Быстрый, нулевой или даже отрицательный экономический рост далеко не всегда говорит о быстром экономическом развитии, «топтании на месте» или экономической деградации.</w:t>
      </w:r>
    </w:p>
    <w:p w:rsidR="00315E08" w:rsidRPr="0095219D" w:rsidRDefault="00315E08" w:rsidP="00315E08">
      <w:pPr>
        <w:ind w:firstLine="709"/>
        <w:jc w:val="both"/>
        <w:rPr>
          <w:szCs w:val="28"/>
        </w:rPr>
      </w:pPr>
      <w:r w:rsidRPr="0095219D">
        <w:rPr>
          <w:szCs w:val="28"/>
        </w:rPr>
        <w:t xml:space="preserve">Так, например, изменения условий на рынке могут привести к такой ситуации на предприятии, когда сокращение выпуска одного вида продукции из-за падающего или неизменного спроса на нее сопровождается быстрым ростом производства других видов продукции. Можно также добиться увеличения производства благ и услуг за счет снижения их качества, экономии на очистных сооружениях и ухудшения условий труда. Добиться временного роста производства можно и за счет необоснованной эксплуатации ресурсов. Такой рост или неустойчив, или вообще лишен смысла. Поэтому экономический рост имеет смысл, лишь когда он сочетается с продуманной социальной политикой. Тогда он означает, что на каждом данном отрезке времени в какой-то степени облегчается решение проблемы ограниченности ресурсов и становится возможным удовлетворение более широкого круга </w:t>
      </w:r>
      <w:r w:rsidRPr="0095219D">
        <w:rPr>
          <w:szCs w:val="28"/>
        </w:rPr>
        <w:lastRenderedPageBreak/>
        <w:t>потребностей человека. Тем не менее при всех своих недостатках экономический рост является одним из наиболее показательных критериев экономического развития. Он может измеряться как в физическом выражении, гак и в стоимостном.</w:t>
      </w:r>
    </w:p>
    <w:p w:rsidR="00315E08" w:rsidRPr="0095219D" w:rsidRDefault="00315E08" w:rsidP="00315E08">
      <w:pPr>
        <w:ind w:firstLine="709"/>
        <w:jc w:val="both"/>
        <w:rPr>
          <w:szCs w:val="28"/>
        </w:rPr>
      </w:pPr>
      <w:r w:rsidRPr="0095219D">
        <w:rPr>
          <w:szCs w:val="28"/>
        </w:rPr>
        <w:t>Факторы экономического роста. Экономический рост определяется рядом факторов. Традиционно в экономике используется теория трех факторов производства, родоначальником которой был Ж.-Б. Сэй, считавший, что в создании стоимости продукта принимают участие труд, земля и капитал.</w:t>
      </w:r>
    </w:p>
    <w:p w:rsidR="00315E08" w:rsidRPr="0095219D" w:rsidRDefault="00315E08" w:rsidP="00315E08">
      <w:pPr>
        <w:ind w:firstLine="709"/>
        <w:jc w:val="both"/>
        <w:rPr>
          <w:szCs w:val="28"/>
        </w:rPr>
      </w:pPr>
      <w:r w:rsidRPr="0095219D">
        <w:rPr>
          <w:szCs w:val="28"/>
        </w:rPr>
        <w:t>Позднее получило распространение более глубокое толкование этой теории. В настоящее время к производственным факторам обычно относят:</w:t>
      </w:r>
    </w:p>
    <w:p w:rsidR="00315E08" w:rsidRPr="0095219D" w:rsidRDefault="00315E08" w:rsidP="00315E08">
      <w:pPr>
        <w:ind w:firstLine="709"/>
        <w:jc w:val="both"/>
        <w:rPr>
          <w:szCs w:val="28"/>
        </w:rPr>
      </w:pPr>
      <w:r w:rsidRPr="0095219D">
        <w:rPr>
          <w:szCs w:val="28"/>
        </w:rPr>
        <w:t>труд;</w:t>
      </w:r>
    </w:p>
    <w:p w:rsidR="00315E08" w:rsidRPr="0095219D" w:rsidRDefault="00315E08" w:rsidP="00315E08">
      <w:pPr>
        <w:ind w:firstLine="709"/>
        <w:jc w:val="both"/>
        <w:rPr>
          <w:szCs w:val="28"/>
        </w:rPr>
      </w:pPr>
      <w:r w:rsidRPr="0095219D">
        <w:rPr>
          <w:szCs w:val="28"/>
        </w:rPr>
        <w:t>землю;</w:t>
      </w:r>
    </w:p>
    <w:p w:rsidR="00315E08" w:rsidRPr="0095219D" w:rsidRDefault="00315E08" w:rsidP="00315E08">
      <w:pPr>
        <w:ind w:firstLine="709"/>
        <w:jc w:val="both"/>
        <w:rPr>
          <w:szCs w:val="28"/>
        </w:rPr>
      </w:pPr>
      <w:r w:rsidRPr="0095219D">
        <w:rPr>
          <w:szCs w:val="28"/>
        </w:rPr>
        <w:t>капитал;</w:t>
      </w:r>
    </w:p>
    <w:p w:rsidR="00315E08" w:rsidRPr="0095219D" w:rsidRDefault="00315E08" w:rsidP="00315E08">
      <w:pPr>
        <w:ind w:firstLine="709"/>
        <w:jc w:val="both"/>
        <w:rPr>
          <w:szCs w:val="28"/>
        </w:rPr>
      </w:pPr>
      <w:r w:rsidRPr="0095219D">
        <w:rPr>
          <w:szCs w:val="28"/>
        </w:rPr>
        <w:t>предпринимательскую способность;</w:t>
      </w:r>
    </w:p>
    <w:p w:rsidR="00315E08" w:rsidRPr="0095219D" w:rsidRDefault="00315E08" w:rsidP="00315E08">
      <w:pPr>
        <w:ind w:firstLine="709"/>
        <w:jc w:val="both"/>
        <w:rPr>
          <w:szCs w:val="28"/>
        </w:rPr>
      </w:pPr>
      <w:r w:rsidRPr="0095219D">
        <w:rPr>
          <w:szCs w:val="28"/>
        </w:rPr>
        <w:t>научно-технический прогресс.</w:t>
      </w:r>
    </w:p>
    <w:p w:rsidR="00315E08" w:rsidRPr="0095219D" w:rsidRDefault="00315E08" w:rsidP="00315E08">
      <w:pPr>
        <w:ind w:firstLine="709"/>
        <w:jc w:val="both"/>
        <w:rPr>
          <w:szCs w:val="28"/>
        </w:rPr>
      </w:pPr>
      <w:r w:rsidRPr="0095219D">
        <w:rPr>
          <w:szCs w:val="28"/>
        </w:rPr>
        <w:t>Факторы производства, называемые иначе экономическими ресурсами, будучи рассмотрены несколько под иным углом, выступают также в качестве факторов роста.</w:t>
      </w:r>
    </w:p>
    <w:p w:rsidR="00315E08" w:rsidRPr="0095219D" w:rsidRDefault="00315E08" w:rsidP="00315E08">
      <w:pPr>
        <w:ind w:firstLine="709"/>
        <w:jc w:val="both"/>
        <w:rPr>
          <w:szCs w:val="28"/>
        </w:rPr>
      </w:pPr>
      <w:r w:rsidRPr="0095219D">
        <w:rPr>
          <w:szCs w:val="28"/>
        </w:rPr>
        <w:t>Эти факторы взаимосвязаны и переплетены, и зачастую бывает сложно определить долю участия каждого из них в отдельности. Более того, они являются комплексными элементами и распадаются на ряд более мелких факторов.</w:t>
      </w:r>
    </w:p>
    <w:p w:rsidR="00315E08" w:rsidRPr="0095219D" w:rsidRDefault="00315E08" w:rsidP="00315E08">
      <w:pPr>
        <w:ind w:firstLine="709"/>
        <w:jc w:val="both"/>
        <w:rPr>
          <w:szCs w:val="28"/>
        </w:rPr>
      </w:pPr>
      <w:r w:rsidRPr="0095219D">
        <w:rPr>
          <w:szCs w:val="28"/>
        </w:rPr>
        <w:t>Факторы роста делятся на внешние и внутренние, а также в зависимости от характера роста на интенсивные и экстенсивные. К экстенсивным факторам роста относятся: увеличение объема инвестиций при сохранении существующего уровня технологии; увеличение числа занятых работников; рост объемов потребляемого сырья, материалов, топлива и других элементов оборотного капитала. Иными словами, это просто количественное, а не качественное увеличение доли участия производственных факторов в процессе производства.</w:t>
      </w:r>
    </w:p>
    <w:p w:rsidR="00315E08" w:rsidRPr="0095219D" w:rsidRDefault="00315E08" w:rsidP="00315E08">
      <w:pPr>
        <w:ind w:firstLine="709"/>
        <w:jc w:val="both"/>
        <w:rPr>
          <w:szCs w:val="28"/>
        </w:rPr>
      </w:pPr>
      <w:r w:rsidRPr="0095219D">
        <w:rPr>
          <w:szCs w:val="28"/>
        </w:rPr>
        <w:t>К интенсивным же относятся такие факторы, как, например, повышение квалификации работников вместо увеличения их числа или внедрение новейших разработок при том же объеме инвестиций.</w:t>
      </w:r>
    </w:p>
    <w:p w:rsidR="00315E08" w:rsidRPr="0095219D" w:rsidRDefault="00315E08" w:rsidP="00315E08">
      <w:pPr>
        <w:ind w:firstLine="709"/>
        <w:jc w:val="both"/>
        <w:rPr>
          <w:szCs w:val="28"/>
        </w:rPr>
      </w:pPr>
      <w:r w:rsidRPr="0095219D">
        <w:rPr>
          <w:szCs w:val="28"/>
        </w:rPr>
        <w:t xml:space="preserve">Таким образом, можно сказать, что существуют экстенсивный и интенсивный типы экономического роста.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Исходя из определенного понимания роли государства в экономике и реальной ситуации, власти каждой страны строят и проводят свою экономическую политику.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Под </w:t>
      </w:r>
      <w:r w:rsidRPr="0095219D">
        <w:rPr>
          <w:iCs/>
          <w:sz w:val="28"/>
          <w:szCs w:val="28"/>
        </w:rPr>
        <w:t>экономической политикой</w:t>
      </w:r>
      <w:r w:rsidRPr="0095219D">
        <w:rPr>
          <w:sz w:val="28"/>
          <w:szCs w:val="28"/>
        </w:rPr>
        <w:t xml:space="preserve"> можно понимать всякое регулирующее воздействие на экономику со стороны государственных органов, находящихся под политическим контролем. Это важнейшая составная часть государственной политики.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Однако предложенное определение было бы слишком общим. Под него подпадают и различные волюнтаристские, спорадические, случайные </w:t>
      </w:r>
      <w:r w:rsidRPr="0095219D">
        <w:rPr>
          <w:sz w:val="28"/>
          <w:szCs w:val="28"/>
        </w:rPr>
        <w:lastRenderedPageBreak/>
        <w:t xml:space="preserve">вмешательства государства в ход экономических процессов. Такое становится все менее характерным для цивилизованных государств. Поэтому мы предлагаем следующее определение: </w:t>
      </w:r>
      <w:r w:rsidRPr="0095219D">
        <w:rPr>
          <w:rStyle w:val="af9"/>
          <w:b w:val="0"/>
          <w:sz w:val="28"/>
          <w:szCs w:val="28"/>
        </w:rPr>
        <w:t>экономическая политика</w:t>
      </w:r>
      <w:r w:rsidRPr="0095219D">
        <w:rPr>
          <w:sz w:val="28"/>
          <w:szCs w:val="28"/>
        </w:rPr>
        <w:t xml:space="preserve"> – </w:t>
      </w:r>
      <w:r w:rsidRPr="0095219D">
        <w:rPr>
          <w:iCs/>
          <w:sz w:val="28"/>
          <w:szCs w:val="28"/>
        </w:rPr>
        <w:t>сознательное регулирующее воздействие па экономику со стороны органов общественного управления, находящихся под политическим контролем, проводимое в рамках определенной концепции в интересах достижения сформулированных целей.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Это определение отсекает заведомо крайние случаи некомпетентного вмешательства в экономику, признавая неотъемлемыми характеристиками экономической политики наличие сформулированных целей и определенной концепции, т.е. общего замысла и непротиворечивого набора мероприятий по его реализации.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Экономическая политика осуществляется на всех уровнях территориальной иерархии общества – </w:t>
      </w:r>
      <w:r w:rsidRPr="0095219D">
        <w:rPr>
          <w:iCs/>
          <w:sz w:val="28"/>
          <w:szCs w:val="28"/>
        </w:rPr>
        <w:t>центральном, региональном, местном.</w:t>
      </w:r>
      <w:r w:rsidRPr="0095219D">
        <w:rPr>
          <w:sz w:val="28"/>
          <w:szCs w:val="28"/>
        </w:rPr>
        <w:t xml:space="preserve"> На каждом уровне вырабатываются свои цели, применяются специфичные для данного уровня инструменты, действуют отдельные субъекты экономической политики. При этом постоянно актуальными остаются вопросы о распределении компетенций: на каком именно уровне власти должны осуществляться те или иные функции регулирования экономики; что следует осуществлять на уровне центрального правительства, а что на местах, в рамках местного самоуправления? Общей современной тенденцией является делегирование полномочий на низшие уровни. Этот принцип известен сейчас под названием "принцип субсидиарности". Коротко говоря, если задача может эффективно решаться на низшем уровне, она не должна передаваться на вышестоящий уровень.</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Существует более или менее стандартный набор общепринятых форм и методов государственного регулирования, используемых в зависимости от специфических условий каждой страны. Методы государственного регулирования принято подразделять на две основные группы – прямые и косвенные. Такое деление применимо и к той части государственного регулирования, которая сосредоточена на управлении территориальным экономическим развитием.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w:t>
      </w:r>
      <w:r w:rsidRPr="0095219D">
        <w:rPr>
          <w:b/>
          <w:sz w:val="28"/>
          <w:szCs w:val="28"/>
        </w:rPr>
        <w:t xml:space="preserve"> </w:t>
      </w:r>
      <w:r w:rsidRPr="0095219D">
        <w:rPr>
          <w:rStyle w:val="af9"/>
          <w:b w:val="0"/>
          <w:sz w:val="28"/>
          <w:szCs w:val="28"/>
        </w:rPr>
        <w:t>прямым методам регулирования</w:t>
      </w:r>
      <w:r w:rsidRPr="0095219D">
        <w:rPr>
          <w:sz w:val="28"/>
          <w:szCs w:val="28"/>
        </w:rPr>
        <w:t xml:space="preserve"> относятся: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–государственные дотации и субсидии для поддержки отдельных отраслей и регионов, направленные, как правило, на развитие инфраструктуры, поддержку предприятий государственной и смешанной (с участием государства) собственности в районах приоритетного развития;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–государственные инвестиции, которые направляются для развития вновь осваиваемых или отсталых регионов или в наиболее перспективные отраслевые комплексы для сосредоточения финансовых и материальных ресурсов в определенных приоритетных направлениях;</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–регулирование цен, осуществляемое по определенным видам товаров и услуг путем установления различных региональных тарифов;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–система государственных заказов-контрактов;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–лицензирование и квотирование внешней торговли.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Наиболее распространенными косвенными методами являются: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–различные виды кредитования;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–налоговый механизм (в том числе различные налоговые льготы), который является универсальным регулирующим инструментом, применяемым прежде всего для воздействия на инвестиционную деятельность, производство, торговлю и миграцию рабочей силы;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–таможенные пошлины (компенсационные, антидемпинговые, сезонные и др.), которые призваны защитить единое экономическое пространство страны, обеспечить интересы государства в области внешнеторговой политики;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–политика ускоренной амортизации, т.е. возможность списания стоимости основного капитала в более короткие сроки и по более высоким ставкам, что создает дополнительные стимулы для увеличения инвестиций;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–регулирование через целевые и специальные внебюджетные фонды.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Переоценка ценностей в системе государственного регулирования влечет за собой и смену его объектов, резкое уменьшение значения отраслевого принципа. Критерием предоставления государственной финансовой поддержки становится не столько необходимость развития определенной отрасли или сектора национальной экономики, сколько достижение приоритетных стратегических целей: ресурсосбережения, развития новых технологий и т.п. Эти цели реализуются па основе принятия и выполнения долговременных межотраслевых или межгосударственных проектов и программ. По мнению многих экономистов, важнейшей функцией государства является не оказание непосредственной помощи отраслям и фирмам, а ориентирование их на решение все более крупных и сложных задач, которые не может поставить перед ними стихийный рынок.</w:t>
      </w:r>
    </w:p>
    <w:p w:rsidR="00315E08" w:rsidRPr="0095219D" w:rsidRDefault="00315E08" w:rsidP="00315E08">
      <w:pPr>
        <w:tabs>
          <w:tab w:val="left" w:pos="2419"/>
        </w:tabs>
        <w:ind w:firstLine="567"/>
        <w:jc w:val="both"/>
        <w:rPr>
          <w:szCs w:val="28"/>
        </w:rPr>
      </w:pPr>
      <w:r w:rsidRPr="0095219D">
        <w:rPr>
          <w:szCs w:val="28"/>
        </w:rPr>
        <w:t>Стратегическое планирование - это одна из функций управления, которая представляет собой процесс выбора целей организации и путей их достижения. Стратегическое планирование обеспечивает основу для всех управленческих решений, функции организации, мотивации и контроля ориентированы на выработку стратегических планов.</w:t>
      </w:r>
    </w:p>
    <w:p w:rsidR="00315E08" w:rsidRPr="0095219D" w:rsidRDefault="00315E08" w:rsidP="00315E08">
      <w:pPr>
        <w:tabs>
          <w:tab w:val="left" w:pos="2419"/>
        </w:tabs>
        <w:ind w:firstLine="567"/>
        <w:jc w:val="both"/>
        <w:rPr>
          <w:szCs w:val="28"/>
        </w:rPr>
      </w:pPr>
      <w:r w:rsidRPr="0095219D">
        <w:rPr>
          <w:szCs w:val="28"/>
        </w:rPr>
        <w:t>Процесс стратегического планирования обеспечивает основу для управления членами организации, является инструментом, помогающим в принятии управленческих решений. Его задача обеспечить нововведения и изменения в организации в достаточной степени.</w:t>
      </w:r>
    </w:p>
    <w:p w:rsidR="00315E08" w:rsidRPr="0095219D" w:rsidRDefault="00315E08" w:rsidP="00315E08">
      <w:pPr>
        <w:tabs>
          <w:tab w:val="left" w:pos="2419"/>
        </w:tabs>
        <w:ind w:firstLine="567"/>
        <w:jc w:val="both"/>
        <w:rPr>
          <w:szCs w:val="28"/>
        </w:rPr>
      </w:pPr>
      <w:r w:rsidRPr="0095219D">
        <w:rPr>
          <w:szCs w:val="28"/>
        </w:rPr>
        <w:t>Стратегическое планирование выполняет следующие функции:</w:t>
      </w:r>
    </w:p>
    <w:p w:rsidR="00315E08" w:rsidRPr="0095219D" w:rsidRDefault="00315E08" w:rsidP="00315E08">
      <w:pPr>
        <w:tabs>
          <w:tab w:val="left" w:pos="2419"/>
        </w:tabs>
        <w:ind w:firstLine="567"/>
        <w:jc w:val="both"/>
        <w:rPr>
          <w:szCs w:val="28"/>
        </w:rPr>
      </w:pPr>
      <w:r w:rsidRPr="0095219D">
        <w:rPr>
          <w:szCs w:val="28"/>
        </w:rPr>
        <w:t>-Стратегический план задает направления для деятельности организации и позволяет ей лучше понимать структуру маркетинговых исследований, процессы изучения потребителей, планирования продукции, ее продвижения и сбыта, а также планирования цен.</w:t>
      </w:r>
    </w:p>
    <w:p w:rsidR="00315E08" w:rsidRPr="0095219D" w:rsidRDefault="00315E08" w:rsidP="00315E08">
      <w:pPr>
        <w:tabs>
          <w:tab w:val="left" w:pos="2419"/>
        </w:tabs>
        <w:ind w:firstLine="567"/>
        <w:jc w:val="both"/>
        <w:rPr>
          <w:szCs w:val="28"/>
        </w:rPr>
      </w:pPr>
      <w:r w:rsidRPr="0095219D">
        <w:rPr>
          <w:szCs w:val="28"/>
        </w:rPr>
        <w:t xml:space="preserve">-Стратегический план обеспечивает каждому подразделению в организации четкие цели, которые увязываются с общими задачами компании. </w:t>
      </w:r>
    </w:p>
    <w:p w:rsidR="00315E08" w:rsidRPr="0095219D" w:rsidRDefault="00315E08" w:rsidP="00315E08">
      <w:pPr>
        <w:tabs>
          <w:tab w:val="left" w:pos="2419"/>
        </w:tabs>
        <w:ind w:firstLine="567"/>
        <w:jc w:val="both"/>
        <w:rPr>
          <w:szCs w:val="28"/>
        </w:rPr>
      </w:pPr>
      <w:r w:rsidRPr="0095219D">
        <w:rPr>
          <w:szCs w:val="28"/>
        </w:rPr>
        <w:t xml:space="preserve">-Стратегический план стимулирует координацию усилий различных функциональных направлений. </w:t>
      </w:r>
    </w:p>
    <w:p w:rsidR="00315E08" w:rsidRPr="0095219D" w:rsidRDefault="00315E08" w:rsidP="00315E08">
      <w:pPr>
        <w:tabs>
          <w:tab w:val="left" w:pos="2419"/>
        </w:tabs>
        <w:ind w:firstLine="567"/>
        <w:jc w:val="both"/>
        <w:rPr>
          <w:szCs w:val="28"/>
        </w:rPr>
      </w:pPr>
      <w:r w:rsidRPr="0095219D">
        <w:rPr>
          <w:szCs w:val="28"/>
        </w:rPr>
        <w:lastRenderedPageBreak/>
        <w:t xml:space="preserve">-Стратегический план заставляет организацию оценивать свои сильные и слабые стороны с точки зрения конкурентов, возможности и угрозы в окружающей среде. Этот план определяет альтернативные действия или комбинации действия, которые может предпринять организация. </w:t>
      </w:r>
    </w:p>
    <w:p w:rsidR="00315E08" w:rsidRPr="0095219D" w:rsidRDefault="00315E08" w:rsidP="00315E08">
      <w:pPr>
        <w:tabs>
          <w:tab w:val="left" w:pos="2419"/>
        </w:tabs>
        <w:ind w:firstLine="567"/>
        <w:jc w:val="both"/>
        <w:rPr>
          <w:szCs w:val="28"/>
        </w:rPr>
      </w:pPr>
      <w:r w:rsidRPr="0095219D">
        <w:rPr>
          <w:szCs w:val="28"/>
        </w:rPr>
        <w:t xml:space="preserve">-Стратегический план создает основу для распределения ресурсов. </w:t>
      </w:r>
    </w:p>
    <w:p w:rsidR="00315E08" w:rsidRPr="0095219D" w:rsidRDefault="00315E08" w:rsidP="00AB222F">
      <w:pPr>
        <w:tabs>
          <w:tab w:val="left" w:pos="2419"/>
        </w:tabs>
        <w:ind w:firstLine="567"/>
        <w:jc w:val="both"/>
        <w:rPr>
          <w:szCs w:val="28"/>
        </w:rPr>
      </w:pPr>
      <w:r w:rsidRPr="0095219D">
        <w:rPr>
          <w:szCs w:val="28"/>
        </w:rPr>
        <w:t>-Стратегический план демонстрирует важность применения процедур оценки деятельности.</w:t>
      </w:r>
    </w:p>
    <w:p w:rsidR="00315E08" w:rsidRPr="0095219D" w:rsidRDefault="00315E08" w:rsidP="00315E08">
      <w:pPr>
        <w:tabs>
          <w:tab w:val="left" w:pos="2419"/>
        </w:tabs>
        <w:ind w:firstLine="567"/>
        <w:jc w:val="both"/>
        <w:rPr>
          <w:szCs w:val="28"/>
        </w:rPr>
      </w:pPr>
    </w:p>
    <w:p w:rsidR="0069613B" w:rsidRPr="0095219D" w:rsidRDefault="0069613B" w:rsidP="0069613B">
      <w:pPr>
        <w:tabs>
          <w:tab w:val="left" w:pos="1134"/>
        </w:tabs>
        <w:ind w:firstLine="426"/>
        <w:jc w:val="both"/>
        <w:rPr>
          <w:b/>
          <w:szCs w:val="28"/>
        </w:rPr>
      </w:pPr>
      <w:r w:rsidRPr="0095219D">
        <w:rPr>
          <w:color w:val="000000"/>
          <w:szCs w:val="28"/>
        </w:rPr>
        <w:t> </w:t>
      </w:r>
      <w:r w:rsidRPr="0095219D">
        <w:rPr>
          <w:b/>
          <w:szCs w:val="28"/>
        </w:rPr>
        <w:t>Контрольные вопросы:</w:t>
      </w:r>
    </w:p>
    <w:p w:rsidR="0069613B" w:rsidRPr="0095219D" w:rsidRDefault="0069613B" w:rsidP="0069613B">
      <w:pPr>
        <w:shd w:val="clear" w:color="auto" w:fill="FFFFFF"/>
        <w:autoSpaceDE w:val="0"/>
        <w:autoSpaceDN w:val="0"/>
        <w:adjustRightInd w:val="0"/>
        <w:ind w:firstLine="567"/>
        <w:rPr>
          <w:b/>
          <w:color w:val="000000"/>
          <w:szCs w:val="28"/>
        </w:rPr>
      </w:pPr>
    </w:p>
    <w:p w:rsidR="0069613B" w:rsidRPr="0095219D" w:rsidRDefault="00E750A1" w:rsidP="0069613B">
      <w:pPr>
        <w:shd w:val="clear" w:color="auto" w:fill="FFFFFF"/>
        <w:autoSpaceDE w:val="0"/>
        <w:autoSpaceDN w:val="0"/>
        <w:adjustRightInd w:val="0"/>
        <w:ind w:firstLine="567"/>
        <w:rPr>
          <w:color w:val="000000"/>
          <w:szCs w:val="28"/>
          <w:lang w:val="kk-KZ"/>
        </w:rPr>
      </w:pPr>
      <w:r w:rsidRPr="0095219D">
        <w:rPr>
          <w:color w:val="000000"/>
          <w:szCs w:val="28"/>
          <w:lang w:val="kk-KZ"/>
        </w:rPr>
        <w:t>1. Понятие роста и развития</w:t>
      </w:r>
    </w:p>
    <w:p w:rsidR="0069613B" w:rsidRPr="0095219D" w:rsidRDefault="0069613B" w:rsidP="0069613B">
      <w:pPr>
        <w:tabs>
          <w:tab w:val="left" w:pos="2419"/>
        </w:tabs>
        <w:ind w:firstLine="567"/>
        <w:jc w:val="both"/>
        <w:rPr>
          <w:color w:val="000000"/>
          <w:szCs w:val="28"/>
          <w:lang w:val="kk-KZ"/>
        </w:rPr>
      </w:pPr>
      <w:r w:rsidRPr="0095219D">
        <w:rPr>
          <w:color w:val="000000"/>
          <w:szCs w:val="28"/>
          <w:lang w:val="kk-KZ"/>
        </w:rPr>
        <w:t>2. Роль государства в регулировании экономической политики</w:t>
      </w:r>
    </w:p>
    <w:p w:rsidR="0069613B" w:rsidRPr="0095219D" w:rsidRDefault="0069613B" w:rsidP="0069613B">
      <w:pPr>
        <w:shd w:val="clear" w:color="auto" w:fill="FFFFFF"/>
        <w:autoSpaceDE w:val="0"/>
        <w:autoSpaceDN w:val="0"/>
        <w:adjustRightInd w:val="0"/>
        <w:ind w:firstLine="567"/>
        <w:rPr>
          <w:color w:val="000000"/>
          <w:szCs w:val="28"/>
          <w:lang w:val="kk-KZ"/>
        </w:rPr>
      </w:pPr>
      <w:r w:rsidRPr="0095219D">
        <w:rPr>
          <w:color w:val="000000"/>
          <w:szCs w:val="28"/>
          <w:lang w:val="kk-KZ"/>
        </w:rPr>
        <w:t>3. Методы государственного регулирования</w:t>
      </w:r>
    </w:p>
    <w:p w:rsidR="0069613B" w:rsidRPr="0095219D" w:rsidRDefault="0069613B" w:rsidP="0069613B">
      <w:pPr>
        <w:tabs>
          <w:tab w:val="left" w:pos="2419"/>
        </w:tabs>
        <w:ind w:firstLine="567"/>
        <w:jc w:val="both"/>
        <w:rPr>
          <w:color w:val="000000"/>
          <w:szCs w:val="28"/>
          <w:lang w:val="kk-KZ"/>
        </w:rPr>
      </w:pPr>
      <w:r w:rsidRPr="0095219D">
        <w:rPr>
          <w:color w:val="000000"/>
          <w:szCs w:val="28"/>
          <w:lang w:val="kk-KZ"/>
        </w:rPr>
        <w:t>4.Функции стратегического планирования инвестиции</w:t>
      </w:r>
    </w:p>
    <w:p w:rsidR="0069613B" w:rsidRPr="0095219D" w:rsidRDefault="0069613B" w:rsidP="0069613B">
      <w:pPr>
        <w:tabs>
          <w:tab w:val="left" w:pos="2419"/>
        </w:tabs>
        <w:jc w:val="both"/>
        <w:rPr>
          <w:color w:val="000000"/>
          <w:szCs w:val="28"/>
        </w:rPr>
      </w:pPr>
    </w:p>
    <w:p w:rsidR="0069613B" w:rsidRPr="0095219D" w:rsidRDefault="0069613B" w:rsidP="0069613B">
      <w:pPr>
        <w:tabs>
          <w:tab w:val="left" w:pos="2419"/>
        </w:tabs>
        <w:ind w:firstLine="567"/>
        <w:jc w:val="both"/>
        <w:rPr>
          <w:b/>
          <w:color w:val="000000"/>
          <w:szCs w:val="28"/>
          <w:lang w:val="kk-KZ"/>
        </w:rPr>
      </w:pPr>
    </w:p>
    <w:p w:rsidR="00315E08" w:rsidRPr="0095219D" w:rsidRDefault="00315E08" w:rsidP="00315E08">
      <w:pPr>
        <w:tabs>
          <w:tab w:val="left" w:pos="2419"/>
        </w:tabs>
        <w:ind w:firstLine="567"/>
        <w:jc w:val="both"/>
        <w:rPr>
          <w:szCs w:val="28"/>
          <w:lang w:val="kk-KZ"/>
        </w:rPr>
      </w:pPr>
    </w:p>
    <w:p w:rsidR="00315E08" w:rsidRPr="0095219D" w:rsidRDefault="00315E08" w:rsidP="00315E08">
      <w:pPr>
        <w:tabs>
          <w:tab w:val="left" w:pos="2419"/>
        </w:tabs>
        <w:ind w:firstLine="567"/>
        <w:jc w:val="both"/>
        <w:rPr>
          <w:szCs w:val="28"/>
        </w:rPr>
      </w:pPr>
    </w:p>
    <w:p w:rsidR="00315E08" w:rsidRDefault="00315E08"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AB222F" w:rsidRDefault="00AB222F" w:rsidP="00315E08">
      <w:pPr>
        <w:tabs>
          <w:tab w:val="left" w:pos="2419"/>
        </w:tabs>
        <w:ind w:firstLine="567"/>
        <w:jc w:val="both"/>
        <w:rPr>
          <w:szCs w:val="28"/>
        </w:rPr>
      </w:pPr>
    </w:p>
    <w:p w:rsidR="00315E08" w:rsidRPr="0095219D" w:rsidRDefault="00315E08" w:rsidP="00315E08">
      <w:pPr>
        <w:tabs>
          <w:tab w:val="left" w:pos="2419"/>
        </w:tabs>
        <w:ind w:firstLine="567"/>
        <w:jc w:val="both"/>
        <w:rPr>
          <w:szCs w:val="28"/>
        </w:rPr>
      </w:pPr>
    </w:p>
    <w:p w:rsidR="00315E08" w:rsidRPr="0095219D" w:rsidRDefault="00315E08" w:rsidP="00315E08">
      <w:pPr>
        <w:shd w:val="clear" w:color="auto" w:fill="FFFFFF"/>
        <w:autoSpaceDE w:val="0"/>
        <w:autoSpaceDN w:val="0"/>
        <w:adjustRightInd w:val="0"/>
        <w:ind w:firstLine="567"/>
        <w:rPr>
          <w:b/>
          <w:szCs w:val="28"/>
        </w:rPr>
      </w:pPr>
      <w:r w:rsidRPr="0095219D">
        <w:rPr>
          <w:b/>
          <w:szCs w:val="28"/>
          <w:lang w:val="kk-KZ"/>
        </w:rPr>
        <w:lastRenderedPageBreak/>
        <w:t>Тема 5. Прогнозирование производства в соотвествии конкуренции</w:t>
      </w:r>
    </w:p>
    <w:p w:rsidR="00315E08" w:rsidRPr="0095219D" w:rsidRDefault="00315E08" w:rsidP="00315E08">
      <w:pPr>
        <w:shd w:val="clear" w:color="auto" w:fill="FFFFFF"/>
        <w:autoSpaceDE w:val="0"/>
        <w:autoSpaceDN w:val="0"/>
        <w:adjustRightInd w:val="0"/>
        <w:ind w:firstLine="567"/>
        <w:rPr>
          <w:b/>
          <w:szCs w:val="28"/>
        </w:rPr>
      </w:pPr>
    </w:p>
    <w:p w:rsidR="00315E08" w:rsidRPr="0095219D" w:rsidRDefault="00315E08" w:rsidP="00315E08">
      <w:pPr>
        <w:shd w:val="clear" w:color="auto" w:fill="FFFFFF"/>
        <w:autoSpaceDE w:val="0"/>
        <w:autoSpaceDN w:val="0"/>
        <w:adjustRightInd w:val="0"/>
        <w:ind w:firstLine="567"/>
        <w:rPr>
          <w:b/>
          <w:szCs w:val="28"/>
          <w:lang w:val="kk-KZ"/>
        </w:rPr>
      </w:pPr>
      <w:r w:rsidRPr="0095219D">
        <w:rPr>
          <w:b/>
          <w:szCs w:val="28"/>
          <w:lang w:val="kk-KZ"/>
        </w:rPr>
        <w:t>1. Понятие прогнозирования производства конкурентоспособной продукции</w:t>
      </w:r>
    </w:p>
    <w:p w:rsidR="00315E08" w:rsidRPr="0095219D" w:rsidRDefault="00315E08" w:rsidP="00315E08">
      <w:pPr>
        <w:tabs>
          <w:tab w:val="left" w:pos="2419"/>
        </w:tabs>
        <w:ind w:firstLine="567"/>
        <w:jc w:val="both"/>
        <w:rPr>
          <w:b/>
          <w:szCs w:val="28"/>
        </w:rPr>
      </w:pPr>
      <w:r w:rsidRPr="0095219D">
        <w:rPr>
          <w:b/>
          <w:szCs w:val="28"/>
          <w:lang w:val="kk-KZ"/>
        </w:rPr>
        <w:t>2. Составляющие конкурентоспособности</w:t>
      </w:r>
    </w:p>
    <w:p w:rsidR="00315E08" w:rsidRPr="0095219D" w:rsidRDefault="00AB222F" w:rsidP="00315E08">
      <w:pPr>
        <w:shd w:val="clear" w:color="auto" w:fill="FFFFFF"/>
        <w:autoSpaceDE w:val="0"/>
        <w:autoSpaceDN w:val="0"/>
        <w:adjustRightInd w:val="0"/>
        <w:rPr>
          <w:b/>
          <w:szCs w:val="28"/>
          <w:lang w:val="kk-KZ"/>
        </w:rPr>
      </w:pPr>
      <w:r>
        <w:rPr>
          <w:b/>
          <w:i/>
          <w:color w:val="000000"/>
          <w:szCs w:val="28"/>
          <w:lang w:val="kk-KZ"/>
        </w:rPr>
        <w:t xml:space="preserve">       </w:t>
      </w:r>
      <w:r w:rsidR="00315E08" w:rsidRPr="0095219D">
        <w:rPr>
          <w:b/>
          <w:i/>
          <w:color w:val="000000"/>
          <w:szCs w:val="28"/>
          <w:lang w:val="kk-KZ"/>
        </w:rPr>
        <w:t xml:space="preserve">  </w:t>
      </w:r>
      <w:r w:rsidR="00315E08" w:rsidRPr="0095219D">
        <w:rPr>
          <w:b/>
          <w:szCs w:val="28"/>
          <w:lang w:val="kk-KZ"/>
        </w:rPr>
        <w:t>3. Система показателей для оценки  конкурентоспсобности</w:t>
      </w:r>
    </w:p>
    <w:p w:rsidR="00315E08" w:rsidRPr="00AB222F" w:rsidRDefault="00AB222F" w:rsidP="00AB222F">
      <w:pPr>
        <w:tabs>
          <w:tab w:val="left" w:pos="2918"/>
        </w:tabs>
        <w:jc w:val="both"/>
        <w:rPr>
          <w:b/>
          <w:szCs w:val="28"/>
        </w:rPr>
      </w:pPr>
      <w:r>
        <w:rPr>
          <w:b/>
          <w:szCs w:val="28"/>
          <w:lang w:val="kk-KZ"/>
        </w:rPr>
        <w:t xml:space="preserve">         </w:t>
      </w:r>
      <w:r w:rsidR="00315E08" w:rsidRPr="0095219D">
        <w:rPr>
          <w:b/>
          <w:szCs w:val="28"/>
          <w:lang w:val="kk-KZ"/>
        </w:rPr>
        <w:t>4.Принципы прогнозирования производства</w:t>
      </w:r>
    </w:p>
    <w:p w:rsidR="00315E08" w:rsidRPr="0095219D" w:rsidRDefault="00315E08" w:rsidP="00315E08">
      <w:pPr>
        <w:shd w:val="clear" w:color="auto" w:fill="FFFFFF"/>
        <w:autoSpaceDE w:val="0"/>
        <w:autoSpaceDN w:val="0"/>
        <w:adjustRightInd w:val="0"/>
        <w:ind w:firstLine="567"/>
        <w:rPr>
          <w:b/>
          <w:szCs w:val="28"/>
          <w:lang w:val="kk-KZ"/>
        </w:rPr>
      </w:pPr>
      <w:r w:rsidRPr="0095219D">
        <w:rPr>
          <w:szCs w:val="28"/>
        </w:rPr>
        <w:tab/>
      </w:r>
    </w:p>
    <w:p w:rsidR="00315E08" w:rsidRPr="0095219D" w:rsidRDefault="00315E08" w:rsidP="00315E08">
      <w:pPr>
        <w:ind w:firstLine="709"/>
        <w:jc w:val="both"/>
        <w:rPr>
          <w:szCs w:val="28"/>
        </w:rPr>
      </w:pPr>
      <w:r w:rsidRPr="0095219D">
        <w:rPr>
          <w:iCs/>
          <w:szCs w:val="28"/>
        </w:rPr>
        <w:t>Прогнозирование новой конкурентоспособной продукции</w:t>
      </w:r>
      <w:r w:rsidRPr="0095219D">
        <w:rPr>
          <w:szCs w:val="28"/>
        </w:rPr>
        <w:t xml:space="preserve"> – это систематическое проведение экономического анализа, выполнение плановых расчетов и принятие управленческих решений по всем функциям маркетинга, проектирования, организации производства, реализации, обновления или замены производимой предприятием продукции. Стратегический план-прогноз позволяет каждому предприятию с необходимой точностью оценить свои потенциальные возможности, разработать соответствующую производственную программу на длительный период, скоординировать производство конкурентоспособной продукции. В ходе прогнозирования производства конкурентоспособной продукции каждое предприятие определяет на долгосрочный период не только тип или вид основных товаров, но и их ассортимент, а также объемы их выпуска. Успешная реализация этих действий возможна, только если товар будет обладать высоким уровнем конкурентоспособности.</w:t>
      </w:r>
    </w:p>
    <w:p w:rsidR="00315E08" w:rsidRPr="0095219D" w:rsidRDefault="00315E08" w:rsidP="00315E08">
      <w:pPr>
        <w:ind w:firstLine="709"/>
        <w:jc w:val="both"/>
        <w:rPr>
          <w:szCs w:val="28"/>
        </w:rPr>
      </w:pPr>
      <w:r w:rsidRPr="0095219D">
        <w:rPr>
          <w:bCs/>
          <w:szCs w:val="28"/>
        </w:rPr>
        <w:t>Конкурентоспособная продукция</w:t>
      </w:r>
      <w:r w:rsidRPr="0095219D">
        <w:rPr>
          <w:szCs w:val="28"/>
        </w:rPr>
        <w:t xml:space="preserve"> – это совокупность технических, экономических и потребительских свойств продукции с учетом влияния на предприятие факторов внешней и внутренней среды при ее проектировании, изготовлении и реализации.</w:t>
      </w:r>
    </w:p>
    <w:p w:rsidR="00315E08" w:rsidRPr="0095219D" w:rsidRDefault="00315E08" w:rsidP="00315E08">
      <w:pPr>
        <w:ind w:firstLine="709"/>
        <w:jc w:val="both"/>
        <w:rPr>
          <w:szCs w:val="28"/>
        </w:rPr>
      </w:pPr>
      <w:r w:rsidRPr="0095219D">
        <w:rPr>
          <w:szCs w:val="28"/>
        </w:rPr>
        <w:t>В ходе прогнозирования новой продукции для оценки ее конкурентоспособности применяется система следующих показателей:</w:t>
      </w:r>
    </w:p>
    <w:p w:rsidR="00315E08" w:rsidRPr="0095219D" w:rsidRDefault="00315E08" w:rsidP="00315E08">
      <w:pPr>
        <w:ind w:firstLine="709"/>
        <w:jc w:val="both"/>
        <w:rPr>
          <w:szCs w:val="28"/>
        </w:rPr>
      </w:pPr>
      <w:r w:rsidRPr="0095219D">
        <w:rPr>
          <w:szCs w:val="28"/>
        </w:rPr>
        <w:t>-единичная или частная, характеризующая процентное отношение величины какого-либо технического или экономического параметра данного товара к соответствующему параметру товара-конкурента;</w:t>
      </w:r>
    </w:p>
    <w:p w:rsidR="00315E08" w:rsidRPr="0095219D" w:rsidRDefault="00315E08" w:rsidP="00315E08">
      <w:pPr>
        <w:ind w:firstLine="709"/>
        <w:jc w:val="both"/>
        <w:rPr>
          <w:szCs w:val="28"/>
        </w:rPr>
      </w:pPr>
      <w:r w:rsidRPr="0095219D">
        <w:rPr>
          <w:szCs w:val="28"/>
        </w:rPr>
        <w:t>-групповая или сводная, объединяющая индивидуальные показатели по одинаковым группам параметров(технологические, экономические);</w:t>
      </w:r>
    </w:p>
    <w:p w:rsidR="00315E08" w:rsidRPr="0095219D" w:rsidRDefault="00315E08" w:rsidP="00315E08">
      <w:pPr>
        <w:ind w:firstLine="709"/>
        <w:jc w:val="both"/>
        <w:rPr>
          <w:szCs w:val="28"/>
        </w:rPr>
      </w:pPr>
      <w:r w:rsidRPr="0095219D">
        <w:rPr>
          <w:szCs w:val="28"/>
        </w:rPr>
        <w:t>-интегральная, представляющая количественную характеристику конкурентоспособности товара в виде отношения суммы группового показателя по отдельным параметрам(технического к групповому показателю по экономическим параметрам).</w:t>
      </w:r>
    </w:p>
    <w:p w:rsidR="00315E08" w:rsidRPr="0095219D" w:rsidRDefault="00315E08" w:rsidP="00315E08">
      <w:pPr>
        <w:ind w:firstLine="709"/>
        <w:jc w:val="both"/>
        <w:rPr>
          <w:szCs w:val="28"/>
        </w:rPr>
      </w:pPr>
      <w:r w:rsidRPr="0095219D">
        <w:rPr>
          <w:szCs w:val="28"/>
        </w:rPr>
        <w:t>Выбор конкурентоспособной продукции производителем осуществляется, как правило, на основе дифференцированных (единичных) или комплексных (групповых) показателей путем сравнения планируемых товаров с конкурирующими на рынке.</w:t>
      </w:r>
    </w:p>
    <w:p w:rsidR="00315E08" w:rsidRPr="0095219D" w:rsidRDefault="00315E08" w:rsidP="00315E08">
      <w:pPr>
        <w:ind w:firstLine="709"/>
        <w:jc w:val="both"/>
        <w:rPr>
          <w:szCs w:val="28"/>
        </w:rPr>
      </w:pPr>
      <w:r w:rsidRPr="0095219D">
        <w:rPr>
          <w:szCs w:val="28"/>
        </w:rPr>
        <w:t xml:space="preserve">В основе долгосрочного прогнозирования конкурентоспособной продукции в современном производстве лежит концепция жизненного цикла продукта, которая описывает стратегию маркетинга, процесса производства и </w:t>
      </w:r>
      <w:r w:rsidRPr="0095219D">
        <w:rPr>
          <w:szCs w:val="28"/>
        </w:rPr>
        <w:lastRenderedPageBreak/>
        <w:t>распределения продукции, механизм взаимосвязи издержек и доходов, систему взаимодействия потребителей и конкурентов с момента поступления товара на рынок и до его снятия с производства.</w:t>
      </w:r>
    </w:p>
    <w:p w:rsidR="00315E08" w:rsidRPr="0095219D" w:rsidRDefault="00315E08" w:rsidP="00315E08">
      <w:pPr>
        <w:ind w:firstLine="709"/>
        <w:jc w:val="both"/>
        <w:rPr>
          <w:szCs w:val="28"/>
        </w:rPr>
      </w:pPr>
      <w:r w:rsidRPr="0095219D">
        <w:rPr>
          <w:szCs w:val="28"/>
        </w:rPr>
        <w:t>В процессе прогнозирования новой продукции могут быть использованы различные методы:</w:t>
      </w:r>
    </w:p>
    <w:p w:rsidR="00315E08" w:rsidRPr="0095219D" w:rsidRDefault="00315E08" w:rsidP="00315E08">
      <w:pPr>
        <w:ind w:firstLine="709"/>
        <w:jc w:val="both"/>
        <w:rPr>
          <w:szCs w:val="28"/>
        </w:rPr>
      </w:pPr>
      <w:r w:rsidRPr="0095219D">
        <w:rPr>
          <w:szCs w:val="28"/>
        </w:rPr>
        <w:t>-экспертные оценки;</w:t>
      </w:r>
    </w:p>
    <w:p w:rsidR="00315E08" w:rsidRPr="0095219D" w:rsidRDefault="00315E08" w:rsidP="00315E08">
      <w:pPr>
        <w:ind w:firstLine="709"/>
        <w:jc w:val="both"/>
        <w:rPr>
          <w:szCs w:val="28"/>
        </w:rPr>
      </w:pPr>
      <w:r w:rsidRPr="0095219D">
        <w:rPr>
          <w:szCs w:val="28"/>
        </w:rPr>
        <w:t>-экстраполяции или статистической оценки, основанные на аналитической обработке имеющихся данных об объеме прогнозирования за прошлый период и распределении обнаруженных тенденций его развития на будущее время;</w:t>
      </w:r>
    </w:p>
    <w:p w:rsidR="00315E08" w:rsidRPr="0095219D" w:rsidRDefault="00315E08" w:rsidP="00315E08">
      <w:pPr>
        <w:ind w:firstLine="709"/>
        <w:jc w:val="both"/>
        <w:rPr>
          <w:szCs w:val="28"/>
        </w:rPr>
      </w:pPr>
      <w:r w:rsidRPr="0095219D">
        <w:rPr>
          <w:szCs w:val="28"/>
        </w:rPr>
        <w:t>-моделирование или экономико-математические методы, предусматривающие создание технической, структурной либо математической моделей, отражающих наиболее существенные закономерности поведения объекта прогнозирования в их тесном взаимодействии, как с внутренними, так и с внешними факторами.</w:t>
      </w:r>
    </w:p>
    <w:p w:rsidR="00315E08" w:rsidRPr="00AB222F" w:rsidRDefault="00315E08" w:rsidP="00AB222F">
      <w:pPr>
        <w:ind w:firstLine="709"/>
        <w:jc w:val="both"/>
        <w:rPr>
          <w:szCs w:val="28"/>
        </w:rPr>
      </w:pPr>
      <w:r w:rsidRPr="0095219D">
        <w:rPr>
          <w:szCs w:val="28"/>
        </w:rPr>
        <w:t>Прогнозирование конкурентоспособной продукции – обязательная часть стратегическо</w:t>
      </w:r>
      <w:r w:rsidR="00AB222F">
        <w:rPr>
          <w:szCs w:val="28"/>
        </w:rPr>
        <w:t>го планирования на предприятия</w:t>
      </w:r>
    </w:p>
    <w:p w:rsidR="00315E08" w:rsidRPr="0095219D" w:rsidRDefault="00315E08" w:rsidP="00315E08">
      <w:pPr>
        <w:ind w:firstLine="709"/>
        <w:jc w:val="both"/>
        <w:rPr>
          <w:szCs w:val="28"/>
        </w:rPr>
      </w:pPr>
      <w:r w:rsidRPr="0095219D">
        <w:rPr>
          <w:szCs w:val="28"/>
        </w:rPr>
        <w:t xml:space="preserve">В общем случае возможно выделить такие составляющие конкурентоспособности, как: конкурентоспособность предпринимательской идеи, конкурентоспособность предложения на рынке, конкурентоспособность ресурсов предприятия, конкурентоспособность менеджмента предприятия. </w:t>
      </w:r>
    </w:p>
    <w:p w:rsidR="00315E08" w:rsidRPr="0095219D" w:rsidRDefault="00315E08" w:rsidP="00315E08">
      <w:pPr>
        <w:ind w:firstLine="709"/>
        <w:jc w:val="both"/>
        <w:rPr>
          <w:szCs w:val="28"/>
        </w:rPr>
      </w:pPr>
      <w:r w:rsidRPr="0095219D">
        <w:rPr>
          <w:szCs w:val="28"/>
        </w:rPr>
        <w:t xml:space="preserve">1)Базовым элементом конкурентоспособности можно считать конкурентоспособность предпринимательской идеи. Она включает в себя основные представления о продуктах предприятия, о способах удовлетворения потребностей клиентов, а также о способах поддержания и развития потенциала предприятия. Наиболее важным критерием конкурентоспособности предпринимательской идеи является её эффективность с точки зрения рыночных перспектив. </w:t>
      </w:r>
    </w:p>
    <w:p w:rsidR="00315E08" w:rsidRPr="0095219D" w:rsidRDefault="00315E08" w:rsidP="00315E08">
      <w:pPr>
        <w:ind w:firstLine="709"/>
        <w:jc w:val="both"/>
        <w:rPr>
          <w:szCs w:val="28"/>
        </w:rPr>
      </w:pPr>
      <w:r w:rsidRPr="0095219D">
        <w:rPr>
          <w:szCs w:val="28"/>
        </w:rPr>
        <w:t xml:space="preserve">2)Конкурентоспособность предложения на рынке определяет текущую конкурентоспособность предприятия. Для современных маркетинговых рынков свойственна конкуренция «не того, что произведено фирмами, а того, чем они дополнительно снабдили свою продукцию, будь то упаковка, услуги, реклама, консультации для клиентов, финансирование, особенности поставок, услуги по складированию и прочее». Понятие «предложение продукта» существенно расширяет рамки учитываемых при анализе конкурентоспособности факторов, определяющих окончательный выбор покупателя. </w:t>
      </w:r>
    </w:p>
    <w:p w:rsidR="00315E08" w:rsidRPr="0095219D" w:rsidRDefault="00315E08" w:rsidP="00315E08">
      <w:pPr>
        <w:ind w:firstLine="709"/>
        <w:jc w:val="both"/>
        <w:rPr>
          <w:szCs w:val="28"/>
        </w:rPr>
      </w:pPr>
      <w:r w:rsidRPr="0095219D">
        <w:rPr>
          <w:szCs w:val="28"/>
        </w:rPr>
        <w:t xml:space="preserve">Таким образом, предложение включает в себя продукт как таковой, цену и сопутствующие услуги, т.е. то, что определяет полезность (выгодность) приобретения для клиента. </w:t>
      </w:r>
    </w:p>
    <w:p w:rsidR="00315E08" w:rsidRPr="0095219D" w:rsidRDefault="00315E08" w:rsidP="00315E08">
      <w:pPr>
        <w:ind w:firstLine="709"/>
        <w:jc w:val="both"/>
        <w:rPr>
          <w:szCs w:val="28"/>
        </w:rPr>
      </w:pPr>
      <w:r w:rsidRPr="0095219D">
        <w:rPr>
          <w:szCs w:val="28"/>
        </w:rPr>
        <w:t xml:space="preserve">3)Долгосрочная конкурентоспособность предприятия определяется конкурентоспособностью ресурсов (потенциала) предприятия. К ним относят такие ресурсы, как финансовые, материальные, природные, технологические, кадровые, производственные и другие. Наличие ресурсов позволяет </w:t>
      </w:r>
      <w:r w:rsidRPr="0095219D">
        <w:rPr>
          <w:szCs w:val="28"/>
        </w:rPr>
        <w:lastRenderedPageBreak/>
        <w:t xml:space="preserve">предприятию длительное время обеспечивать конкурентоспособность предложения. </w:t>
      </w:r>
    </w:p>
    <w:p w:rsidR="00315E08" w:rsidRPr="0095219D" w:rsidRDefault="00315E08" w:rsidP="00315E08">
      <w:pPr>
        <w:ind w:firstLine="709"/>
        <w:jc w:val="both"/>
        <w:rPr>
          <w:szCs w:val="28"/>
        </w:rPr>
      </w:pPr>
      <w:r w:rsidRPr="0095219D">
        <w:rPr>
          <w:szCs w:val="28"/>
        </w:rPr>
        <w:t xml:space="preserve">4)В условиях конкуренции необходимо поддерживать ресурсную базу в актуальном для условий рынка состоянии. Грамотное использование имеющихся ресурсов определяется конкурентоспособностью менеджмента предприятия. Способности менеджеров к принятию важнейших оперативных решений, генерации новых идей в темпе, который требует рынок, и умение организовать их выполнение, готовность идти на разумный риск являются важнейшими факторами конкурентоспособности менеджмента. </w:t>
      </w:r>
    </w:p>
    <w:p w:rsidR="00315E08" w:rsidRPr="0095219D" w:rsidRDefault="00315E08" w:rsidP="00315E08">
      <w:pPr>
        <w:ind w:firstLine="709"/>
        <w:jc w:val="both"/>
        <w:rPr>
          <w:szCs w:val="28"/>
        </w:rPr>
      </w:pPr>
      <w:r w:rsidRPr="0095219D">
        <w:rPr>
          <w:szCs w:val="28"/>
        </w:rPr>
        <w:t xml:space="preserve">Конкурентоспособность предприятия - понятие относительное. : одна и та же фирма в рамках отрасли может быть признана конкурентоспособной, а в рамках отраслей мирового рынка - нет Она зависит от конкретных условий, складывающихся на том или ином рынке (состояние рынка, его доступность, вид товара, условии продаж и платежа). </w:t>
      </w:r>
    </w:p>
    <w:p w:rsidR="00315E08" w:rsidRPr="0095219D" w:rsidRDefault="00315E08" w:rsidP="00315E08">
      <w:pPr>
        <w:tabs>
          <w:tab w:val="left" w:pos="2918"/>
        </w:tabs>
        <w:ind w:firstLine="709"/>
        <w:jc w:val="both"/>
        <w:rPr>
          <w:szCs w:val="28"/>
        </w:rPr>
      </w:pPr>
      <w:r w:rsidRPr="0095219D">
        <w:rPr>
          <w:szCs w:val="28"/>
        </w:rPr>
        <w:t>Но при этом конкурентоспособность - комплексное понятие. Оно включает несколько уровней конкурентного превосходства. Для того, чтобы обеспечить лидирующее положение предприятия на рынке, важной задачей стратегического управления предприятием становится опережение конкурентов в создании и освоении новых товаров и технологий, нового дизайна, изменений в системе сбыта и логистике. Таким образом можно достичь конкурентного превосходства сразу по нескольким параметрам.</w:t>
      </w:r>
    </w:p>
    <w:p w:rsidR="00315E08" w:rsidRPr="0095219D" w:rsidRDefault="00315E08" w:rsidP="00315E08">
      <w:pPr>
        <w:tabs>
          <w:tab w:val="left" w:pos="2918"/>
        </w:tabs>
        <w:jc w:val="both"/>
        <w:rPr>
          <w:b/>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Эффективное использование резервов конкурентоспособности требует систематического и наиболее полного их выявления. Эта задача может быть решена в ходе анализа всей деятельности предприятия, позволяющего измерить, сопоставить и определить величину этих резервов.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зависимости от конкретных целей анализа используются различные социально-экономические показатели или их сочетания, которые дают количественную и качественную оценку деятельности предприятия. Показатели, характеризующие финансово-экономический потенциал предприятия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Наибольшее значение для анализа имеют следующие показатели.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-Показатели структуры стоимости имущества предприятия и средств, вложенных в него.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Структура стоимости имущества дает общее представление о финансово- экономическом состоянии предприятия. Она показывает долю каждого элемента в активах и соотношение заемных и собственных средств, покрывающих их, в пассивах. В структуре стоимости имущества отражается специфика деятельности каждого предприятия. Основными показателями являются: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-структура собственного капитала или долевое соотношение его составляющих: акционерного капитала, эмиссионного дохода, капитализированной прибыли. Рост собственного капитала за счет </w:t>
      </w:r>
      <w:r w:rsidRPr="0095219D">
        <w:rPr>
          <w:sz w:val="28"/>
          <w:szCs w:val="28"/>
        </w:rPr>
        <w:lastRenderedPageBreak/>
        <w:t xml:space="preserve">капитализированной прибыли свидетельствует об усилении финансовой независимости предприятия;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-отношение общей суммы задолженности к собственному капиталу, показывающее соотношение внешних и собственных источников финансирования;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-отношение собственного капитала к реальному основному капиталу, показывающее, в какой степени инвестирование капитала осуществлялось за счет внутренних источников финансирования;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-отношение долгосрочной задолженности к собственному капиталу, характеризующее, в какой степени финансирование деятельности предприятия осуществляется за счет привлечения долгосрочных кредитов, в особенности в форме облигационных займов, по которым выплачиваются высокие проценты. Допустимой считается долгосрочная задолженность, когда размеры выплачиваемых процентов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-ниже нормы прибыли, получаемой предприятием, когда сумма задолженности не превышает стоимость собственного капитала, а также величину собственного оборотного капитала (разницы между оборотными активами и краткосрочной задолженностью). </w:t>
      </w:r>
    </w:p>
    <w:p w:rsidR="00315E08" w:rsidRPr="0095219D" w:rsidRDefault="00315E08" w:rsidP="00315E08">
      <w:pPr>
        <w:tabs>
          <w:tab w:val="left" w:pos="2918"/>
        </w:tabs>
        <w:jc w:val="both"/>
        <w:rPr>
          <w:b/>
          <w:szCs w:val="28"/>
        </w:rPr>
      </w:pPr>
    </w:p>
    <w:p w:rsidR="00315E08" w:rsidRPr="0095219D" w:rsidRDefault="00315E08" w:rsidP="00315E08">
      <w:pPr>
        <w:ind w:firstLine="567"/>
        <w:jc w:val="both"/>
        <w:rPr>
          <w:szCs w:val="28"/>
        </w:rPr>
      </w:pPr>
      <w:r w:rsidRPr="0095219D">
        <w:rPr>
          <w:szCs w:val="28"/>
        </w:rPr>
        <w:t>Впервые общие принципы планирования сформулированы А. Файолем. В качестве основных требований к  разработке программы действий или планов предприятия им были сформулированы пять принципов:</w:t>
      </w:r>
    </w:p>
    <w:p w:rsidR="00315E08" w:rsidRPr="0095219D" w:rsidRDefault="00315E08" w:rsidP="00315E08">
      <w:pPr>
        <w:ind w:firstLine="567"/>
        <w:jc w:val="both"/>
        <w:rPr>
          <w:szCs w:val="28"/>
        </w:rPr>
      </w:pPr>
      <w:r w:rsidRPr="0095219D">
        <w:rPr>
          <w:szCs w:val="28"/>
        </w:rPr>
        <w:t>-принцип необходимости планирования означает повсеместное и обязательное применение планов при выполнении любого вида трудовой деятельности. Этот принцип особенно важен в условиях свободных рыночных отношений, поскольку его соблюдение соответствует современным экономическим требованиям рационального использования ограниченных ресурсов на всех предприятиях;</w:t>
      </w:r>
    </w:p>
    <w:p w:rsidR="00315E08" w:rsidRPr="0095219D" w:rsidRDefault="00315E08" w:rsidP="00315E08">
      <w:pPr>
        <w:ind w:firstLine="567"/>
        <w:jc w:val="both"/>
        <w:rPr>
          <w:szCs w:val="28"/>
        </w:rPr>
      </w:pPr>
      <w:r w:rsidRPr="0095219D">
        <w:rPr>
          <w:szCs w:val="28"/>
        </w:rPr>
        <w:t>-принцип единства планов предусматривает разработку общего или сводного плана социально-экономического развития предприятия, то есть все разделы годового плана должны быть тесно увязаны в единый комплексный план. Единство планов предполагает общность экономических целей и взаимодействие различных подразделений предприятия на горизонтальном и вертикальном уровнях планирования и управления;</w:t>
      </w:r>
    </w:p>
    <w:p w:rsidR="00315E08" w:rsidRPr="0095219D" w:rsidRDefault="00315E08" w:rsidP="00315E08">
      <w:pPr>
        <w:ind w:firstLine="567"/>
        <w:jc w:val="both"/>
        <w:rPr>
          <w:szCs w:val="28"/>
        </w:rPr>
      </w:pPr>
      <w:r w:rsidRPr="0095219D">
        <w:rPr>
          <w:szCs w:val="28"/>
        </w:rPr>
        <w:t>-принцип непрерывности планов заключается в том, что на каждом предприятии процессы планирования, организации и управления производством, как и трудовая деятельность, являются взаимосвязанными между собой и должны осуществляться постоянно и без остановки;</w:t>
      </w:r>
    </w:p>
    <w:p w:rsidR="00315E08" w:rsidRPr="0095219D" w:rsidRDefault="00315E08" w:rsidP="00315E08">
      <w:pPr>
        <w:ind w:firstLine="567"/>
        <w:jc w:val="both"/>
        <w:rPr>
          <w:szCs w:val="28"/>
        </w:rPr>
      </w:pPr>
      <w:r w:rsidRPr="0095219D">
        <w:rPr>
          <w:szCs w:val="28"/>
        </w:rPr>
        <w:t>-принцип гибкости планов тесно связан с непрерывностью планирования и предполагает возможность корректировки установленных показателей и координации планово-экономической деятельности предприятия;</w:t>
      </w:r>
    </w:p>
    <w:p w:rsidR="00315E08" w:rsidRPr="0095219D" w:rsidRDefault="00315E08" w:rsidP="00315E08">
      <w:pPr>
        <w:ind w:firstLine="567"/>
        <w:jc w:val="both"/>
        <w:rPr>
          <w:szCs w:val="28"/>
        </w:rPr>
      </w:pPr>
      <w:r w:rsidRPr="0095219D">
        <w:rPr>
          <w:szCs w:val="28"/>
        </w:rPr>
        <w:t xml:space="preserve">-принцип точности планов определяется многими факторами, как внешними, так и внутренними. Но в условиях рыночной экономики точность планов трудно соблюсти. Поэтому всякий план составляется с такой точностью, </w:t>
      </w:r>
      <w:r w:rsidRPr="0095219D">
        <w:rPr>
          <w:szCs w:val="28"/>
        </w:rPr>
        <w:lastRenderedPageBreak/>
        <w:t>которую желает достичь само предприятие, с учетом его финансового состояния, положения на рынке и других факторов.</w:t>
      </w:r>
    </w:p>
    <w:p w:rsidR="00315E08" w:rsidRPr="0095219D" w:rsidRDefault="00315E08" w:rsidP="00315E08">
      <w:pPr>
        <w:tabs>
          <w:tab w:val="num" w:pos="0"/>
        </w:tabs>
        <w:ind w:firstLine="567"/>
        <w:jc w:val="both"/>
        <w:rPr>
          <w:szCs w:val="28"/>
        </w:rPr>
      </w:pPr>
      <w:r w:rsidRPr="0095219D">
        <w:rPr>
          <w:szCs w:val="28"/>
        </w:rPr>
        <w:t>В современной практике планирования, помимо рассмотренных  классических, широкую известность имеют общеэкономические принципы.</w:t>
      </w:r>
    </w:p>
    <w:p w:rsidR="00315E08" w:rsidRPr="0095219D" w:rsidRDefault="00315E08" w:rsidP="00AB222F">
      <w:pPr>
        <w:ind w:firstLine="567"/>
        <w:jc w:val="both"/>
        <w:rPr>
          <w:szCs w:val="28"/>
        </w:rPr>
      </w:pPr>
      <w:r w:rsidRPr="0095219D">
        <w:rPr>
          <w:szCs w:val="28"/>
        </w:rPr>
        <w:t>-Принцип комплексности. На каждом предприятии результаты экономической деятельности различных подразделений во многом зависят от уровня развития техники, технологии, организации производства, использования трудовых ресурсов, мотивации труда, доходности и других факторов. Все они образуют целостную комплексную систему плановых показателей, так что всякое количественное или качественное изменение хотя бы одного из них приводит, как правило, к соответствующим изменениям многих других экономических показателей. Поэтому необходимо, чтобы принимаемые плановые и управленческие решения были комплексными, обеспечивающими учет изменений как в отдельных объектах, так и в конечных результатах всего предприятия.</w:t>
      </w:r>
    </w:p>
    <w:p w:rsidR="00315E08" w:rsidRPr="0095219D" w:rsidRDefault="00315E08" w:rsidP="00315E08">
      <w:pPr>
        <w:shd w:val="clear" w:color="auto" w:fill="FFFFFF"/>
        <w:autoSpaceDE w:val="0"/>
        <w:autoSpaceDN w:val="0"/>
        <w:adjustRightInd w:val="0"/>
        <w:ind w:firstLine="567"/>
        <w:rPr>
          <w:szCs w:val="28"/>
        </w:rPr>
      </w:pPr>
    </w:p>
    <w:p w:rsidR="00E750A1" w:rsidRPr="0095219D" w:rsidRDefault="00E750A1" w:rsidP="00E750A1">
      <w:pPr>
        <w:tabs>
          <w:tab w:val="left" w:pos="1134"/>
        </w:tabs>
        <w:ind w:firstLine="426"/>
        <w:jc w:val="both"/>
        <w:rPr>
          <w:b/>
          <w:szCs w:val="28"/>
        </w:rPr>
      </w:pPr>
      <w:r w:rsidRPr="0095219D">
        <w:rPr>
          <w:b/>
          <w:color w:val="000000"/>
          <w:szCs w:val="28"/>
        </w:rPr>
        <w:t> </w:t>
      </w:r>
      <w:r w:rsidRPr="0095219D">
        <w:rPr>
          <w:b/>
          <w:szCs w:val="28"/>
        </w:rPr>
        <w:t>Контрольные вопросы:</w:t>
      </w:r>
    </w:p>
    <w:p w:rsidR="00E750A1" w:rsidRPr="0095219D" w:rsidRDefault="00E750A1" w:rsidP="00E750A1">
      <w:pPr>
        <w:shd w:val="clear" w:color="auto" w:fill="FFFFFF"/>
        <w:autoSpaceDE w:val="0"/>
        <w:autoSpaceDN w:val="0"/>
        <w:adjustRightInd w:val="0"/>
        <w:ind w:firstLine="567"/>
        <w:rPr>
          <w:szCs w:val="28"/>
        </w:rPr>
      </w:pPr>
    </w:p>
    <w:p w:rsidR="00E750A1" w:rsidRPr="0095219D" w:rsidRDefault="00E750A1" w:rsidP="00E750A1">
      <w:pPr>
        <w:shd w:val="clear" w:color="auto" w:fill="FFFFFF"/>
        <w:autoSpaceDE w:val="0"/>
        <w:autoSpaceDN w:val="0"/>
        <w:adjustRightInd w:val="0"/>
        <w:ind w:firstLine="567"/>
        <w:rPr>
          <w:szCs w:val="28"/>
          <w:lang w:val="kk-KZ"/>
        </w:rPr>
      </w:pPr>
      <w:r w:rsidRPr="0095219D">
        <w:rPr>
          <w:szCs w:val="28"/>
          <w:lang w:val="kk-KZ"/>
        </w:rPr>
        <w:t>1. Понятие прогнозирования производства конкурентоспособной продукции</w:t>
      </w:r>
    </w:p>
    <w:p w:rsidR="00E750A1" w:rsidRPr="0095219D" w:rsidRDefault="00E750A1" w:rsidP="00E750A1">
      <w:pPr>
        <w:tabs>
          <w:tab w:val="left" w:pos="2419"/>
        </w:tabs>
        <w:ind w:firstLine="567"/>
        <w:jc w:val="both"/>
        <w:rPr>
          <w:szCs w:val="28"/>
        </w:rPr>
      </w:pPr>
      <w:r w:rsidRPr="0095219D">
        <w:rPr>
          <w:szCs w:val="28"/>
          <w:lang w:val="kk-KZ"/>
        </w:rPr>
        <w:t>2. Составляющие конкурентоспособности</w:t>
      </w:r>
    </w:p>
    <w:p w:rsidR="00E750A1" w:rsidRPr="0095219D" w:rsidRDefault="003B53CB" w:rsidP="00E750A1">
      <w:pPr>
        <w:shd w:val="clear" w:color="auto" w:fill="FFFFFF"/>
        <w:autoSpaceDE w:val="0"/>
        <w:autoSpaceDN w:val="0"/>
        <w:adjustRightInd w:val="0"/>
        <w:rPr>
          <w:szCs w:val="28"/>
          <w:lang w:val="kk-KZ"/>
        </w:rPr>
      </w:pPr>
      <w:r>
        <w:rPr>
          <w:i/>
          <w:color w:val="000000"/>
          <w:szCs w:val="28"/>
          <w:lang w:val="kk-KZ"/>
        </w:rPr>
        <w:t xml:space="preserve">      </w:t>
      </w:r>
      <w:r w:rsidR="00E750A1" w:rsidRPr="0095219D">
        <w:rPr>
          <w:i/>
          <w:color w:val="000000"/>
          <w:szCs w:val="28"/>
          <w:lang w:val="kk-KZ"/>
        </w:rPr>
        <w:t xml:space="preserve"> </w:t>
      </w:r>
      <w:r w:rsidR="00E750A1" w:rsidRPr="0095219D">
        <w:rPr>
          <w:szCs w:val="28"/>
          <w:lang w:val="kk-KZ"/>
        </w:rPr>
        <w:t>3. Система показателей для оценки  конкурентоспсобности</w:t>
      </w:r>
    </w:p>
    <w:p w:rsidR="00315E08" w:rsidRPr="0095219D" w:rsidRDefault="003B53CB" w:rsidP="00E750A1">
      <w:pPr>
        <w:shd w:val="clear" w:color="auto" w:fill="FFFFFF"/>
        <w:autoSpaceDE w:val="0"/>
        <w:autoSpaceDN w:val="0"/>
        <w:adjustRightInd w:val="0"/>
        <w:rPr>
          <w:szCs w:val="28"/>
        </w:rPr>
      </w:pPr>
      <w:r>
        <w:rPr>
          <w:szCs w:val="28"/>
          <w:lang w:val="kk-KZ"/>
        </w:rPr>
        <w:t xml:space="preserve">      </w:t>
      </w:r>
      <w:r w:rsidR="00AB222F">
        <w:rPr>
          <w:szCs w:val="28"/>
          <w:lang w:val="kk-KZ"/>
        </w:rPr>
        <w:t xml:space="preserve"> </w:t>
      </w:r>
      <w:r w:rsidR="00E750A1" w:rsidRPr="0095219D">
        <w:rPr>
          <w:szCs w:val="28"/>
          <w:lang w:val="kk-KZ"/>
        </w:rPr>
        <w:t>4.Принципы прогнозирования производства</w:t>
      </w:r>
    </w:p>
    <w:p w:rsidR="00315E08" w:rsidRPr="0095219D" w:rsidRDefault="00315E08" w:rsidP="00315E08">
      <w:pPr>
        <w:shd w:val="clear" w:color="auto" w:fill="FFFFFF"/>
        <w:autoSpaceDE w:val="0"/>
        <w:autoSpaceDN w:val="0"/>
        <w:adjustRightInd w:val="0"/>
        <w:ind w:firstLine="567"/>
        <w:rPr>
          <w:szCs w:val="28"/>
        </w:rPr>
      </w:pPr>
    </w:p>
    <w:p w:rsidR="00315E08" w:rsidRDefault="00315E08"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Default="00AB222F" w:rsidP="00E750A1">
      <w:pPr>
        <w:shd w:val="clear" w:color="auto" w:fill="FFFFFF"/>
        <w:autoSpaceDE w:val="0"/>
        <w:autoSpaceDN w:val="0"/>
        <w:adjustRightInd w:val="0"/>
        <w:rPr>
          <w:szCs w:val="28"/>
        </w:rPr>
      </w:pPr>
    </w:p>
    <w:p w:rsidR="00AB222F" w:rsidRPr="0095219D" w:rsidRDefault="00AB222F" w:rsidP="00E750A1">
      <w:pPr>
        <w:shd w:val="clear" w:color="auto" w:fill="FFFFFF"/>
        <w:autoSpaceDE w:val="0"/>
        <w:autoSpaceDN w:val="0"/>
        <w:adjustRightInd w:val="0"/>
        <w:rPr>
          <w:szCs w:val="28"/>
        </w:rPr>
      </w:pPr>
    </w:p>
    <w:p w:rsidR="00315E08" w:rsidRPr="0095219D" w:rsidRDefault="00315E08" w:rsidP="00315E08">
      <w:pPr>
        <w:shd w:val="clear" w:color="auto" w:fill="FFFFFF"/>
        <w:autoSpaceDE w:val="0"/>
        <w:autoSpaceDN w:val="0"/>
        <w:adjustRightInd w:val="0"/>
        <w:ind w:firstLine="567"/>
        <w:rPr>
          <w:b/>
          <w:szCs w:val="28"/>
        </w:rPr>
      </w:pPr>
      <w:r w:rsidRPr="0095219D">
        <w:rPr>
          <w:b/>
          <w:szCs w:val="28"/>
          <w:lang w:val="kk-KZ"/>
        </w:rPr>
        <w:lastRenderedPageBreak/>
        <w:t>Тема 6. Планирование повышения производственного потенциала</w:t>
      </w:r>
    </w:p>
    <w:p w:rsidR="00315E08" w:rsidRPr="0095219D" w:rsidRDefault="00315E08" w:rsidP="00315E08">
      <w:pPr>
        <w:shd w:val="clear" w:color="auto" w:fill="FFFFFF"/>
        <w:autoSpaceDE w:val="0"/>
        <w:autoSpaceDN w:val="0"/>
        <w:adjustRightInd w:val="0"/>
        <w:ind w:firstLine="567"/>
        <w:rPr>
          <w:b/>
          <w:szCs w:val="28"/>
        </w:rPr>
      </w:pPr>
    </w:p>
    <w:p w:rsidR="00315E08" w:rsidRPr="0095219D" w:rsidRDefault="00315E08" w:rsidP="00315E08">
      <w:pPr>
        <w:shd w:val="clear" w:color="auto" w:fill="FFFFFF"/>
        <w:autoSpaceDE w:val="0"/>
        <w:autoSpaceDN w:val="0"/>
        <w:adjustRightInd w:val="0"/>
        <w:ind w:firstLine="567"/>
        <w:rPr>
          <w:b/>
          <w:szCs w:val="28"/>
          <w:lang w:val="kk-KZ"/>
        </w:rPr>
      </w:pPr>
      <w:r w:rsidRPr="0095219D">
        <w:rPr>
          <w:b/>
          <w:szCs w:val="28"/>
          <w:lang w:val="kk-KZ"/>
        </w:rPr>
        <w:t>1. Понятие потенциала предприятия</w:t>
      </w:r>
    </w:p>
    <w:p w:rsidR="00315E08" w:rsidRPr="0095219D" w:rsidRDefault="00315E08" w:rsidP="00315E08">
      <w:pPr>
        <w:tabs>
          <w:tab w:val="num" w:pos="0"/>
          <w:tab w:val="left" w:pos="2918"/>
        </w:tabs>
        <w:ind w:firstLine="567"/>
        <w:jc w:val="both"/>
        <w:rPr>
          <w:b/>
          <w:szCs w:val="28"/>
        </w:rPr>
      </w:pPr>
      <w:r w:rsidRPr="0095219D">
        <w:rPr>
          <w:b/>
          <w:szCs w:val="28"/>
          <w:lang w:val="kk-KZ"/>
        </w:rPr>
        <w:t>2. Выбор стратегии или направления развития потенциала предприятия</w:t>
      </w:r>
    </w:p>
    <w:p w:rsidR="00315E08" w:rsidRPr="0095219D" w:rsidRDefault="00315E08" w:rsidP="00315E08">
      <w:pPr>
        <w:shd w:val="clear" w:color="auto" w:fill="FFFFFF"/>
        <w:autoSpaceDE w:val="0"/>
        <w:autoSpaceDN w:val="0"/>
        <w:adjustRightInd w:val="0"/>
        <w:ind w:firstLine="567"/>
        <w:rPr>
          <w:b/>
          <w:szCs w:val="28"/>
          <w:lang w:val="kk-KZ"/>
        </w:rPr>
      </w:pPr>
      <w:r w:rsidRPr="0095219D">
        <w:rPr>
          <w:b/>
          <w:szCs w:val="28"/>
          <w:lang w:val="kk-KZ"/>
        </w:rPr>
        <w:t>3. Этапы планирования развития потенциала предприятия</w:t>
      </w:r>
    </w:p>
    <w:p w:rsidR="00315E08" w:rsidRPr="0095219D" w:rsidRDefault="00315E08" w:rsidP="00315E08">
      <w:pPr>
        <w:tabs>
          <w:tab w:val="num" w:pos="0"/>
          <w:tab w:val="left" w:pos="2918"/>
        </w:tabs>
        <w:jc w:val="both"/>
        <w:rPr>
          <w:b/>
          <w:szCs w:val="28"/>
        </w:rPr>
      </w:pPr>
      <w:r w:rsidRPr="0095219D">
        <w:rPr>
          <w:b/>
          <w:szCs w:val="28"/>
        </w:rPr>
        <w:t xml:space="preserve">          </w:t>
      </w:r>
      <w:r w:rsidRPr="0095219D">
        <w:rPr>
          <w:b/>
          <w:szCs w:val="28"/>
          <w:lang w:val="kk-KZ"/>
        </w:rPr>
        <w:t>4.</w:t>
      </w:r>
      <w:r w:rsidRPr="0095219D">
        <w:rPr>
          <w:b/>
          <w:color w:val="000000"/>
          <w:szCs w:val="28"/>
          <w:lang w:val="kk-KZ"/>
        </w:rPr>
        <w:t xml:space="preserve"> Система показателей оценки развития потенциала разных предприятий</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 xml:space="preserve">5. Характеристика человеческого потенциала </w:t>
      </w:r>
    </w:p>
    <w:p w:rsidR="00315E08" w:rsidRPr="0095219D" w:rsidRDefault="00315E08" w:rsidP="00315E08">
      <w:pPr>
        <w:tabs>
          <w:tab w:val="left" w:pos="709"/>
        </w:tabs>
        <w:ind w:firstLine="567"/>
        <w:jc w:val="both"/>
        <w:rPr>
          <w:b/>
          <w:szCs w:val="28"/>
        </w:rPr>
      </w:pPr>
      <w:r w:rsidRPr="0095219D">
        <w:rPr>
          <w:b/>
          <w:color w:val="000000"/>
          <w:szCs w:val="28"/>
          <w:lang w:val="kk-KZ"/>
        </w:rPr>
        <w:t>6. Основные направления технического потенциала предприятия</w:t>
      </w:r>
    </w:p>
    <w:p w:rsidR="00315E08" w:rsidRPr="0095219D" w:rsidRDefault="00315E08" w:rsidP="00315E08">
      <w:pPr>
        <w:tabs>
          <w:tab w:val="left" w:pos="709"/>
        </w:tabs>
        <w:ind w:firstLine="567"/>
        <w:jc w:val="both"/>
        <w:rPr>
          <w:b/>
          <w:szCs w:val="28"/>
        </w:rPr>
      </w:pPr>
      <w:r w:rsidRPr="0095219D">
        <w:rPr>
          <w:b/>
          <w:color w:val="000000"/>
          <w:szCs w:val="28"/>
          <w:lang w:val="kk-KZ"/>
        </w:rPr>
        <w:t>7. Основные направления технического потенциала предприятия</w:t>
      </w:r>
    </w:p>
    <w:p w:rsidR="00315E08" w:rsidRPr="0095219D" w:rsidRDefault="00315E08" w:rsidP="00953EF1">
      <w:pPr>
        <w:tabs>
          <w:tab w:val="num" w:pos="0"/>
          <w:tab w:val="left" w:pos="2918"/>
        </w:tabs>
        <w:jc w:val="both"/>
        <w:rPr>
          <w:b/>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Под потенциалом предприятия принято понимать совокупность показателей или факторов, характеризующих его силу, источники, возможности, средства, запасы, способности, ресурсы и многие другие производственные резервы, которые могут быть использованы в экономической деятельности. Потенциал любого предприятия оказывает наибольшее влияние не только на конечные результаты всякой его деятельности, но и на пределы экономического роста и структурного развития всей организации.</w:t>
      </w:r>
    </w:p>
    <w:tbl>
      <w:tblPr>
        <w:tblpPr w:leftFromText="45" w:rightFromText="45" w:vertAnchor="text"/>
        <w:tblW w:w="0" w:type="auto"/>
        <w:tblCellSpacing w:w="15" w:type="dxa"/>
        <w:tblCellMar>
          <w:top w:w="15" w:type="dxa"/>
          <w:left w:w="15" w:type="dxa"/>
          <w:bottom w:w="15" w:type="dxa"/>
          <w:right w:w="15" w:type="dxa"/>
        </w:tblCellMar>
        <w:tblLook w:val="04A0"/>
      </w:tblPr>
      <w:tblGrid>
        <w:gridCol w:w="96"/>
      </w:tblGrid>
      <w:tr w:rsidR="00315E08" w:rsidRPr="0095219D" w:rsidTr="00DF064B">
        <w:trPr>
          <w:tblCellSpacing w:w="15" w:type="dxa"/>
        </w:trPr>
        <w:tc>
          <w:tcPr>
            <w:tcW w:w="0" w:type="auto"/>
            <w:vAlign w:val="center"/>
            <w:hideMark/>
          </w:tcPr>
          <w:p w:rsidR="00315E08" w:rsidRPr="0095219D" w:rsidRDefault="00315E08" w:rsidP="00DF064B">
            <w:pPr>
              <w:ind w:firstLine="567"/>
              <w:jc w:val="both"/>
              <w:rPr>
                <w:szCs w:val="28"/>
              </w:rPr>
            </w:pPr>
          </w:p>
        </w:tc>
      </w:tr>
    </w:tbl>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Выбор направления или стратегии развития потенциала предприятия зависит в основном от состава, структуры и качества имеющихся экономических ресурсов, уровня конкурентоспособности производимых работ и услуг, существующего положения на рынке и предстоящих целей, например, выйти в лидеры, закрепиться среди конкурентов, избежать банкротства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современных рыночных отношениях псе экономические ресурсы, составляющие основу развития потенциала любого предприятия или организации, как общепринято, подразделяются на две большие категории — материальные и людские и четыре основных вида – земля, труд, капитал и предпринимательские способности.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Земля, или природные ресурсы объединяет все вещественные факторы, которые природа предоставляет людям в виде полезных ископаемых, земельных угодий, лесных массивов, запасов воды, воздуха, тепла и др. Природные ресурсы играют важную экономическую роль в жизни людей, закладывают основы развития человека и производства, способствуют росту личного и национального богатства.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Труд, или трудовые ресурсы, характеризует совокупность умственных и физических способностей человека, необходимых для производства материальных благ. В общем, виде любой труд или способность к труду можно охарактеризовать количеством трудоспособных работников, уровнем их профессиональной подготовки и квалификации, трудовой отдачей персонала и многими другими экономическими показателями. В конкретных условиях производства всякий процесс труда может быть определен величиной затрат и результатов, трудоемкостью продукции, интенсивностью труда, его </w:t>
      </w:r>
      <w:r w:rsidRPr="0095219D">
        <w:rPr>
          <w:sz w:val="28"/>
          <w:szCs w:val="28"/>
        </w:rPr>
        <w:lastRenderedPageBreak/>
        <w:t>продуктивностью затратами на содержание персонала, заработной платой работников и т.д.</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Капитал, или инвестиционные ресурсы, определяет весь запас накопленных материальных средств: производственное оборудование, технологическая оснастка и инструменты, объем сырья и материалов используемых в процессе изготовления товаров и выполнения услуг. Деньги в рыночной экономике не относятся к капитальным ресурсам, так как сами по себе они не производят продукции, хотя и приносят многим их обладателям большое богатство.</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Предпринимательские, или творческие, способности человека проявляются в умении открыть свое дело (бизнес), организовать новые научные, технические, коммерческие либо иные инновационные проекты, а также в рациональном использовании труда, земли, капитала и других экономических ресурсов. Способности человека к предпринимательской деятельности в реальной жизни ещё больше ограничены, чем все остальные экономические ресурсы в природе. Именно из-за большой редкости предпринимательских, творческих способностей людей за их использование обществу приходится платить значительно выше по сравнению с другими производственными ресурсами. Однако в большинстве случаев проявление предпринимательских способностей человека вполне себя оправдывает получением того совокупного дохода, который они производят своей созидательной инициативой, новаторским подходом, организаторской деятельностью, управленческими действиями и т.д. или рыночной системе прибыль предпринимателю не гарантирована. Вознаграждением за затраченные ресурсы, время, усилия и способности могут оказаться заманчивые доходы (прибыль) или непредвиденные убытки (потери) и, в конце концов – банкротство. Предприниматель рискует не только своим временем, трудом и деловой репутацией, но и вложенными средствами – своими собственными и всех остальных акционеров.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Идентифицируя наличие ресурсов с понятием «потенциал», выделяем трудовой, технический, организационный, имущественный, финансовый и прочие потенциалы, которые определяют способность предприятия достигать поставленные перед ним цели. Наличие любого вида потенциала и его использование определяет в той или иной степени результат деятельности предприятия. Способность развития социально-экономической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Экономический потенциал – совокупная способность производить продукцию различного назначения оказывать услуги населению. Экономический потенциал зависит от количества трудовых ресурсов, качества их профессиональной подготовки, объёма производственных мощностей предприятия, отраслей, а также степени развития отраслей производственной сферы, достижений науки и техники, ресурсов.</w:t>
      </w:r>
    </w:p>
    <w:p w:rsidR="00315E08" w:rsidRPr="0095219D" w:rsidRDefault="00315E08" w:rsidP="00315E08">
      <w:pPr>
        <w:tabs>
          <w:tab w:val="num" w:pos="0"/>
          <w:tab w:val="left" w:pos="2918"/>
        </w:tabs>
        <w:ind w:firstLine="567"/>
        <w:jc w:val="both"/>
        <w:rPr>
          <w:szCs w:val="28"/>
        </w:rPr>
      </w:pPr>
      <w:r w:rsidRPr="0095219D">
        <w:rPr>
          <w:szCs w:val="28"/>
        </w:rPr>
        <w:t xml:space="preserve">Повышение уровня развития потенциала сводится к анализу его структуры, оценке и планированию влияния большой совокупности факторов на конкурентоспособность предприятия и его место на действующем рынке. </w:t>
      </w:r>
      <w:r w:rsidRPr="0095219D">
        <w:rPr>
          <w:szCs w:val="28"/>
        </w:rPr>
        <w:lastRenderedPageBreak/>
        <w:t>Совокупный потенциал промышленного предприятия включает трудовой, экономический, организационный, научно-технический, производственный, предпринимательский и финансовый потенциал.</w:t>
      </w:r>
    </w:p>
    <w:p w:rsidR="00315E08" w:rsidRPr="0095219D" w:rsidRDefault="00315E08" w:rsidP="00315E08">
      <w:pPr>
        <w:tabs>
          <w:tab w:val="num" w:pos="0"/>
          <w:tab w:val="left" w:pos="2918"/>
        </w:tabs>
        <w:ind w:firstLine="567"/>
        <w:jc w:val="both"/>
        <w:rPr>
          <w:szCs w:val="28"/>
        </w:rPr>
      </w:pPr>
      <w:r w:rsidRPr="0095219D">
        <w:rPr>
          <w:szCs w:val="28"/>
        </w:rPr>
        <w:t>Выбирая методы управления стратегическим потенциалом успеха, предприятие должно осознавать ограниченность своего влияния на рыночный потенциал.</w:t>
      </w:r>
    </w:p>
    <w:p w:rsidR="00315E08" w:rsidRPr="0095219D" w:rsidRDefault="00315E08" w:rsidP="00315E08">
      <w:pPr>
        <w:tabs>
          <w:tab w:val="num" w:pos="0"/>
          <w:tab w:val="left" w:pos="2918"/>
        </w:tabs>
        <w:ind w:firstLine="567"/>
        <w:jc w:val="both"/>
        <w:rPr>
          <w:szCs w:val="28"/>
        </w:rPr>
      </w:pPr>
      <w:r w:rsidRPr="0095219D">
        <w:rPr>
          <w:szCs w:val="28"/>
        </w:rPr>
        <w:t>Главная задача стратегического управления в данной области состоит в организации собственного потенциала с чёткой ориентацией на рыночную ситуацию. Эту общую задачу можно рассматривать как две отдельные. В краткосрочном периоде на первое место выдвигается проблема текущей эффективности, т.е. превращения существующих ресурсов и способностей в рыночные конкурентные преимущества, тогда как в долгосрочной перспективе проблема заключается в развитии новых ресурсов и способностей, которые позволили бы использовать рыночные шансы.</w:t>
      </w:r>
    </w:p>
    <w:p w:rsidR="00315E08" w:rsidRPr="0095219D" w:rsidRDefault="00315E08" w:rsidP="00315E08">
      <w:pPr>
        <w:tabs>
          <w:tab w:val="num" w:pos="0"/>
          <w:tab w:val="left" w:pos="2918"/>
        </w:tabs>
        <w:ind w:firstLine="567"/>
        <w:jc w:val="both"/>
        <w:rPr>
          <w:szCs w:val="28"/>
        </w:rPr>
      </w:pPr>
      <w:r w:rsidRPr="0095219D">
        <w:rPr>
          <w:szCs w:val="28"/>
        </w:rPr>
        <w:t>Стратегические программы предприятий составляются на базе предположений о достоверности развития будущих событий, связей, взаимодействий. Вследствие сложности, неопределённости, динамичности, непредсказуемости внешней среды решение задачи проблематично. Поэтому необходим стратегический контроль, цель которого заключается в непрерывном наблюдении за достоверностью предпосылок, лежащих в основе плана.</w:t>
      </w:r>
    </w:p>
    <w:p w:rsidR="00315E08" w:rsidRPr="0095219D" w:rsidRDefault="00315E08" w:rsidP="00315E08">
      <w:pPr>
        <w:tabs>
          <w:tab w:val="num" w:pos="0"/>
          <w:tab w:val="left" w:pos="2918"/>
        </w:tabs>
        <w:ind w:firstLine="567"/>
        <w:jc w:val="both"/>
        <w:rPr>
          <w:szCs w:val="28"/>
        </w:rPr>
      </w:pPr>
      <w:r w:rsidRPr="0095219D">
        <w:rPr>
          <w:szCs w:val="28"/>
        </w:rPr>
        <w:t>Главная проблема состоит в управлении реализацией планов и программ, так как неудача в их осуществлении имеет прямые последствия для успеха предприятия.</w:t>
      </w:r>
    </w:p>
    <w:p w:rsidR="00315E08" w:rsidRPr="0095219D" w:rsidRDefault="00315E08" w:rsidP="00315E08">
      <w:pPr>
        <w:tabs>
          <w:tab w:val="num" w:pos="0"/>
          <w:tab w:val="left" w:pos="2918"/>
        </w:tabs>
        <w:ind w:firstLine="567"/>
        <w:jc w:val="both"/>
        <w:rPr>
          <w:szCs w:val="28"/>
        </w:rPr>
      </w:pPr>
      <w:r w:rsidRPr="0095219D">
        <w:rPr>
          <w:szCs w:val="28"/>
        </w:rPr>
        <w:t>Система планирования: разработка планов стратегической ориентации предприятий на базе анализа рынка и внутрифирменных ресурсов. В рамках этой системы определяется стратегический потенциал успеха, который необходимо задействовать в будущем. С учётом долгосрочных целей предприятие должно решить, надо ли пытаться искать новый потенциал или следовать ранее намеченным курсом, т.е. использовать уже выявленный.</w:t>
      </w:r>
    </w:p>
    <w:p w:rsidR="00315E08" w:rsidRPr="0095219D" w:rsidRDefault="00315E08" w:rsidP="00315E08">
      <w:pPr>
        <w:tabs>
          <w:tab w:val="num" w:pos="0"/>
          <w:tab w:val="left" w:pos="2918"/>
        </w:tabs>
        <w:ind w:firstLine="567"/>
        <w:jc w:val="both"/>
        <w:rPr>
          <w:szCs w:val="28"/>
        </w:rPr>
      </w:pPr>
      <w:r w:rsidRPr="0095219D">
        <w:rPr>
          <w:szCs w:val="28"/>
        </w:rPr>
        <w:t>В области создания потенциала успеха, обычно выделяются четыре принципиально важных пути.</w:t>
      </w:r>
    </w:p>
    <w:p w:rsidR="00315E08" w:rsidRPr="0095219D" w:rsidRDefault="00315E08" w:rsidP="00315E08">
      <w:pPr>
        <w:tabs>
          <w:tab w:val="num" w:pos="0"/>
          <w:tab w:val="left" w:pos="2918"/>
        </w:tabs>
        <w:ind w:firstLine="567"/>
        <w:jc w:val="both"/>
        <w:rPr>
          <w:szCs w:val="28"/>
        </w:rPr>
      </w:pPr>
      <w:r w:rsidRPr="0095219D">
        <w:rPr>
          <w:szCs w:val="28"/>
        </w:rPr>
        <w:t>1. Ориентация на существующий внутрифирменный производственный потенциал на освоенных рынках. При этом основное внимание предприятие концентрирует на своих сильных сторонах. Очевидно, что подобная ориентация чревата ослаблением конкурентных позиций, особенно на динамичных рынках.</w:t>
      </w:r>
    </w:p>
    <w:p w:rsidR="00315E08" w:rsidRPr="0095219D" w:rsidRDefault="00315E08" w:rsidP="00315E08">
      <w:pPr>
        <w:tabs>
          <w:tab w:val="num" w:pos="0"/>
          <w:tab w:val="left" w:pos="2918"/>
        </w:tabs>
        <w:ind w:firstLine="567"/>
        <w:jc w:val="both"/>
        <w:rPr>
          <w:szCs w:val="28"/>
        </w:rPr>
      </w:pPr>
    </w:p>
    <w:p w:rsidR="00315E08" w:rsidRPr="0095219D" w:rsidRDefault="00315E08" w:rsidP="00315E08">
      <w:pPr>
        <w:tabs>
          <w:tab w:val="num" w:pos="0"/>
          <w:tab w:val="left" w:pos="2918"/>
        </w:tabs>
        <w:ind w:firstLine="567"/>
        <w:jc w:val="both"/>
        <w:rPr>
          <w:szCs w:val="28"/>
        </w:rPr>
      </w:pPr>
      <w:r w:rsidRPr="0095219D">
        <w:rPr>
          <w:noProof/>
          <w:szCs w:val="28"/>
        </w:rPr>
        <w:lastRenderedPageBreak/>
        <w:drawing>
          <wp:inline distT="0" distB="0" distL="0" distR="0">
            <wp:extent cx="6130595" cy="2553854"/>
            <wp:effectExtent l="19050" t="0" r="3505" b="0"/>
            <wp:docPr id="8" name="Рисунок 8" descr="http://gendocs.ru/docs/18/17257/conv_8/file8_html_m11204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endocs.ru/docs/18/17257/conv_8/file8_html_m1120420e.png"/>
                    <pic:cNvPicPr>
                      <a:picLocks noChangeAspect="1" noChangeArrowheads="1"/>
                    </pic:cNvPicPr>
                  </pic:nvPicPr>
                  <pic:blipFill>
                    <a:blip r:embed="rId12" cstate="print"/>
                    <a:srcRect/>
                    <a:stretch>
                      <a:fillRect/>
                    </a:stretch>
                  </pic:blipFill>
                  <pic:spPr bwMode="auto">
                    <a:xfrm>
                      <a:off x="0" y="0"/>
                      <a:ext cx="6132830" cy="2554785"/>
                    </a:xfrm>
                    <a:prstGeom prst="rect">
                      <a:avLst/>
                    </a:prstGeom>
                    <a:noFill/>
                    <a:ln w="9525">
                      <a:noFill/>
                      <a:miter lim="800000"/>
                      <a:headEnd/>
                      <a:tailEnd/>
                    </a:ln>
                  </pic:spPr>
                </pic:pic>
              </a:graphicData>
            </a:graphic>
          </wp:inline>
        </w:drawing>
      </w:r>
    </w:p>
    <w:p w:rsidR="00315E08" w:rsidRPr="0095219D" w:rsidRDefault="00315E08" w:rsidP="00315E08">
      <w:pPr>
        <w:tabs>
          <w:tab w:val="num" w:pos="0"/>
          <w:tab w:val="left" w:pos="2918"/>
        </w:tabs>
        <w:ind w:firstLine="567"/>
        <w:jc w:val="both"/>
        <w:rPr>
          <w:szCs w:val="28"/>
        </w:rPr>
      </w:pPr>
    </w:p>
    <w:p w:rsidR="00315E08" w:rsidRPr="0095219D" w:rsidRDefault="00F82E1C" w:rsidP="00315E08">
      <w:pPr>
        <w:tabs>
          <w:tab w:val="num" w:pos="0"/>
          <w:tab w:val="left" w:pos="2918"/>
        </w:tabs>
        <w:ind w:firstLine="567"/>
        <w:jc w:val="both"/>
        <w:rPr>
          <w:szCs w:val="28"/>
        </w:rPr>
      </w:pPr>
      <w:r>
        <w:rPr>
          <w:szCs w:val="28"/>
        </w:rPr>
        <w:t xml:space="preserve">      Рисунок </w:t>
      </w:r>
      <w:r w:rsidRPr="00132FD9">
        <w:rPr>
          <w:szCs w:val="28"/>
        </w:rPr>
        <w:t>3</w:t>
      </w:r>
      <w:r w:rsidR="00315E08" w:rsidRPr="0095219D">
        <w:rPr>
          <w:szCs w:val="28"/>
        </w:rPr>
        <w:t xml:space="preserve">. Управление стратегическим потенциалом предприятия </w:t>
      </w:r>
    </w:p>
    <w:p w:rsidR="00315E08" w:rsidRPr="0095219D" w:rsidRDefault="00315E08" w:rsidP="00315E08">
      <w:pPr>
        <w:tabs>
          <w:tab w:val="num" w:pos="0"/>
          <w:tab w:val="left" w:pos="2918"/>
        </w:tabs>
        <w:ind w:firstLine="567"/>
        <w:jc w:val="both"/>
        <w:rPr>
          <w:szCs w:val="28"/>
        </w:rPr>
      </w:pPr>
    </w:p>
    <w:p w:rsidR="00315E08" w:rsidRPr="0095219D" w:rsidRDefault="00315E08" w:rsidP="00315E08">
      <w:pPr>
        <w:tabs>
          <w:tab w:val="num" w:pos="0"/>
          <w:tab w:val="left" w:pos="2918"/>
        </w:tabs>
        <w:ind w:firstLine="567"/>
        <w:jc w:val="both"/>
        <w:rPr>
          <w:szCs w:val="28"/>
        </w:rPr>
      </w:pPr>
      <w:r w:rsidRPr="0095219D">
        <w:rPr>
          <w:szCs w:val="28"/>
        </w:rPr>
        <w:t>2. Создание нового производственного потенциала на уже освоенных рынках. Это главное направление в развитии предприятия в случае, когда обработанные рынки обладают достаточным потенциалом роста и когда у предприятия нет средств для экспансии на других рынках. С включением в работу нового потенциала предприятие стремится улучшить или сохранить свои конкурентные позиции.</w:t>
      </w:r>
    </w:p>
    <w:p w:rsidR="00315E08" w:rsidRPr="0095219D" w:rsidRDefault="00315E08" w:rsidP="00315E08">
      <w:pPr>
        <w:tabs>
          <w:tab w:val="num" w:pos="0"/>
          <w:tab w:val="left" w:pos="2918"/>
        </w:tabs>
        <w:ind w:firstLine="567"/>
        <w:jc w:val="both"/>
        <w:rPr>
          <w:szCs w:val="28"/>
        </w:rPr>
      </w:pPr>
      <w:r w:rsidRPr="0095219D">
        <w:rPr>
          <w:szCs w:val="28"/>
        </w:rPr>
        <w:t>3. Освоение новых рынков с помощью существующего производственного потенциала. Предприятие на базе своих ресурсов и компетенции ищет новые возможности или рынки, где они могли бы прибыльно использоваться. Главной проблемой при такой ориентации часто является отсутствие рыночного "ноу-хау", что затрудняет профилирование товаров и услуг потребителей и формирование эффективной сбытовой сети.</w:t>
      </w:r>
    </w:p>
    <w:p w:rsidR="00315E08" w:rsidRPr="0095219D" w:rsidRDefault="00315E08" w:rsidP="00315E08">
      <w:pPr>
        <w:tabs>
          <w:tab w:val="num" w:pos="0"/>
          <w:tab w:val="left" w:pos="2918"/>
        </w:tabs>
        <w:ind w:firstLine="567"/>
        <w:jc w:val="both"/>
        <w:rPr>
          <w:szCs w:val="28"/>
        </w:rPr>
      </w:pPr>
      <w:r w:rsidRPr="0095219D">
        <w:rPr>
          <w:szCs w:val="28"/>
        </w:rPr>
        <w:t>4. Создание нового производственного потенциала для освоения новых рынков. Это наиболее трудный путь, так как предприятие не знакомо со спецификой нового рынка и к тому же вынуждено развивать компетенции, которые должны обеспечить ему долгосрочные преимущества перед конкурентами. Из-за больших рисков подобная ситуация оправдана в тех случаях, когда рынок обещает очень высокую прибыль. Это, как правило, типично для зарождающихся рынков, на которых новый поставщик товаров и услуг не испытывает обычного давления со стороны уже обосновавшихся здесь конкурентов. Подобная ориентация не оправдана, когда рынок не обладает высоким потенциалом роста, чреват большими рисками, а наличные ресурсы предприятия не гарантируют экспансии.</w:t>
      </w:r>
    </w:p>
    <w:p w:rsidR="00315E08" w:rsidRPr="0095219D" w:rsidRDefault="00315E08" w:rsidP="00315E08">
      <w:pPr>
        <w:tabs>
          <w:tab w:val="num" w:pos="0"/>
          <w:tab w:val="left" w:pos="2918"/>
        </w:tabs>
        <w:ind w:firstLine="567"/>
        <w:jc w:val="both"/>
        <w:rPr>
          <w:szCs w:val="28"/>
        </w:rPr>
      </w:pPr>
      <w:r w:rsidRPr="0095219D">
        <w:rPr>
          <w:szCs w:val="28"/>
        </w:rPr>
        <w:t xml:space="preserve">Система реализации: в рамках системы реализации должны конкретизироваться или подготавливаться к осуществлению все задания и мероприятия, намеченные в системе планирования. Здесь же проверяется их эффективность. Задача системы реализации состоит в обеспечении создания </w:t>
      </w:r>
      <w:r w:rsidRPr="0095219D">
        <w:rPr>
          <w:szCs w:val="28"/>
        </w:rPr>
        <w:lastRenderedPageBreak/>
        <w:t>стратегического потенциала успеха, с одной стороны, и превращения его в стратегические факторы успеха – с другой.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общем виде планирование развития потенциала предприятия включает следующие этапы: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1)  оценка структуры, динамики и эффективности использования производственных ресурсов и возможностей предприятия, его доля или занимаемое положение на рынке;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  определение уровня конкурентоспособности основных видов продукции, самого предприятия в целом и его совокупного потенциала;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3)  анализ имеющихся производственных ресурсов и потерь экономических ресурсов на предприятии;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4)  выбор основной стратегии и тактики развития потенциала предприятия;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5)  планирование развития потенциала предприятия с учетом выбранных перспективных целей и имеющихся ограничений ресурсов;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6)  осуществление запланированных мероприятий, связанных с обеспечением экономического роста и развития потенциала предприятия.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Таким образом, повышение потенциала предприятия сводится по существу к анализу его структуры, оценке и планированию влияния большой совокупности факторов на конкурентоспособность предприятия и его места на рынке.</w:t>
      </w:r>
    </w:p>
    <w:p w:rsidR="00315E08" w:rsidRPr="0095219D" w:rsidRDefault="00315E08" w:rsidP="00315E08">
      <w:pPr>
        <w:tabs>
          <w:tab w:val="left" w:pos="709"/>
        </w:tabs>
        <w:ind w:firstLine="567"/>
        <w:jc w:val="both"/>
        <w:rPr>
          <w:szCs w:val="28"/>
        </w:rPr>
      </w:pPr>
      <w:r w:rsidRPr="0095219D">
        <w:rPr>
          <w:szCs w:val="28"/>
        </w:rPr>
        <w:t>Оценка экономического потенциала позволяет:</w:t>
      </w:r>
    </w:p>
    <w:p w:rsidR="00315E08" w:rsidRPr="0095219D" w:rsidRDefault="00315E08" w:rsidP="00315E08">
      <w:pPr>
        <w:tabs>
          <w:tab w:val="left" w:pos="0"/>
        </w:tabs>
        <w:ind w:firstLine="567"/>
        <w:jc w:val="both"/>
        <w:rPr>
          <w:szCs w:val="28"/>
        </w:rPr>
      </w:pPr>
      <w:r w:rsidRPr="0095219D">
        <w:rPr>
          <w:szCs w:val="28"/>
        </w:rPr>
        <w:t>-оценить степень вовлечения экономических ресурсов в хозяйственный оборот путем сравнения оценок общей величины экономического потенциала и его активной части;</w:t>
      </w:r>
    </w:p>
    <w:p w:rsidR="00315E08" w:rsidRPr="0095219D" w:rsidRDefault="00315E08" w:rsidP="00315E08">
      <w:pPr>
        <w:tabs>
          <w:tab w:val="left" w:pos="0"/>
        </w:tabs>
        <w:ind w:firstLine="567"/>
        <w:jc w:val="both"/>
        <w:rPr>
          <w:szCs w:val="28"/>
        </w:rPr>
      </w:pPr>
      <w:r w:rsidRPr="0095219D">
        <w:rPr>
          <w:szCs w:val="28"/>
        </w:rPr>
        <w:t>-оценить степень использования активной части экономического потенциала путем сопоставления показателей реализации экономического потенциала и его экономической оценки;</w:t>
      </w:r>
    </w:p>
    <w:p w:rsidR="00315E08" w:rsidRPr="0095219D" w:rsidRDefault="00315E08" w:rsidP="00315E08">
      <w:pPr>
        <w:tabs>
          <w:tab w:val="left" w:pos="0"/>
        </w:tabs>
        <w:ind w:firstLine="567"/>
        <w:jc w:val="both"/>
        <w:rPr>
          <w:szCs w:val="28"/>
        </w:rPr>
      </w:pPr>
      <w:r w:rsidRPr="0095219D">
        <w:rPr>
          <w:szCs w:val="28"/>
        </w:rPr>
        <w:t>-оценить эффективность средств, вложенных в формирование и развитие экономического потенциала, путем соизмерения его экономической оценки (годовой или суммарной) с общим объемом экономических ресурсов, выраженных в стоимостных единицах измерения.</w:t>
      </w:r>
    </w:p>
    <w:p w:rsidR="00315E08" w:rsidRPr="0095219D" w:rsidRDefault="00315E08" w:rsidP="00315E08">
      <w:pPr>
        <w:tabs>
          <w:tab w:val="left" w:pos="709"/>
        </w:tabs>
        <w:ind w:firstLine="567"/>
        <w:jc w:val="both"/>
        <w:rPr>
          <w:szCs w:val="28"/>
        </w:rPr>
      </w:pPr>
      <w:r w:rsidRPr="0095219D">
        <w:rPr>
          <w:szCs w:val="28"/>
        </w:rPr>
        <w:t>Под оценкой экономического потенциала предприятия понимается определение величины экономических ресурсов, которыми владеет и распоряжается предприятие, и экономического результата их эффективного использования. Оценка экономического потенциала предприятия может проводиться в натуральном и стоимостном выражениях.</w:t>
      </w:r>
    </w:p>
    <w:p w:rsidR="00315E08" w:rsidRPr="0095219D" w:rsidRDefault="00315E08" w:rsidP="00315E08">
      <w:pPr>
        <w:tabs>
          <w:tab w:val="left" w:pos="709"/>
        </w:tabs>
        <w:ind w:firstLine="567"/>
        <w:jc w:val="both"/>
        <w:rPr>
          <w:szCs w:val="28"/>
        </w:rPr>
      </w:pPr>
      <w:r w:rsidRPr="0095219D">
        <w:rPr>
          <w:szCs w:val="28"/>
        </w:rPr>
        <w:t>Оценка экономического потенциала предприятия в натуральном выражении предполагает определение количества экономических ресурсов, которыми владеет предприятие, и количества продукции, работ и услуг, которые могут быть произведены предприятием при наиболее полном и эффективном использовании этих ресурсов. При этом оценка потенциала предприятия производится с использованием натуральных измерителей.</w:t>
      </w:r>
    </w:p>
    <w:p w:rsidR="00315E08" w:rsidRPr="0095219D" w:rsidRDefault="00315E08" w:rsidP="00315E08">
      <w:pPr>
        <w:tabs>
          <w:tab w:val="left" w:pos="709"/>
        </w:tabs>
        <w:ind w:firstLine="567"/>
        <w:jc w:val="both"/>
        <w:rPr>
          <w:szCs w:val="28"/>
        </w:rPr>
      </w:pPr>
      <w:r w:rsidRPr="0095219D">
        <w:rPr>
          <w:szCs w:val="28"/>
        </w:rPr>
        <w:t xml:space="preserve">Оценка экономического потенциала предприятия в стоимостном выражении предполагает определение стоимости активов предприятия и </w:t>
      </w:r>
      <w:r w:rsidRPr="0095219D">
        <w:rPr>
          <w:szCs w:val="28"/>
        </w:rPr>
        <w:lastRenderedPageBreak/>
        <w:t>величины экономических выгод, которые оно может получить в будущем. Оценка экономических ресурсов предприятия и экономических выгод производится с использованием стоимостных показателей и измерителей.</w:t>
      </w:r>
    </w:p>
    <w:p w:rsidR="00315E08" w:rsidRPr="0095219D" w:rsidRDefault="00315E08" w:rsidP="00315E08">
      <w:pPr>
        <w:tabs>
          <w:tab w:val="left" w:pos="709"/>
        </w:tabs>
        <w:ind w:firstLine="567"/>
        <w:jc w:val="both"/>
        <w:rPr>
          <w:szCs w:val="28"/>
        </w:rPr>
      </w:pPr>
      <w:r w:rsidRPr="0095219D">
        <w:rPr>
          <w:szCs w:val="28"/>
        </w:rPr>
        <w:t>Стоимостной оценке подлежат следующие виды активов предприятия, формирующих его экономический потенциал и занятых в производственной сфере:</w:t>
      </w:r>
    </w:p>
    <w:p w:rsidR="00315E08" w:rsidRPr="0095219D" w:rsidRDefault="00315E08" w:rsidP="00315E08">
      <w:pPr>
        <w:tabs>
          <w:tab w:val="left" w:pos="0"/>
        </w:tabs>
        <w:ind w:left="567"/>
        <w:jc w:val="both"/>
        <w:rPr>
          <w:szCs w:val="28"/>
        </w:rPr>
      </w:pPr>
      <w:r w:rsidRPr="0095219D">
        <w:rPr>
          <w:szCs w:val="28"/>
        </w:rPr>
        <w:t>-нематериальные активы;</w:t>
      </w:r>
    </w:p>
    <w:p w:rsidR="00315E08" w:rsidRPr="0095219D" w:rsidRDefault="00315E08" w:rsidP="00315E08">
      <w:pPr>
        <w:tabs>
          <w:tab w:val="left" w:pos="0"/>
        </w:tabs>
        <w:ind w:left="567"/>
        <w:jc w:val="both"/>
        <w:rPr>
          <w:szCs w:val="28"/>
        </w:rPr>
      </w:pPr>
      <w:r w:rsidRPr="0095219D">
        <w:rPr>
          <w:szCs w:val="28"/>
        </w:rPr>
        <w:t>-капитальные инвестиции;</w:t>
      </w:r>
    </w:p>
    <w:p w:rsidR="00315E08" w:rsidRPr="0095219D" w:rsidRDefault="00315E08" w:rsidP="00315E08">
      <w:pPr>
        <w:tabs>
          <w:tab w:val="left" w:pos="0"/>
        </w:tabs>
        <w:ind w:left="567"/>
        <w:jc w:val="both"/>
        <w:rPr>
          <w:szCs w:val="28"/>
        </w:rPr>
      </w:pPr>
      <w:r w:rsidRPr="0095219D">
        <w:rPr>
          <w:szCs w:val="28"/>
        </w:rPr>
        <w:t>-основные средства;</w:t>
      </w:r>
    </w:p>
    <w:p w:rsidR="00315E08" w:rsidRPr="0095219D" w:rsidRDefault="00315E08" w:rsidP="00315E08">
      <w:pPr>
        <w:tabs>
          <w:tab w:val="left" w:pos="0"/>
        </w:tabs>
        <w:ind w:left="567"/>
        <w:jc w:val="both"/>
        <w:rPr>
          <w:szCs w:val="28"/>
        </w:rPr>
      </w:pPr>
      <w:r w:rsidRPr="0095219D">
        <w:rPr>
          <w:szCs w:val="28"/>
        </w:rPr>
        <w:t>-долгосрочные финансовые инвестиции;</w:t>
      </w:r>
    </w:p>
    <w:p w:rsidR="00315E08" w:rsidRPr="0095219D" w:rsidRDefault="00315E08" w:rsidP="00315E08">
      <w:pPr>
        <w:tabs>
          <w:tab w:val="left" w:pos="0"/>
        </w:tabs>
        <w:ind w:left="567"/>
        <w:jc w:val="both"/>
        <w:rPr>
          <w:szCs w:val="28"/>
        </w:rPr>
      </w:pPr>
      <w:r w:rsidRPr="0095219D">
        <w:rPr>
          <w:szCs w:val="28"/>
        </w:rPr>
        <w:t>-производственные запасы;</w:t>
      </w:r>
    </w:p>
    <w:p w:rsidR="00315E08" w:rsidRPr="0095219D" w:rsidRDefault="00315E08" w:rsidP="00315E08">
      <w:pPr>
        <w:tabs>
          <w:tab w:val="left" w:pos="0"/>
        </w:tabs>
        <w:ind w:left="567"/>
        <w:jc w:val="both"/>
        <w:rPr>
          <w:szCs w:val="28"/>
        </w:rPr>
      </w:pPr>
      <w:r w:rsidRPr="0095219D">
        <w:rPr>
          <w:szCs w:val="28"/>
        </w:rPr>
        <w:t>-незавершенное производство;</w:t>
      </w:r>
    </w:p>
    <w:p w:rsidR="00315E08" w:rsidRPr="0095219D" w:rsidRDefault="00315E08" w:rsidP="00315E08">
      <w:pPr>
        <w:tabs>
          <w:tab w:val="left" w:pos="0"/>
        </w:tabs>
        <w:ind w:firstLine="567"/>
        <w:jc w:val="both"/>
        <w:rPr>
          <w:szCs w:val="28"/>
        </w:rPr>
      </w:pPr>
      <w:r w:rsidRPr="0095219D">
        <w:rPr>
          <w:szCs w:val="28"/>
        </w:rPr>
        <w:t>-человеческий капитал, привлеченный на предприятие для осуществления производственной и управленческой деятельности.</w:t>
      </w:r>
    </w:p>
    <w:p w:rsidR="00315E08" w:rsidRPr="0095219D" w:rsidRDefault="00315E08" w:rsidP="00315E08">
      <w:pPr>
        <w:tabs>
          <w:tab w:val="left" w:pos="709"/>
        </w:tabs>
        <w:jc w:val="both"/>
        <w:rPr>
          <w:szCs w:val="28"/>
        </w:rPr>
      </w:pPr>
      <w:r w:rsidRPr="0095219D">
        <w:rPr>
          <w:szCs w:val="28"/>
        </w:rPr>
        <w:tab/>
        <w:t>Стоимостной оценкой экономического потенциала является совокупность доходов, получаемых предприятием от использования его активов по всем направлениям производственно-финансовой деятельности.</w:t>
      </w:r>
    </w:p>
    <w:p w:rsidR="00315E08" w:rsidRPr="0095219D" w:rsidRDefault="00315E08" w:rsidP="00315E08">
      <w:pPr>
        <w:tabs>
          <w:tab w:val="left" w:pos="709"/>
        </w:tabs>
        <w:jc w:val="both"/>
        <w:rPr>
          <w:szCs w:val="28"/>
        </w:rPr>
      </w:pPr>
      <w:r w:rsidRPr="0095219D">
        <w:rPr>
          <w:szCs w:val="28"/>
        </w:rPr>
        <w:t>Критерием стоимостной оценки потенциала предприятия является величина вновь созданной стоимости и ее составные элементы.</w:t>
      </w:r>
    </w:p>
    <w:p w:rsidR="00315E08" w:rsidRPr="0095219D" w:rsidRDefault="00315E08" w:rsidP="00315E08">
      <w:pPr>
        <w:tabs>
          <w:tab w:val="left" w:pos="709"/>
        </w:tabs>
        <w:jc w:val="both"/>
        <w:rPr>
          <w:szCs w:val="28"/>
        </w:rPr>
      </w:pPr>
      <w:r w:rsidRPr="0095219D">
        <w:rPr>
          <w:szCs w:val="28"/>
        </w:rPr>
        <w:t>В состав доходов и поступлений денежных средств, определяющих экономическую оценку потенциала предприятия по результату его реализации, входят:</w:t>
      </w:r>
    </w:p>
    <w:p w:rsidR="00315E08" w:rsidRPr="0095219D" w:rsidRDefault="00315E08" w:rsidP="00315E08">
      <w:pPr>
        <w:tabs>
          <w:tab w:val="left" w:pos="0"/>
        </w:tabs>
        <w:ind w:left="567"/>
        <w:jc w:val="both"/>
        <w:rPr>
          <w:szCs w:val="28"/>
        </w:rPr>
      </w:pPr>
      <w:r w:rsidRPr="0095219D">
        <w:rPr>
          <w:szCs w:val="28"/>
        </w:rPr>
        <w:t>-прибыль от операционной деятельности;</w:t>
      </w:r>
    </w:p>
    <w:p w:rsidR="00315E08" w:rsidRPr="0095219D" w:rsidRDefault="00315E08" w:rsidP="00315E08">
      <w:pPr>
        <w:tabs>
          <w:tab w:val="left" w:pos="0"/>
        </w:tabs>
        <w:ind w:left="567"/>
        <w:jc w:val="both"/>
        <w:rPr>
          <w:szCs w:val="28"/>
        </w:rPr>
      </w:pPr>
      <w:r w:rsidRPr="0095219D">
        <w:rPr>
          <w:szCs w:val="28"/>
        </w:rPr>
        <w:t>-доходы за вычетом расходов от финансовой деятельности;</w:t>
      </w:r>
    </w:p>
    <w:p w:rsidR="00315E08" w:rsidRPr="0095219D" w:rsidRDefault="00315E08" w:rsidP="00315E08">
      <w:pPr>
        <w:tabs>
          <w:tab w:val="left" w:pos="0"/>
        </w:tabs>
        <w:ind w:firstLine="567"/>
        <w:jc w:val="both"/>
        <w:rPr>
          <w:szCs w:val="28"/>
        </w:rPr>
      </w:pPr>
      <w:r w:rsidRPr="0095219D">
        <w:rPr>
          <w:szCs w:val="28"/>
        </w:rPr>
        <w:t>-амортизационные отчисления от стоимости нематериальных активов и основных средств предприятия;</w:t>
      </w:r>
    </w:p>
    <w:p w:rsidR="00315E08" w:rsidRPr="0095219D" w:rsidRDefault="00315E08" w:rsidP="00315E08">
      <w:pPr>
        <w:tabs>
          <w:tab w:val="left" w:pos="0"/>
        </w:tabs>
        <w:ind w:firstLine="567"/>
        <w:jc w:val="both"/>
        <w:rPr>
          <w:szCs w:val="28"/>
        </w:rPr>
      </w:pPr>
      <w:r w:rsidRPr="0095219D">
        <w:rPr>
          <w:szCs w:val="28"/>
        </w:rPr>
        <w:t>-доходы от привлеченного предприятием человеческого капитала, полученные в форме основной и дополнительной заработной платы производственного персонала с учетом отчислений на социальные нужды (отчисления в Пенсионный фонд, социальное страхование, страховые взносы на случай безработицы и т.д.).</w:t>
      </w:r>
    </w:p>
    <w:p w:rsidR="00315E08" w:rsidRPr="0095219D" w:rsidRDefault="00315E08" w:rsidP="00315E08">
      <w:pPr>
        <w:tabs>
          <w:tab w:val="left" w:pos="709"/>
        </w:tabs>
        <w:jc w:val="both"/>
        <w:rPr>
          <w:szCs w:val="28"/>
        </w:rPr>
      </w:pPr>
      <w:r w:rsidRPr="0095219D">
        <w:rPr>
          <w:szCs w:val="28"/>
        </w:rPr>
        <w:tab/>
        <w:t>Величину суммарного экономического потенциала предлагается измерять как сумму локальных потенциалов по формуле:</w:t>
      </w:r>
    </w:p>
    <w:p w:rsidR="00315E08" w:rsidRPr="0095219D" w:rsidRDefault="00315E08" w:rsidP="00315E08">
      <w:pPr>
        <w:tabs>
          <w:tab w:val="left" w:pos="709"/>
        </w:tabs>
        <w:jc w:val="both"/>
        <w:rPr>
          <w:szCs w:val="28"/>
        </w:rPr>
      </w:pPr>
      <w:r w:rsidRPr="0095219D">
        <w:rPr>
          <w:szCs w:val="28"/>
        </w:rPr>
        <w:br/>
      </w:r>
      <w:r w:rsidR="00205A83">
        <w:rPr>
          <w:szCs w:val="28"/>
        </w:rPr>
        <w:t xml:space="preserve">                                                    </w:t>
      </w:r>
      <w:r w:rsidRPr="0095219D">
        <w:rPr>
          <w:noProof/>
          <w:szCs w:val="28"/>
        </w:rPr>
        <w:drawing>
          <wp:inline distT="0" distB="0" distL="0" distR="0">
            <wp:extent cx="902335" cy="414655"/>
            <wp:effectExtent l="19050" t="0" r="0" b="0"/>
            <wp:docPr id="6" name="Рисунок 11" descr="http://do.gendocs.ru/pars_docs/tw_refs/219/218376/218376_html_556bc5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o.gendocs.ru/pars_docs/tw_refs/219/218376/218376_html_556bc56b.gif"/>
                    <pic:cNvPicPr>
                      <a:picLocks noChangeAspect="1" noChangeArrowheads="1"/>
                    </pic:cNvPicPr>
                  </pic:nvPicPr>
                  <pic:blipFill>
                    <a:blip r:embed="rId13"/>
                    <a:srcRect/>
                    <a:stretch>
                      <a:fillRect/>
                    </a:stretch>
                  </pic:blipFill>
                  <pic:spPr bwMode="auto">
                    <a:xfrm>
                      <a:off x="0" y="0"/>
                      <a:ext cx="902335" cy="414655"/>
                    </a:xfrm>
                    <a:prstGeom prst="rect">
                      <a:avLst/>
                    </a:prstGeom>
                    <a:noFill/>
                    <a:ln w="9525">
                      <a:noFill/>
                      <a:miter lim="800000"/>
                      <a:headEnd/>
                      <a:tailEnd/>
                    </a:ln>
                  </pic:spPr>
                </pic:pic>
              </a:graphicData>
            </a:graphic>
          </wp:inline>
        </w:drawing>
      </w:r>
      <w:r w:rsidRPr="0095219D">
        <w:rPr>
          <w:szCs w:val="28"/>
        </w:rPr>
        <w:t>,</w:t>
      </w:r>
    </w:p>
    <w:p w:rsidR="00315E08" w:rsidRPr="0095219D" w:rsidRDefault="00315E08" w:rsidP="00315E08">
      <w:pPr>
        <w:tabs>
          <w:tab w:val="left" w:pos="709"/>
        </w:tabs>
        <w:jc w:val="both"/>
        <w:rPr>
          <w:szCs w:val="28"/>
        </w:rPr>
      </w:pPr>
      <w:r w:rsidRPr="0095219D">
        <w:rPr>
          <w:szCs w:val="28"/>
        </w:rPr>
        <w:t xml:space="preserve">                                                                                   </w:t>
      </w:r>
      <w:r w:rsidR="00205A83">
        <w:rPr>
          <w:szCs w:val="28"/>
        </w:rPr>
        <w:t xml:space="preserve">                  </w:t>
      </w:r>
      <w:r w:rsidRPr="0095219D">
        <w:rPr>
          <w:szCs w:val="28"/>
        </w:rPr>
        <w:t xml:space="preserve">  </w:t>
      </w:r>
      <w:r w:rsidR="00205A83">
        <w:rPr>
          <w:szCs w:val="28"/>
        </w:rPr>
        <w:t xml:space="preserve">                      </w:t>
      </w:r>
      <w:r w:rsidRPr="0095219D">
        <w:rPr>
          <w:szCs w:val="28"/>
        </w:rPr>
        <w:t xml:space="preserve">      (1)</w:t>
      </w:r>
    </w:p>
    <w:p w:rsidR="00315E08" w:rsidRPr="0095219D" w:rsidRDefault="00315E08" w:rsidP="00315E08">
      <w:pPr>
        <w:tabs>
          <w:tab w:val="left" w:pos="709"/>
        </w:tabs>
        <w:jc w:val="both"/>
        <w:rPr>
          <w:szCs w:val="28"/>
        </w:rPr>
      </w:pPr>
      <w:r w:rsidRPr="0095219D">
        <w:rPr>
          <w:szCs w:val="28"/>
        </w:rPr>
        <w:t xml:space="preserve">где </w:t>
      </w:r>
      <w:r w:rsidRPr="0095219D">
        <w:rPr>
          <w:i/>
          <w:iCs/>
          <w:szCs w:val="28"/>
        </w:rPr>
        <w:t>ЭП</w:t>
      </w:r>
      <w:r w:rsidRPr="0095219D">
        <w:rPr>
          <w:szCs w:val="28"/>
        </w:rPr>
        <w:t xml:space="preserve"> – локальный </w:t>
      </w:r>
      <w:r w:rsidRPr="0095219D">
        <w:rPr>
          <w:i/>
          <w:iCs/>
          <w:szCs w:val="28"/>
        </w:rPr>
        <w:t>i</w:t>
      </w:r>
      <w:r w:rsidRPr="0095219D">
        <w:rPr>
          <w:szCs w:val="28"/>
        </w:rPr>
        <w:t xml:space="preserve">-й потенциал, входящий в систему экономического потенциала; </w:t>
      </w:r>
      <w:r w:rsidRPr="0095219D">
        <w:rPr>
          <w:i/>
          <w:iCs/>
          <w:szCs w:val="28"/>
        </w:rPr>
        <w:t>n</w:t>
      </w:r>
      <w:r w:rsidRPr="0095219D">
        <w:rPr>
          <w:szCs w:val="28"/>
        </w:rPr>
        <w:t xml:space="preserve"> – количество локальных потенциалов.</w:t>
      </w:r>
    </w:p>
    <w:p w:rsidR="00315E08" w:rsidRPr="0095219D" w:rsidRDefault="00315E08" w:rsidP="00315E08">
      <w:pPr>
        <w:tabs>
          <w:tab w:val="left" w:pos="709"/>
        </w:tabs>
        <w:jc w:val="both"/>
        <w:rPr>
          <w:szCs w:val="28"/>
        </w:rPr>
      </w:pPr>
      <w:r w:rsidRPr="0095219D">
        <w:rPr>
          <w:szCs w:val="28"/>
        </w:rPr>
        <w:tab/>
        <w:t xml:space="preserve">Экономическая оценка производственного потенциала долгосрочных финансовых активов (инвестиций) определяется величиной доходов (за вычетом соответствующих расходов), которые предприятие может получить в периоде </w:t>
      </w:r>
      <w:r w:rsidRPr="0095219D">
        <w:rPr>
          <w:i/>
          <w:iCs/>
          <w:szCs w:val="28"/>
        </w:rPr>
        <w:t>Т</w:t>
      </w:r>
      <w:r w:rsidRPr="0095219D">
        <w:rPr>
          <w:i/>
          <w:iCs/>
          <w:szCs w:val="28"/>
          <w:vertAlign w:val="subscript"/>
        </w:rPr>
        <w:t>ф</w:t>
      </w:r>
      <w:r w:rsidRPr="0095219D">
        <w:rPr>
          <w:szCs w:val="28"/>
        </w:rPr>
        <w:t>, и рассчитывается по формуле:</w:t>
      </w:r>
    </w:p>
    <w:p w:rsidR="00315E08" w:rsidRPr="0095219D" w:rsidRDefault="00315E08" w:rsidP="00315E08">
      <w:pPr>
        <w:tabs>
          <w:tab w:val="left" w:pos="709"/>
        </w:tabs>
        <w:jc w:val="both"/>
        <w:rPr>
          <w:szCs w:val="28"/>
        </w:rPr>
      </w:pPr>
      <w:r w:rsidRPr="0095219D">
        <w:rPr>
          <w:szCs w:val="28"/>
        </w:rPr>
        <w:lastRenderedPageBreak/>
        <w:br/>
      </w:r>
      <w:r w:rsidR="00205A83">
        <w:rPr>
          <w:szCs w:val="28"/>
        </w:rPr>
        <w:t xml:space="preserve">                                                                    </w:t>
      </w:r>
      <w:r w:rsidRPr="0095219D">
        <w:rPr>
          <w:noProof/>
          <w:szCs w:val="28"/>
        </w:rPr>
        <w:drawing>
          <wp:inline distT="0" distB="0" distL="0" distR="0">
            <wp:extent cx="792480" cy="426720"/>
            <wp:effectExtent l="0" t="0" r="0" b="0"/>
            <wp:docPr id="15" name="Рисунок 15" descr="http://do.gendocs.ru/pars_docs/tw_refs/219/218376/218376_html_m193bdc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o.gendocs.ru/pars_docs/tw_refs/219/218376/218376_html_m193bdcaa.gif"/>
                    <pic:cNvPicPr>
                      <a:picLocks noChangeAspect="1" noChangeArrowheads="1"/>
                    </pic:cNvPicPr>
                  </pic:nvPicPr>
                  <pic:blipFill>
                    <a:blip r:embed="rId14"/>
                    <a:srcRect/>
                    <a:stretch>
                      <a:fillRect/>
                    </a:stretch>
                  </pic:blipFill>
                  <pic:spPr bwMode="auto">
                    <a:xfrm>
                      <a:off x="0" y="0"/>
                      <a:ext cx="792480" cy="426720"/>
                    </a:xfrm>
                    <a:prstGeom prst="rect">
                      <a:avLst/>
                    </a:prstGeom>
                    <a:noFill/>
                    <a:ln w="9525">
                      <a:noFill/>
                      <a:miter lim="800000"/>
                      <a:headEnd/>
                      <a:tailEnd/>
                    </a:ln>
                  </pic:spPr>
                </pic:pic>
              </a:graphicData>
            </a:graphic>
          </wp:inline>
        </w:drawing>
      </w:r>
      <w:r w:rsidRPr="0095219D">
        <w:rPr>
          <w:szCs w:val="28"/>
        </w:rPr>
        <w:t xml:space="preserve">,   </w:t>
      </w:r>
    </w:p>
    <w:p w:rsidR="00315E08" w:rsidRPr="0095219D" w:rsidRDefault="00315E08" w:rsidP="00315E08">
      <w:pPr>
        <w:tabs>
          <w:tab w:val="left" w:pos="709"/>
        </w:tabs>
        <w:jc w:val="both"/>
        <w:rPr>
          <w:szCs w:val="28"/>
        </w:rPr>
      </w:pPr>
      <w:r w:rsidRPr="0095219D">
        <w:rPr>
          <w:szCs w:val="28"/>
        </w:rPr>
        <w:t xml:space="preserve">                                                                                                                </w:t>
      </w:r>
      <w:r w:rsidR="00297F06">
        <w:rPr>
          <w:szCs w:val="28"/>
        </w:rPr>
        <w:t xml:space="preserve">                     (2</w:t>
      </w:r>
      <w:r w:rsidRPr="0095219D">
        <w:rPr>
          <w:szCs w:val="28"/>
        </w:rPr>
        <w:t>)</w:t>
      </w:r>
    </w:p>
    <w:p w:rsidR="00315E08" w:rsidRPr="0095219D" w:rsidRDefault="00315E08" w:rsidP="00315E08">
      <w:pPr>
        <w:tabs>
          <w:tab w:val="left" w:pos="709"/>
        </w:tabs>
        <w:jc w:val="both"/>
        <w:rPr>
          <w:szCs w:val="28"/>
        </w:rPr>
      </w:pPr>
      <w:r w:rsidRPr="0095219D">
        <w:rPr>
          <w:szCs w:val="28"/>
        </w:rPr>
        <w:t xml:space="preserve">где </w:t>
      </w:r>
      <w:r w:rsidRPr="0095219D">
        <w:rPr>
          <w:i/>
          <w:iCs/>
          <w:szCs w:val="28"/>
        </w:rPr>
        <w:t>D</w:t>
      </w:r>
      <w:r w:rsidRPr="0095219D">
        <w:rPr>
          <w:i/>
          <w:iCs/>
          <w:szCs w:val="28"/>
          <w:vertAlign w:val="subscript"/>
        </w:rPr>
        <w:t>i</w:t>
      </w:r>
      <w:r w:rsidRPr="0095219D">
        <w:rPr>
          <w:szCs w:val="28"/>
        </w:rPr>
        <w:t xml:space="preserve"> – прогнозируемые доходы от долгосрочных финансовых инвестиций предприятия </w:t>
      </w:r>
      <w:r w:rsidRPr="0095219D">
        <w:rPr>
          <w:i/>
          <w:iCs/>
          <w:szCs w:val="28"/>
        </w:rPr>
        <w:t>i</w:t>
      </w:r>
      <w:r w:rsidRPr="0095219D">
        <w:rPr>
          <w:szCs w:val="28"/>
        </w:rPr>
        <w:t xml:space="preserve">-го направления; </w:t>
      </w:r>
      <w:r w:rsidRPr="0095219D">
        <w:rPr>
          <w:i/>
          <w:iCs/>
          <w:szCs w:val="28"/>
        </w:rPr>
        <w:t>m</w:t>
      </w:r>
      <w:r w:rsidRPr="0095219D">
        <w:rPr>
          <w:szCs w:val="28"/>
        </w:rPr>
        <w:t xml:space="preserve"> – число возможных направлений вложения финансовых инвестиций (участие в капитале ассоциированных, дочерних, совместных предприятий, приобретение ценных бумаг, финансовая аренда).</w:t>
      </w:r>
    </w:p>
    <w:p w:rsidR="00315E08" w:rsidRPr="0095219D" w:rsidRDefault="00315E08" w:rsidP="00315E08">
      <w:pPr>
        <w:ind w:firstLine="567"/>
        <w:jc w:val="both"/>
        <w:rPr>
          <w:szCs w:val="28"/>
        </w:rPr>
      </w:pPr>
      <w:r w:rsidRPr="0095219D">
        <w:rPr>
          <w:szCs w:val="28"/>
        </w:rPr>
        <w:t xml:space="preserve">Результаты  деятельности любой организации  непосредственным образом связаны  с состоянием и степенью использования ее трудового потенциала. Трудовой потенциал организации - возможное количество и качество труда, которым располагает трудовой коллектив организации при уровне научно-технического прогресса. Являясь конкретной формой материализации человеческой деятельности, трудовой потенциал организации выступает как персонифицированная рабочая сила, взятая в совокупности своих качественных и количественных характеристик, как кадровый потенциал организации. </w:t>
      </w:r>
    </w:p>
    <w:p w:rsidR="00315E08" w:rsidRPr="0095219D" w:rsidRDefault="00315E08" w:rsidP="00315E08">
      <w:pPr>
        <w:ind w:firstLine="567"/>
        <w:jc w:val="both"/>
        <w:rPr>
          <w:szCs w:val="28"/>
        </w:rPr>
      </w:pPr>
      <w:r w:rsidRPr="0095219D">
        <w:rPr>
          <w:szCs w:val="28"/>
        </w:rPr>
        <w:t>Кадровый потенциал  организации - совокупная оценка личностных и профессиональных возможностей кадрового состава организации на основе изучения трудового потенциала работников и организации в целом.</w:t>
      </w:r>
    </w:p>
    <w:p w:rsidR="00315E08" w:rsidRPr="0095219D" w:rsidRDefault="00315E08" w:rsidP="00315E08">
      <w:pPr>
        <w:ind w:firstLine="567"/>
        <w:jc w:val="both"/>
        <w:rPr>
          <w:szCs w:val="28"/>
        </w:rPr>
      </w:pPr>
      <w:r w:rsidRPr="0095219D">
        <w:rPr>
          <w:szCs w:val="28"/>
        </w:rPr>
        <w:t xml:space="preserve">Трудовой потенциал работника проявляется через его кадровый потенциал. </w:t>
      </w:r>
    </w:p>
    <w:p w:rsidR="00315E08" w:rsidRPr="0095219D" w:rsidRDefault="00315E08" w:rsidP="00315E08">
      <w:pPr>
        <w:ind w:firstLine="567"/>
        <w:jc w:val="both"/>
        <w:rPr>
          <w:szCs w:val="28"/>
        </w:rPr>
      </w:pPr>
    </w:p>
    <w:p w:rsidR="00315E08" w:rsidRPr="0095219D" w:rsidRDefault="0024406C" w:rsidP="008A29D6">
      <w:pPr>
        <w:ind w:firstLine="567"/>
        <w:jc w:val="both"/>
        <w:rPr>
          <w:szCs w:val="28"/>
        </w:rPr>
      </w:pPr>
      <w:r>
        <w:rPr>
          <w:szCs w:val="28"/>
        </w:rPr>
        <w:t xml:space="preserve">Таблица </w:t>
      </w:r>
      <w:r>
        <w:rPr>
          <w:szCs w:val="28"/>
          <w:lang w:val="en-US"/>
        </w:rPr>
        <w:t>2</w:t>
      </w:r>
      <w:r w:rsidR="00315E08" w:rsidRPr="0095219D">
        <w:rPr>
          <w:szCs w:val="28"/>
        </w:rPr>
        <w:t xml:space="preserve">. Компоненты трудового  потенциала </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41"/>
        <w:gridCol w:w="6813"/>
      </w:tblGrid>
      <w:tr w:rsidR="00315E08" w:rsidRPr="0095219D" w:rsidTr="0024406C">
        <w:tc>
          <w:tcPr>
            <w:tcW w:w="2841" w:type="dxa"/>
            <w:hideMark/>
          </w:tcPr>
          <w:p w:rsidR="00315E08" w:rsidRPr="0095219D" w:rsidRDefault="00315E08" w:rsidP="00DF064B">
            <w:pPr>
              <w:jc w:val="center"/>
              <w:rPr>
                <w:szCs w:val="28"/>
              </w:rPr>
            </w:pPr>
            <w:r w:rsidRPr="0095219D">
              <w:rPr>
                <w:szCs w:val="28"/>
              </w:rPr>
              <w:t>Компоненты трудового</w:t>
            </w:r>
          </w:p>
          <w:p w:rsidR="00315E08" w:rsidRPr="0095219D" w:rsidRDefault="00315E08" w:rsidP="00DF064B">
            <w:pPr>
              <w:jc w:val="center"/>
              <w:rPr>
                <w:szCs w:val="28"/>
              </w:rPr>
            </w:pPr>
            <w:r w:rsidRPr="0095219D">
              <w:rPr>
                <w:szCs w:val="28"/>
              </w:rPr>
              <w:t>потенциала</w:t>
            </w:r>
          </w:p>
        </w:tc>
        <w:tc>
          <w:tcPr>
            <w:tcW w:w="6813" w:type="dxa"/>
            <w:hideMark/>
          </w:tcPr>
          <w:p w:rsidR="00315E08" w:rsidRPr="0095219D" w:rsidRDefault="00315E08" w:rsidP="00DF064B">
            <w:pPr>
              <w:jc w:val="center"/>
              <w:rPr>
                <w:szCs w:val="28"/>
              </w:rPr>
            </w:pPr>
            <w:r w:rsidRPr="0095219D">
              <w:rPr>
                <w:szCs w:val="28"/>
              </w:rPr>
              <w:t>Предприятие</w:t>
            </w:r>
          </w:p>
        </w:tc>
      </w:tr>
      <w:tr w:rsidR="00315E08" w:rsidRPr="0095219D" w:rsidTr="0024406C">
        <w:tc>
          <w:tcPr>
            <w:tcW w:w="2841" w:type="dxa"/>
            <w:hideMark/>
          </w:tcPr>
          <w:p w:rsidR="00315E08" w:rsidRPr="0095219D" w:rsidRDefault="00315E08" w:rsidP="00DF064B">
            <w:pPr>
              <w:jc w:val="both"/>
              <w:rPr>
                <w:szCs w:val="28"/>
              </w:rPr>
            </w:pPr>
            <w:r w:rsidRPr="0095219D">
              <w:rPr>
                <w:szCs w:val="28"/>
              </w:rPr>
              <w:t>1) Здоровье</w:t>
            </w:r>
          </w:p>
        </w:tc>
        <w:tc>
          <w:tcPr>
            <w:tcW w:w="6813" w:type="dxa"/>
            <w:hideMark/>
          </w:tcPr>
          <w:p w:rsidR="00315E08" w:rsidRPr="0095219D" w:rsidRDefault="00315E08" w:rsidP="00DF064B">
            <w:pPr>
              <w:jc w:val="both"/>
              <w:rPr>
                <w:szCs w:val="28"/>
              </w:rPr>
            </w:pPr>
            <w:r w:rsidRPr="0095219D">
              <w:rPr>
                <w:szCs w:val="28"/>
              </w:rPr>
              <w:t>Потери рабочего времени  из-за</w:t>
            </w:r>
            <w:r w:rsidR="008A29D6" w:rsidRPr="008A29D6">
              <w:rPr>
                <w:szCs w:val="28"/>
              </w:rPr>
              <w:t xml:space="preserve"> </w:t>
            </w:r>
            <w:r w:rsidRPr="0095219D">
              <w:rPr>
                <w:szCs w:val="28"/>
              </w:rPr>
              <w:t>болезней и травм. Затраты  на обеспечение здоровья персонала.</w:t>
            </w:r>
          </w:p>
        </w:tc>
      </w:tr>
      <w:tr w:rsidR="00315E08" w:rsidRPr="0095219D" w:rsidTr="0024406C">
        <w:tc>
          <w:tcPr>
            <w:tcW w:w="2841" w:type="dxa"/>
            <w:hideMark/>
          </w:tcPr>
          <w:p w:rsidR="00315E08" w:rsidRPr="0095219D" w:rsidRDefault="00315E08" w:rsidP="00DF064B">
            <w:pPr>
              <w:jc w:val="both"/>
              <w:rPr>
                <w:szCs w:val="28"/>
              </w:rPr>
            </w:pPr>
            <w:r w:rsidRPr="0095219D">
              <w:rPr>
                <w:szCs w:val="28"/>
              </w:rPr>
              <w:t>2) Нравственность</w:t>
            </w:r>
          </w:p>
        </w:tc>
        <w:tc>
          <w:tcPr>
            <w:tcW w:w="6813" w:type="dxa"/>
            <w:hideMark/>
          </w:tcPr>
          <w:p w:rsidR="00315E08" w:rsidRPr="0095219D" w:rsidRDefault="00315E08" w:rsidP="00DF064B">
            <w:pPr>
              <w:jc w:val="both"/>
              <w:rPr>
                <w:szCs w:val="28"/>
              </w:rPr>
            </w:pPr>
            <w:r w:rsidRPr="0095219D">
              <w:rPr>
                <w:szCs w:val="28"/>
              </w:rPr>
              <w:t>Взаимоотношения между  сотрудниками. Потери от конфликтов. Мошенничество</w:t>
            </w:r>
          </w:p>
        </w:tc>
      </w:tr>
      <w:tr w:rsidR="00315E08" w:rsidRPr="0095219D" w:rsidTr="0024406C">
        <w:tc>
          <w:tcPr>
            <w:tcW w:w="2841" w:type="dxa"/>
            <w:hideMark/>
          </w:tcPr>
          <w:p w:rsidR="00315E08" w:rsidRPr="0095219D" w:rsidRDefault="00315E08" w:rsidP="00DF064B">
            <w:pPr>
              <w:jc w:val="both"/>
              <w:rPr>
                <w:szCs w:val="28"/>
              </w:rPr>
            </w:pPr>
            <w:r w:rsidRPr="0095219D">
              <w:rPr>
                <w:szCs w:val="28"/>
              </w:rPr>
              <w:t>3) Творческий </w:t>
            </w:r>
          </w:p>
          <w:p w:rsidR="00315E08" w:rsidRPr="0095219D" w:rsidRDefault="00315E08" w:rsidP="00DF064B">
            <w:pPr>
              <w:jc w:val="both"/>
              <w:rPr>
                <w:szCs w:val="28"/>
              </w:rPr>
            </w:pPr>
            <w:r w:rsidRPr="0095219D">
              <w:rPr>
                <w:szCs w:val="28"/>
              </w:rPr>
              <w:t>потенциал</w:t>
            </w:r>
          </w:p>
        </w:tc>
        <w:tc>
          <w:tcPr>
            <w:tcW w:w="6813" w:type="dxa"/>
            <w:hideMark/>
          </w:tcPr>
          <w:p w:rsidR="00315E08" w:rsidRPr="0095219D" w:rsidRDefault="00315E08" w:rsidP="00DF064B">
            <w:pPr>
              <w:jc w:val="both"/>
              <w:rPr>
                <w:szCs w:val="28"/>
              </w:rPr>
            </w:pPr>
            <w:r w:rsidRPr="0095219D">
              <w:rPr>
                <w:szCs w:val="28"/>
              </w:rPr>
              <w:t xml:space="preserve">Количество изобретений, патентов, рационализаторских предложений, </w:t>
            </w:r>
          </w:p>
        </w:tc>
      </w:tr>
      <w:tr w:rsidR="00315E08" w:rsidRPr="0095219D" w:rsidTr="0024406C">
        <w:tc>
          <w:tcPr>
            <w:tcW w:w="2841" w:type="dxa"/>
            <w:hideMark/>
          </w:tcPr>
          <w:p w:rsidR="00315E08" w:rsidRPr="0095219D" w:rsidRDefault="00315E08" w:rsidP="00DF064B">
            <w:pPr>
              <w:jc w:val="both"/>
              <w:rPr>
                <w:szCs w:val="28"/>
              </w:rPr>
            </w:pPr>
            <w:r w:rsidRPr="0095219D">
              <w:rPr>
                <w:szCs w:val="28"/>
              </w:rPr>
              <w:t>4) Активность</w:t>
            </w:r>
          </w:p>
        </w:tc>
        <w:tc>
          <w:tcPr>
            <w:tcW w:w="6813" w:type="dxa"/>
            <w:hideMark/>
          </w:tcPr>
          <w:p w:rsidR="00315E08" w:rsidRPr="0095219D" w:rsidRDefault="00315E08" w:rsidP="00DF064B">
            <w:pPr>
              <w:jc w:val="both"/>
              <w:rPr>
                <w:szCs w:val="28"/>
              </w:rPr>
            </w:pPr>
            <w:r w:rsidRPr="0095219D">
              <w:rPr>
                <w:szCs w:val="28"/>
              </w:rPr>
              <w:t>новых изделий на одного работающего. Предприимчивость.</w:t>
            </w:r>
          </w:p>
        </w:tc>
      </w:tr>
      <w:tr w:rsidR="00315E08" w:rsidRPr="0095219D" w:rsidTr="0024406C">
        <w:tc>
          <w:tcPr>
            <w:tcW w:w="2841" w:type="dxa"/>
            <w:hideMark/>
          </w:tcPr>
          <w:p w:rsidR="00315E08" w:rsidRPr="0095219D" w:rsidRDefault="00315E08" w:rsidP="00DF064B">
            <w:pPr>
              <w:jc w:val="both"/>
              <w:rPr>
                <w:szCs w:val="28"/>
              </w:rPr>
            </w:pPr>
            <w:r w:rsidRPr="0095219D">
              <w:rPr>
                <w:szCs w:val="28"/>
              </w:rPr>
              <w:t>5) Организованность и ассертивность</w:t>
            </w:r>
          </w:p>
        </w:tc>
        <w:tc>
          <w:tcPr>
            <w:tcW w:w="6813" w:type="dxa"/>
            <w:hideMark/>
          </w:tcPr>
          <w:p w:rsidR="00315E08" w:rsidRPr="0095219D" w:rsidRDefault="00315E08" w:rsidP="00DF064B">
            <w:pPr>
              <w:jc w:val="both"/>
              <w:rPr>
                <w:szCs w:val="28"/>
              </w:rPr>
            </w:pPr>
            <w:r w:rsidRPr="0095219D">
              <w:rPr>
                <w:szCs w:val="28"/>
              </w:rPr>
              <w:t>Потери от нарушений  дисциплины. Чистота. Исполнительность. Эффективное сотрудничество.</w:t>
            </w:r>
          </w:p>
        </w:tc>
      </w:tr>
      <w:tr w:rsidR="00315E08" w:rsidRPr="0095219D" w:rsidTr="0024406C">
        <w:tc>
          <w:tcPr>
            <w:tcW w:w="2841" w:type="dxa"/>
            <w:hideMark/>
          </w:tcPr>
          <w:p w:rsidR="00315E08" w:rsidRPr="0095219D" w:rsidRDefault="00315E08" w:rsidP="00DF064B">
            <w:pPr>
              <w:jc w:val="both"/>
              <w:rPr>
                <w:szCs w:val="28"/>
              </w:rPr>
            </w:pPr>
            <w:r w:rsidRPr="0095219D">
              <w:rPr>
                <w:szCs w:val="28"/>
              </w:rPr>
              <w:t>6) Образование </w:t>
            </w:r>
          </w:p>
        </w:tc>
        <w:tc>
          <w:tcPr>
            <w:tcW w:w="6813" w:type="dxa"/>
            <w:hideMark/>
          </w:tcPr>
          <w:p w:rsidR="00315E08" w:rsidRPr="0095219D" w:rsidRDefault="00315E08" w:rsidP="00DF064B">
            <w:pPr>
              <w:jc w:val="both"/>
              <w:rPr>
                <w:szCs w:val="28"/>
              </w:rPr>
            </w:pPr>
            <w:r w:rsidRPr="0095219D">
              <w:rPr>
                <w:szCs w:val="28"/>
              </w:rPr>
              <w:t>Доля специалистов с  высшим и средним образованием в  общей численности работающих. Затраты  на повышение квалификации персонала.</w:t>
            </w:r>
          </w:p>
        </w:tc>
      </w:tr>
      <w:tr w:rsidR="00315E08" w:rsidRPr="0095219D" w:rsidTr="0024406C">
        <w:tc>
          <w:tcPr>
            <w:tcW w:w="2841" w:type="dxa"/>
            <w:hideMark/>
          </w:tcPr>
          <w:p w:rsidR="00315E08" w:rsidRPr="0095219D" w:rsidRDefault="00315E08" w:rsidP="00DF064B">
            <w:pPr>
              <w:jc w:val="both"/>
              <w:rPr>
                <w:szCs w:val="28"/>
              </w:rPr>
            </w:pPr>
            <w:r w:rsidRPr="0095219D">
              <w:rPr>
                <w:szCs w:val="28"/>
              </w:rPr>
              <w:t>7) Профессионализм</w:t>
            </w:r>
          </w:p>
        </w:tc>
        <w:tc>
          <w:tcPr>
            <w:tcW w:w="6813" w:type="dxa"/>
            <w:hideMark/>
          </w:tcPr>
          <w:p w:rsidR="00315E08" w:rsidRPr="0095219D" w:rsidRDefault="00315E08" w:rsidP="00DF064B">
            <w:pPr>
              <w:jc w:val="both"/>
              <w:rPr>
                <w:szCs w:val="28"/>
              </w:rPr>
            </w:pPr>
            <w:r w:rsidRPr="0095219D">
              <w:rPr>
                <w:szCs w:val="28"/>
              </w:rPr>
              <w:t>Качество продукции. Потери от брака.</w:t>
            </w:r>
          </w:p>
        </w:tc>
      </w:tr>
      <w:tr w:rsidR="00315E08" w:rsidRPr="0095219D" w:rsidTr="0024406C">
        <w:tc>
          <w:tcPr>
            <w:tcW w:w="2841" w:type="dxa"/>
            <w:hideMark/>
          </w:tcPr>
          <w:p w:rsidR="00315E08" w:rsidRPr="0095219D" w:rsidRDefault="00315E08" w:rsidP="00DF064B">
            <w:pPr>
              <w:jc w:val="both"/>
              <w:rPr>
                <w:szCs w:val="28"/>
              </w:rPr>
            </w:pPr>
            <w:r w:rsidRPr="0095219D">
              <w:rPr>
                <w:szCs w:val="28"/>
              </w:rPr>
              <w:t>8) Ресурсы рабочего  времени</w:t>
            </w:r>
          </w:p>
        </w:tc>
        <w:tc>
          <w:tcPr>
            <w:tcW w:w="6813" w:type="dxa"/>
            <w:hideMark/>
          </w:tcPr>
          <w:p w:rsidR="00315E08" w:rsidRPr="0095219D" w:rsidRDefault="00315E08" w:rsidP="00DF064B">
            <w:pPr>
              <w:jc w:val="both"/>
              <w:rPr>
                <w:szCs w:val="28"/>
              </w:rPr>
            </w:pPr>
            <w:r w:rsidRPr="0095219D">
              <w:rPr>
                <w:szCs w:val="28"/>
              </w:rPr>
              <w:t>Количество сотрудников. Количество часов работы за год одного сотрудника.</w:t>
            </w:r>
          </w:p>
        </w:tc>
      </w:tr>
    </w:tbl>
    <w:p w:rsidR="0024406C" w:rsidRPr="0024406C" w:rsidRDefault="0024406C" w:rsidP="0024406C">
      <w:pPr>
        <w:ind w:firstLine="567"/>
        <w:rPr>
          <w:szCs w:val="28"/>
        </w:rPr>
      </w:pPr>
      <w:r w:rsidRPr="0095219D">
        <w:rPr>
          <w:szCs w:val="28"/>
        </w:rPr>
        <w:lastRenderedPageBreak/>
        <w:t>Основа трудового потенциала работника — это качества, заложенные природой (возможности здоровья, творческие способности пред</w:t>
      </w:r>
      <w:r>
        <w:rPr>
          <w:szCs w:val="28"/>
        </w:rPr>
        <w:t xml:space="preserve">ставленные в таблице </w:t>
      </w:r>
      <w:r w:rsidRPr="0024406C">
        <w:rPr>
          <w:szCs w:val="28"/>
        </w:rPr>
        <w:t>2</w:t>
      </w:r>
      <w:r w:rsidRPr="0095219D">
        <w:rPr>
          <w:szCs w:val="28"/>
        </w:rPr>
        <w:t>.</w:t>
      </w:r>
    </w:p>
    <w:p w:rsidR="00315E08" w:rsidRPr="0095219D" w:rsidRDefault="0024406C" w:rsidP="0024406C">
      <w:pPr>
        <w:ind w:firstLine="567"/>
        <w:rPr>
          <w:szCs w:val="28"/>
        </w:rPr>
      </w:pPr>
      <w:r w:rsidRPr="0095219D">
        <w:rPr>
          <w:szCs w:val="28"/>
        </w:rPr>
        <w:t>Трудовой потенциал  работника - возможности работника, определяющие границы его участия в трудовой деятельности, количество и качество труда, которым располагает работник.</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Для характеристики трудового потенциала с </w:t>
      </w:r>
      <w:r w:rsidRPr="0095219D">
        <w:rPr>
          <w:bCs/>
          <w:sz w:val="28"/>
          <w:szCs w:val="28"/>
        </w:rPr>
        <w:t>количественной</w:t>
      </w:r>
      <w:r w:rsidRPr="0095219D">
        <w:rPr>
          <w:sz w:val="28"/>
          <w:szCs w:val="28"/>
        </w:rPr>
        <w:t xml:space="preserve"> стороны используются такие показатели, как:</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численность промышленно-производственного персонала и персонала непромышленных подразделений;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количество рабочего времени, возможного к отработке при нормальном уровне интенсивности труда (границы возможного участия работника в труде).</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Качественная</w:t>
      </w:r>
      <w:r w:rsidRPr="0095219D">
        <w:rPr>
          <w:sz w:val="28"/>
          <w:szCs w:val="28"/>
        </w:rPr>
        <w:t xml:space="preserve"> характеристика трудового потенциала направлена на оценку: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физического и психологического потенциала работников предприятия (способность и склонность работника к труду - состояние здоровья, физического развития, выносливости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объема общих и специальных знаний, трудовых навыков и умений, обусловливающих способность к труду определенного качества (образовательный и квалификационный уровни, фундаментальность подготовки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качество членов коллектива как субъектов хозяйственной деятельности (ответственность, сознательная зрелость, интерес, сопричастность к экономической деятельности предприятия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Характеристика качественной стороны трудового потенциала также может быть произведена с использованием количественных показателей. Например, для оценки состояния здоровья применяются показатели частоты и тяжести заболеваний в расчете на 100 работников (т.е. состояние здоровья оценивается косвенно через уровень заболеваемости), для оценки уровня квалификации - средний разряд рабочих, уровня образования - среднее количество классов общеобразовательной школы, для оценки профессиональной подготовки - доля лиц, окончивших ПТУ, количество месяцев профессиональной подготовки и т.д.</w:t>
      </w:r>
    </w:p>
    <w:p w:rsidR="00315E08" w:rsidRPr="0095219D" w:rsidRDefault="00315E08" w:rsidP="00315E08">
      <w:pPr>
        <w:tabs>
          <w:tab w:val="left" w:pos="709"/>
        </w:tabs>
        <w:ind w:firstLine="567"/>
        <w:jc w:val="both"/>
        <w:rPr>
          <w:b/>
          <w:color w:val="000000"/>
          <w:szCs w:val="28"/>
          <w:lang w:val="kk-KZ"/>
        </w:rPr>
      </w:pPr>
      <w:r w:rsidRPr="0095219D">
        <w:rPr>
          <w:szCs w:val="28"/>
        </w:rPr>
        <w:t>Под ростом технического и технологического потенциала понимается увеличение объемов используемых основных и оборотных средств, применение более прогрессивных технологий, в целом - способность предприятий решать все более масштабные производственные и технологические задачи, увеличивать выпуск производимой продукции или услуг, улучшать его структуру.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Под ростом кадрового потенциала понимается увеличение количества применяемых предприятиями трудовых ресурсов, рост их образовательного и профессионального уровня.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Рост финансового потенциала - это способность предприятий аккумулировать все более значительные финансовые ресурсы и за счет этих ресурсов реализовывать все более значительные инвестиционные проекты. </w:t>
      </w:r>
      <w:r w:rsidRPr="0095219D">
        <w:rPr>
          <w:sz w:val="28"/>
          <w:szCs w:val="28"/>
        </w:rPr>
        <w:lastRenderedPageBreak/>
        <w:t>Этот процесс происходит, с одной стороны, за счет того, что по мере роста предприятия увеличивается масса прибыли и амортизационных отчислений, которыми может оперировать предприятие (внутренние источники), а с другой - чем крупнее предприятие, тем легче ему привлечь средства из различных внешних источников.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Научно-технический потенциал - в общем виде это способность предприятия генерировать новые научные и технические идеи, осуществлять их научную, проектно-конструкторскую и технологическую проработку и реализовывать их в своей производственной деятельности.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Наконец, рост потенциала управления - это возрастающие возможности менеджеров предприятия, повышение их квалификации, рост практических навыков.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Научно-технический потенциал - это обобщенная характеристика уровня развития науки, инженерного дела, техники в стране, возможностей и ресурсов, которыми располагает общество для решения научно-технических проблем.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Научно-технический потенциал включает:</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-материально-техническую базу;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-научные кадры;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-информационную составляющую;</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-организационно-управленческую структуру.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Материально-техническая база - это совокупность средств научно-исследовательского труда, включая научные организации, научное оборудование и установки, экспериментальные заводы, цехи и лаборатории, вычислительные центры и т.д. На уровне отрасли, фирмы или компании речь идет, как правило, о материально-технической базе прикладных научно-исследовательских и опытно-конструкторских работ (НИОКР). Их цель - быстрое и эффективное воплощение научных идей в конкретные технические и технологические новшества.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Средства труда в сфере научно-технического прогресса можно разделить на четыре группы.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Первая включает научные приборы, оборудование и измерительную аппаратуру, служащие для получения новой научной информации (специфические средства научного труда, которые изготавливаются в индивидуальном или мелкосерийном порядке применительно к задачам конкретных исследований и отличаются быстрыми сроками морального износа).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Ко </w:t>
      </w:r>
      <w:r w:rsidRPr="0095219D">
        <w:rPr>
          <w:iCs/>
          <w:sz w:val="28"/>
          <w:szCs w:val="28"/>
        </w:rPr>
        <w:t xml:space="preserve">второй </w:t>
      </w:r>
      <w:r w:rsidRPr="0095219D">
        <w:rPr>
          <w:sz w:val="28"/>
          <w:szCs w:val="28"/>
        </w:rPr>
        <w:t>группе относятся электронно-вычислительные машины, которые используются для полунатурного моделирования объектов систем, автоматизированного конструирования, планирования экспериментов и регистрации их результатов, поиска информации, частных инженерных и планово-экономических расчетов, управление ходом научно-производственного цикла.</w:t>
      </w:r>
    </w:p>
    <w:p w:rsidR="00315E08" w:rsidRPr="0095219D" w:rsidRDefault="00315E08" w:rsidP="00315E08">
      <w:pPr>
        <w:pStyle w:val="af8"/>
        <w:spacing w:before="0" w:beforeAutospacing="0" w:after="0" w:afterAutospacing="0"/>
        <w:ind w:firstLine="567"/>
        <w:jc w:val="both"/>
        <w:rPr>
          <w:sz w:val="28"/>
          <w:szCs w:val="28"/>
        </w:rPr>
      </w:pPr>
      <w:r w:rsidRPr="0095219D">
        <w:rPr>
          <w:iCs/>
          <w:sz w:val="28"/>
          <w:szCs w:val="28"/>
        </w:rPr>
        <w:t xml:space="preserve">Третья </w:t>
      </w:r>
      <w:r w:rsidRPr="0095219D">
        <w:rPr>
          <w:sz w:val="28"/>
          <w:szCs w:val="28"/>
        </w:rPr>
        <w:t xml:space="preserve">группа - опытно-производственное оборудование, играющее особую роль в процессе разработок и освоение нововведений. От аналогичного </w:t>
      </w:r>
      <w:r w:rsidRPr="0095219D">
        <w:rPr>
          <w:sz w:val="28"/>
          <w:szCs w:val="28"/>
        </w:rPr>
        <w:lastRenderedPageBreak/>
        <w:t>производственного оборудования оно отличается универсальным характером, меньшими масштабами установок, использованием специальных измерительных систем и т.д.</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w:t>
      </w:r>
      <w:r w:rsidRPr="0095219D">
        <w:rPr>
          <w:iCs/>
          <w:sz w:val="28"/>
          <w:szCs w:val="28"/>
        </w:rPr>
        <w:t xml:space="preserve">четвертую </w:t>
      </w:r>
      <w:r w:rsidRPr="0095219D">
        <w:rPr>
          <w:sz w:val="28"/>
          <w:szCs w:val="28"/>
        </w:rPr>
        <w:t>группу входят средства механизации исследований и разработок (копировальные, множительные, вычислительные устройства, оргтехника и т.д.), которые служат для снижения трудоемкости научно-вспомогательных работ, интенсификации научно-производственного цикла. Кроме того, научно-технические организации располагают зданиями, сооружениями, передаточными устройствами, транспортными средствами, инвентарем и т.д.</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Вместе с тем трудно выделить «чистую» техническую базу, обслуживающую только научные, проектные и исследовательские центры, так как НИОКР ведутся в рамках многих предприятий, фирм, объединений и опираются на общую производственно-техническую базу отрасли или страны.</w:t>
      </w:r>
    </w:p>
    <w:p w:rsidR="00315E08" w:rsidRPr="00953EF1" w:rsidRDefault="00315E08" w:rsidP="00953EF1">
      <w:pPr>
        <w:pStyle w:val="af8"/>
        <w:spacing w:before="0" w:beforeAutospacing="0" w:after="0" w:afterAutospacing="0"/>
        <w:ind w:firstLine="567"/>
        <w:jc w:val="both"/>
        <w:rPr>
          <w:sz w:val="28"/>
          <w:szCs w:val="28"/>
        </w:rPr>
      </w:pPr>
      <w:r w:rsidRPr="0095219D">
        <w:rPr>
          <w:bCs/>
          <w:sz w:val="28"/>
          <w:szCs w:val="28"/>
        </w:rPr>
        <w:t>Предметы труда</w:t>
      </w:r>
      <w:r w:rsidRPr="0095219D">
        <w:rPr>
          <w:sz w:val="28"/>
          <w:szCs w:val="28"/>
        </w:rPr>
        <w:t xml:space="preserve"> в сфере научно-технического прогресса составляют всего несколько процентов общего объема потребляемых в народном хозяйстве материальных ресурсов. Для них характерны особые требования к качеству материалов, многообразие номенклатуры, быстрые темпы морального старения, небольшой объем партии поставок, неравномерность спроса, большая доля непредвиденных заказов, потребность в изделиях специального назначения, имеющих ограниченное применение.</w:t>
      </w:r>
    </w:p>
    <w:p w:rsidR="00315E08" w:rsidRPr="0095219D" w:rsidRDefault="00315E08" w:rsidP="00315E08">
      <w:pPr>
        <w:ind w:firstLine="567"/>
        <w:jc w:val="both"/>
        <w:rPr>
          <w:szCs w:val="28"/>
        </w:rPr>
      </w:pPr>
    </w:p>
    <w:p w:rsidR="00E750A1" w:rsidRPr="0095219D" w:rsidRDefault="00E750A1" w:rsidP="00E750A1">
      <w:pPr>
        <w:tabs>
          <w:tab w:val="left" w:pos="1134"/>
        </w:tabs>
        <w:ind w:firstLine="426"/>
        <w:jc w:val="both"/>
        <w:rPr>
          <w:b/>
          <w:szCs w:val="28"/>
        </w:rPr>
      </w:pPr>
      <w:r w:rsidRPr="0095219D">
        <w:rPr>
          <w:b/>
          <w:color w:val="000000"/>
          <w:szCs w:val="28"/>
        </w:rPr>
        <w:t> </w:t>
      </w:r>
      <w:r w:rsidRPr="0095219D">
        <w:rPr>
          <w:b/>
          <w:szCs w:val="28"/>
        </w:rPr>
        <w:t>Контрольные вопросы:</w:t>
      </w:r>
    </w:p>
    <w:p w:rsidR="00E750A1" w:rsidRPr="0095219D" w:rsidRDefault="00E750A1" w:rsidP="00E750A1">
      <w:pPr>
        <w:shd w:val="clear" w:color="auto" w:fill="FFFFFF"/>
        <w:autoSpaceDE w:val="0"/>
        <w:autoSpaceDN w:val="0"/>
        <w:adjustRightInd w:val="0"/>
        <w:ind w:firstLine="567"/>
        <w:rPr>
          <w:szCs w:val="28"/>
        </w:rPr>
      </w:pPr>
    </w:p>
    <w:p w:rsidR="00E750A1" w:rsidRPr="0095219D" w:rsidRDefault="00E750A1" w:rsidP="00E750A1">
      <w:pPr>
        <w:shd w:val="clear" w:color="auto" w:fill="FFFFFF"/>
        <w:autoSpaceDE w:val="0"/>
        <w:autoSpaceDN w:val="0"/>
        <w:adjustRightInd w:val="0"/>
        <w:ind w:firstLine="567"/>
        <w:rPr>
          <w:szCs w:val="28"/>
          <w:lang w:val="kk-KZ"/>
        </w:rPr>
      </w:pPr>
      <w:r w:rsidRPr="0095219D">
        <w:rPr>
          <w:szCs w:val="28"/>
          <w:lang w:val="kk-KZ"/>
        </w:rPr>
        <w:t>1. Понятие потенциала предприятия</w:t>
      </w:r>
    </w:p>
    <w:p w:rsidR="00E750A1" w:rsidRPr="0095219D" w:rsidRDefault="00E750A1" w:rsidP="00E750A1">
      <w:pPr>
        <w:tabs>
          <w:tab w:val="num" w:pos="0"/>
          <w:tab w:val="left" w:pos="2918"/>
        </w:tabs>
        <w:ind w:firstLine="567"/>
        <w:jc w:val="both"/>
        <w:rPr>
          <w:szCs w:val="28"/>
        </w:rPr>
      </w:pPr>
      <w:r w:rsidRPr="0095219D">
        <w:rPr>
          <w:szCs w:val="28"/>
          <w:lang w:val="kk-KZ"/>
        </w:rPr>
        <w:t>2. Выбор стратегии или направления развития потенциала предприятия</w:t>
      </w:r>
    </w:p>
    <w:p w:rsidR="00E750A1" w:rsidRPr="0095219D" w:rsidRDefault="00E750A1" w:rsidP="00E750A1">
      <w:pPr>
        <w:shd w:val="clear" w:color="auto" w:fill="FFFFFF"/>
        <w:autoSpaceDE w:val="0"/>
        <w:autoSpaceDN w:val="0"/>
        <w:adjustRightInd w:val="0"/>
        <w:ind w:firstLine="567"/>
        <w:rPr>
          <w:szCs w:val="28"/>
          <w:lang w:val="kk-KZ"/>
        </w:rPr>
      </w:pPr>
      <w:r w:rsidRPr="0095219D">
        <w:rPr>
          <w:szCs w:val="28"/>
          <w:lang w:val="kk-KZ"/>
        </w:rPr>
        <w:t>3. Этапы планирования развития потенциала предприятия</w:t>
      </w:r>
    </w:p>
    <w:p w:rsidR="00E750A1" w:rsidRPr="0095219D" w:rsidRDefault="003B53CB" w:rsidP="00E750A1">
      <w:pPr>
        <w:tabs>
          <w:tab w:val="num" w:pos="0"/>
          <w:tab w:val="left" w:pos="2918"/>
        </w:tabs>
        <w:jc w:val="both"/>
        <w:rPr>
          <w:szCs w:val="28"/>
        </w:rPr>
      </w:pPr>
      <w:r>
        <w:rPr>
          <w:szCs w:val="28"/>
        </w:rPr>
        <w:t xml:space="preserve">     </w:t>
      </w:r>
      <w:r w:rsidR="00E750A1" w:rsidRPr="0095219D">
        <w:rPr>
          <w:szCs w:val="28"/>
        </w:rPr>
        <w:t xml:space="preserve"> </w:t>
      </w:r>
      <w:r w:rsidR="00E750A1" w:rsidRPr="0095219D">
        <w:rPr>
          <w:szCs w:val="28"/>
          <w:lang w:val="kk-KZ"/>
        </w:rPr>
        <w:t>4.</w:t>
      </w:r>
      <w:r w:rsidR="00E750A1" w:rsidRPr="0095219D">
        <w:rPr>
          <w:color w:val="000000"/>
          <w:szCs w:val="28"/>
          <w:lang w:val="kk-KZ"/>
        </w:rPr>
        <w:t xml:space="preserve"> Система показателей оценки развития потенциала разных предприятий</w:t>
      </w: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lang w:val="kk-KZ"/>
        </w:rPr>
        <w:t xml:space="preserve">5. Характеристика человеческого потенциала </w:t>
      </w:r>
    </w:p>
    <w:p w:rsidR="00E750A1" w:rsidRPr="0095219D" w:rsidRDefault="00E750A1" w:rsidP="00E750A1">
      <w:pPr>
        <w:tabs>
          <w:tab w:val="left" w:pos="709"/>
        </w:tabs>
        <w:ind w:firstLine="567"/>
        <w:jc w:val="both"/>
        <w:rPr>
          <w:szCs w:val="28"/>
        </w:rPr>
      </w:pPr>
      <w:r w:rsidRPr="0095219D">
        <w:rPr>
          <w:color w:val="000000"/>
          <w:szCs w:val="28"/>
          <w:lang w:val="kk-KZ"/>
        </w:rPr>
        <w:t>6. Основные направления технического потенциала предприятия</w:t>
      </w:r>
    </w:p>
    <w:p w:rsidR="00E750A1" w:rsidRPr="0095219D" w:rsidRDefault="00E750A1" w:rsidP="00E750A1">
      <w:pPr>
        <w:tabs>
          <w:tab w:val="left" w:pos="709"/>
        </w:tabs>
        <w:ind w:firstLine="567"/>
        <w:jc w:val="both"/>
        <w:rPr>
          <w:szCs w:val="28"/>
        </w:rPr>
      </w:pPr>
      <w:r w:rsidRPr="0095219D">
        <w:rPr>
          <w:color w:val="000000"/>
          <w:szCs w:val="28"/>
          <w:lang w:val="kk-KZ"/>
        </w:rPr>
        <w:t>7. Основные направления технического потенциала предприятия</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p>
    <w:p w:rsidR="00315E08" w:rsidRPr="0095219D" w:rsidRDefault="00315E08" w:rsidP="00E750A1">
      <w:pPr>
        <w:jc w:val="both"/>
        <w:rPr>
          <w:szCs w:val="28"/>
        </w:rPr>
      </w:pPr>
    </w:p>
    <w:p w:rsidR="00315E08" w:rsidRPr="0095219D" w:rsidRDefault="00315E08" w:rsidP="00315E08">
      <w:pPr>
        <w:shd w:val="clear" w:color="auto" w:fill="FFFFFF"/>
        <w:autoSpaceDE w:val="0"/>
        <w:autoSpaceDN w:val="0"/>
        <w:adjustRightInd w:val="0"/>
        <w:ind w:firstLine="567"/>
        <w:rPr>
          <w:b/>
          <w:color w:val="000000"/>
          <w:szCs w:val="28"/>
        </w:rPr>
      </w:pPr>
      <w:r w:rsidRPr="0095219D">
        <w:rPr>
          <w:b/>
          <w:color w:val="000000"/>
          <w:szCs w:val="28"/>
          <w:lang w:val="kk-KZ"/>
        </w:rPr>
        <w:lastRenderedPageBreak/>
        <w:t>Тема 7. Планирование необходимых производственных ресурсов</w:t>
      </w:r>
    </w:p>
    <w:p w:rsidR="00315E08" w:rsidRPr="0095219D" w:rsidRDefault="00315E08" w:rsidP="00315E08">
      <w:pPr>
        <w:shd w:val="clear" w:color="auto" w:fill="FFFFFF"/>
        <w:autoSpaceDE w:val="0"/>
        <w:autoSpaceDN w:val="0"/>
        <w:adjustRightInd w:val="0"/>
        <w:ind w:firstLine="567"/>
        <w:rPr>
          <w:b/>
          <w:color w:val="000000"/>
          <w:szCs w:val="28"/>
        </w:rPr>
      </w:pP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1. Выбор и определения долгосрочных используемых ресурсов</w:t>
      </w:r>
    </w:p>
    <w:p w:rsidR="00315E08" w:rsidRPr="0095219D" w:rsidRDefault="00315E08" w:rsidP="00315E08">
      <w:pPr>
        <w:ind w:firstLine="567"/>
        <w:jc w:val="both"/>
        <w:rPr>
          <w:b/>
          <w:color w:val="000000"/>
          <w:szCs w:val="28"/>
          <w:lang w:val="kk-KZ"/>
        </w:rPr>
      </w:pPr>
      <w:r w:rsidRPr="0095219D">
        <w:rPr>
          <w:b/>
          <w:color w:val="000000"/>
          <w:szCs w:val="28"/>
          <w:lang w:val="kk-KZ"/>
        </w:rPr>
        <w:t>2. Предельная и маржинальная полезность товаров</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 xml:space="preserve">3. Методика прогнозирования количества трудовых ресурсов </w:t>
      </w:r>
    </w:p>
    <w:p w:rsidR="00315E08" w:rsidRPr="0095219D" w:rsidRDefault="00315E08" w:rsidP="00315E08">
      <w:pPr>
        <w:ind w:firstLine="567"/>
        <w:jc w:val="both"/>
        <w:rPr>
          <w:b/>
          <w:color w:val="000000"/>
          <w:szCs w:val="28"/>
          <w:lang w:val="kk-KZ"/>
        </w:rPr>
      </w:pPr>
      <w:r w:rsidRPr="0095219D">
        <w:rPr>
          <w:b/>
          <w:color w:val="000000"/>
          <w:szCs w:val="28"/>
          <w:lang w:val="kk-KZ"/>
        </w:rPr>
        <w:t>4.Система резерва кодровых ресурсов</w:t>
      </w:r>
    </w:p>
    <w:p w:rsidR="00315E08" w:rsidRPr="0095219D" w:rsidRDefault="00315E08" w:rsidP="00953EF1">
      <w:pPr>
        <w:jc w:val="both"/>
        <w:rPr>
          <w:b/>
          <w:color w:val="000000"/>
          <w:szCs w:val="28"/>
        </w:rPr>
      </w:pP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Перспективное планирование потребности различных ресурсов на каждом предприятии должно ориентироваться на удовлетворение имеющегося спроса на продукцию и соответствующего предложения с максимально возможной эффективностью производства.</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Существует два подхода к совершенствованию перспективного планирования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1) необходимость применять в стратегическом планировании укрупненные методы определения потребности экономических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2) возможность использовать натуральные показатели (измерители) расхода производственных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В процессе планирования потребности ресурсов длительного пользования должны решаться следующие задачи:</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определение состава необходимых входных ресурсов и их группировка по видам, функциям, способам закупки, срокам хранения и другим признакам;</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установление обоснованных сроков закупки требующихся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выбор основных поставщиков по видам необходимых предприятию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согласование с поставщиками основных требований производства к качеству входных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расчет потребных ресурсов, размера транспортных партий и числа поставок материалов и комплектующих изделий;</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определение издержек на приобретение, транспортировку и хранение материальных ресурсов.</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При планировании входных ресурсов, производственных сооружений, технологического оборудования, а также различных категорий персонала и других ресурсов длительного применения экономисты-плановики обычно рассчитывают следующие важнейшие показатели:</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1. Сколько потребуется ресурсов каждого вида, когда и где они будут использоваться?</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2. Какое количество ресурсов будет в наличии в необходимом месте и в планируемое время, если поведение предприятия и среды останется в будущем неизменным?</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3. Каков разрыв между требующимися и имеющимися ресурсами на предприятии?</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4. Как устранить этот разрыв, и какие источники лучше для этого использовать?</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lastRenderedPageBreak/>
        <w:t>Перспективное планирование потребности предприятия в технологическом оборудовании может осуществляться двумя приближенными методами:</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соотношением общей станкоемкости выпускаемой продукции и эффективного фонда времени работы единицы оборудования;</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делением совокупного объема производства продукции, работ или услуг на производительность одного станка.</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xml:space="preserve">Планируемая потребность предприятия в производственных площадях, сооружениях зависит от количества дополнительно вводимого оборудования. Зная число станков и занимаемую одним станком площадь, можно рассчитать и общую производственную площадь, а также решить вопрос о возможности ее аренды или сооружения в перспективном плане. Плановые решения, связанные с производственными сооружениями и технологическим оборудованием, всегда зависят от оценок будущего спроса. </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xml:space="preserve">Трудовые ресурсы как экономическая категория – это совокупность трудоспособного населения, потенциально готового участвовать в производстве материальных ценностей и оказании услуг на рынке труда. Они включают в свой состав все работоспособное, экономически активное население соответствующего территориального, отраслевого или иного уровня, например всей страны, отдельного региона, определенного промышленного комплекса. </w:t>
      </w:r>
    </w:p>
    <w:p w:rsidR="00315E08" w:rsidRPr="00953EF1" w:rsidRDefault="00315E08" w:rsidP="00953EF1">
      <w:pPr>
        <w:pStyle w:val="af8"/>
        <w:spacing w:before="0" w:beforeAutospacing="0" w:after="0" w:afterAutospacing="0"/>
        <w:ind w:firstLine="708"/>
        <w:jc w:val="both"/>
        <w:rPr>
          <w:sz w:val="28"/>
          <w:szCs w:val="28"/>
        </w:rPr>
      </w:pPr>
      <w:r w:rsidRPr="0095219D">
        <w:rPr>
          <w:sz w:val="28"/>
          <w:szCs w:val="28"/>
        </w:rPr>
        <w:t>Состав трудовых ресурсов страны или региона характеризуется многими количественными и качественными показателями. Первые отражают численность трудоспособного населения по полу, возрасту или  регионам, вторые – по уровню профессионального образования, квалификационному составу, производственному опыту и т.д. Соотношение трудовых ресурсов по отдельным категориям определяет соответствующие их характеристики или показатели по составу и структуре. Для анализа возрастной структуры трудовых ресурсов в отечественной практике принято выделять четыре их группы: молодежь – от 16 до 29 лет, средний возраст – в пределах 30–49, предпенсионный – соответственно 50–55 и 50–60 для женщин и мужчин и пенсионный возраст. В научных и практических целях могут быть установлены и другие возрастные интервалы, к примеру, через 5 или 10 лет.</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Предельная полезность</w:t>
      </w:r>
      <w:r w:rsidRPr="0095219D">
        <w:rPr>
          <w:sz w:val="28"/>
          <w:szCs w:val="28"/>
        </w:rPr>
        <w:t xml:space="preserve"> - это </w:t>
      </w:r>
      <w:hyperlink r:id="rId15" w:tooltip="Полезность" w:history="1">
        <w:r w:rsidRPr="0095219D">
          <w:rPr>
            <w:rStyle w:val="af5"/>
            <w:color w:val="auto"/>
            <w:sz w:val="28"/>
            <w:szCs w:val="28"/>
            <w:u w:val="none"/>
          </w:rPr>
          <w:t>полезность</w:t>
        </w:r>
      </w:hyperlink>
      <w:r w:rsidRPr="0095219D">
        <w:rPr>
          <w:sz w:val="28"/>
          <w:szCs w:val="28"/>
        </w:rPr>
        <w:t xml:space="preserve">, которую человек получает от использования ещё одной дополнительной единицы </w:t>
      </w:r>
      <w:hyperlink r:id="rId16" w:tooltip="Благо (экономика)" w:history="1">
        <w:r w:rsidRPr="0095219D">
          <w:rPr>
            <w:rStyle w:val="af5"/>
            <w:color w:val="auto"/>
            <w:sz w:val="28"/>
            <w:szCs w:val="28"/>
            <w:u w:val="none"/>
          </w:rPr>
          <w:t>блага</w:t>
        </w:r>
      </w:hyperlink>
      <w:r w:rsidRPr="0095219D">
        <w:rPr>
          <w:sz w:val="28"/>
          <w:szCs w:val="28"/>
        </w:rPr>
        <w:t>.</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Другими словами, предельная полезность - это увеличение общей полезности при </w:t>
      </w:r>
      <w:hyperlink r:id="rId17" w:tooltip="Потребление" w:history="1">
        <w:r w:rsidRPr="0095219D">
          <w:rPr>
            <w:rStyle w:val="af5"/>
            <w:color w:val="auto"/>
            <w:sz w:val="28"/>
            <w:szCs w:val="28"/>
            <w:u w:val="none"/>
          </w:rPr>
          <w:t>потреблении</w:t>
        </w:r>
      </w:hyperlink>
      <w:r w:rsidRPr="0095219D">
        <w:rPr>
          <w:sz w:val="28"/>
          <w:szCs w:val="28"/>
        </w:rPr>
        <w:t xml:space="preserve"> одной дополнительной единицы блага (</w:t>
      </w:r>
      <w:hyperlink r:id="rId18" w:tooltip="Производная функции" w:history="1">
        <w:r w:rsidRPr="0095219D">
          <w:rPr>
            <w:rStyle w:val="af5"/>
            <w:color w:val="auto"/>
            <w:sz w:val="28"/>
            <w:szCs w:val="28"/>
            <w:u w:val="none"/>
          </w:rPr>
          <w:t>производная</w:t>
        </w:r>
      </w:hyperlink>
      <w:r w:rsidRPr="0095219D">
        <w:rPr>
          <w:sz w:val="28"/>
          <w:szCs w:val="28"/>
        </w:rPr>
        <w:t>):</w:t>
      </w:r>
    </w:p>
    <w:p w:rsidR="00315E08" w:rsidRPr="0095219D" w:rsidRDefault="00315E08" w:rsidP="00315E08">
      <w:pPr>
        <w:pStyle w:val="af8"/>
        <w:spacing w:before="0" w:beforeAutospacing="0" w:after="0" w:afterAutospacing="0"/>
        <w:ind w:firstLine="567"/>
        <w:jc w:val="both"/>
        <w:rPr>
          <w:sz w:val="28"/>
          <w:szCs w:val="28"/>
        </w:rPr>
      </w:pPr>
    </w:p>
    <w:p w:rsidR="00315E08" w:rsidRPr="00297F06" w:rsidRDefault="00315E08" w:rsidP="00315E08">
      <w:pPr>
        <w:jc w:val="both"/>
        <w:rPr>
          <w:szCs w:val="28"/>
        </w:rPr>
      </w:pPr>
      <w:r w:rsidRPr="0095219D">
        <w:rPr>
          <w:szCs w:val="28"/>
        </w:rPr>
        <w:t xml:space="preserve">   </w:t>
      </w:r>
      <w:r w:rsidR="00297F06">
        <w:rPr>
          <w:szCs w:val="28"/>
        </w:rPr>
        <w:t xml:space="preserve">                                                          </w:t>
      </w:r>
      <w:r w:rsidRPr="0095219D">
        <w:rPr>
          <w:szCs w:val="28"/>
        </w:rPr>
        <w:t xml:space="preserve">      </w:t>
      </w:r>
      <w:r w:rsidRPr="0095219D">
        <w:rPr>
          <w:rStyle w:val="mwe-math-mathml-inline"/>
          <w:vanish/>
          <w:szCs w:val="28"/>
        </w:rPr>
        <w:t xml:space="preserve">M U = ∂ U ∂ Q ; {\displaystyle MU={\frac {\partial U}{\partial Q}};} </w:t>
      </w:r>
      <w:r w:rsidRPr="0095219D">
        <w:rPr>
          <w:szCs w:val="28"/>
          <w:lang w:val="en-US"/>
        </w:rPr>
        <w:t>MU</w:t>
      </w:r>
      <w:r w:rsidRPr="0095219D">
        <w:rPr>
          <w:szCs w:val="28"/>
        </w:rPr>
        <w:t>=</w:t>
      </w:r>
      <w:r w:rsidRPr="0095219D">
        <w:rPr>
          <w:szCs w:val="28"/>
          <w:lang w:val="en-US"/>
        </w:rPr>
        <w:t>U</w:t>
      </w:r>
      <w:r w:rsidRPr="0095219D">
        <w:rPr>
          <w:szCs w:val="28"/>
        </w:rPr>
        <w:t>/</w:t>
      </w:r>
      <w:r w:rsidRPr="0095219D">
        <w:rPr>
          <w:szCs w:val="28"/>
          <w:lang w:val="en-US"/>
        </w:rPr>
        <w:t>Q</w:t>
      </w:r>
      <w:r w:rsidR="00297F06">
        <w:rPr>
          <w:szCs w:val="28"/>
        </w:rPr>
        <w:t xml:space="preserve">                                             </w:t>
      </w:r>
      <w:r w:rsidR="00297F06">
        <w:rPr>
          <w:szCs w:val="28"/>
          <w:lang w:val="kk-KZ"/>
        </w:rPr>
        <w:t xml:space="preserve"> </w:t>
      </w:r>
      <w:r w:rsidR="00297F06" w:rsidRPr="00132FD9">
        <w:rPr>
          <w:szCs w:val="28"/>
        </w:rPr>
        <w:t xml:space="preserve"> </w:t>
      </w:r>
      <w:r w:rsidR="00297F06">
        <w:rPr>
          <w:szCs w:val="28"/>
        </w:rPr>
        <w:t>(3)</w:t>
      </w:r>
    </w:p>
    <w:p w:rsidR="00315E08" w:rsidRPr="0095219D" w:rsidRDefault="00315E08" w:rsidP="00315E08">
      <w:pPr>
        <w:jc w:val="both"/>
        <w:rPr>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где </w:t>
      </w:r>
      <w:r w:rsidRPr="0095219D">
        <w:rPr>
          <w:rStyle w:val="mwe-math-mathml-inline"/>
          <w:vanish/>
          <w:sz w:val="28"/>
          <w:szCs w:val="28"/>
        </w:rPr>
        <w:t xml:space="preserve">U {\displaystyle U} </w:t>
      </w:r>
      <w:r w:rsidRPr="0095219D">
        <w:rPr>
          <w:sz w:val="28"/>
          <w:szCs w:val="28"/>
          <w:lang w:val="en-US"/>
        </w:rPr>
        <w:t>U</w:t>
      </w:r>
      <w:r w:rsidRPr="0095219D">
        <w:rPr>
          <w:sz w:val="28"/>
          <w:szCs w:val="28"/>
        </w:rPr>
        <w:t xml:space="preserve"> - </w:t>
      </w:r>
      <w:hyperlink r:id="rId19" w:tooltip="Функция полезности" w:history="1">
        <w:r w:rsidRPr="0095219D">
          <w:rPr>
            <w:rStyle w:val="af5"/>
            <w:color w:val="auto"/>
            <w:sz w:val="28"/>
            <w:szCs w:val="28"/>
            <w:u w:val="none"/>
          </w:rPr>
          <w:t>функция полезности</w:t>
        </w:r>
      </w:hyperlink>
      <w:r w:rsidRPr="0095219D">
        <w:rPr>
          <w:sz w:val="28"/>
          <w:szCs w:val="28"/>
        </w:rPr>
        <w:t xml:space="preserve">, </w:t>
      </w:r>
      <w:r w:rsidRPr="0095219D">
        <w:rPr>
          <w:rStyle w:val="mwe-math-mathml-inline"/>
          <w:vanish/>
          <w:sz w:val="28"/>
          <w:szCs w:val="28"/>
        </w:rPr>
        <w:t>Q {\displaystyle Q}</w:t>
      </w:r>
      <w:r w:rsidRPr="0095219D">
        <w:rPr>
          <w:sz w:val="28"/>
          <w:szCs w:val="28"/>
        </w:rPr>
        <w:t> </w:t>
      </w:r>
      <w:r w:rsidRPr="0095219D">
        <w:rPr>
          <w:sz w:val="28"/>
          <w:szCs w:val="28"/>
          <w:lang w:val="en-US"/>
        </w:rPr>
        <w:t>Q</w:t>
      </w:r>
      <w:r w:rsidRPr="0095219D">
        <w:rPr>
          <w:sz w:val="28"/>
          <w:szCs w:val="28"/>
        </w:rPr>
        <w:t>- количество потребляемого блага.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условиях </w:t>
      </w:r>
      <w:hyperlink r:id="rId20" w:tooltip="Чистая конкуренция" w:history="1">
        <w:r w:rsidRPr="0095219D">
          <w:rPr>
            <w:rStyle w:val="af5"/>
            <w:color w:val="auto"/>
            <w:sz w:val="28"/>
            <w:szCs w:val="28"/>
            <w:u w:val="none"/>
          </w:rPr>
          <w:t>чистой конкуренции</w:t>
        </w:r>
      </w:hyperlink>
      <w:r w:rsidRPr="0095219D">
        <w:rPr>
          <w:sz w:val="28"/>
          <w:szCs w:val="28"/>
        </w:rPr>
        <w:t xml:space="preserve"> определяет </w:t>
      </w:r>
      <w:hyperlink r:id="rId21" w:tooltip="Рыночная цена" w:history="1">
        <w:r w:rsidRPr="0095219D">
          <w:rPr>
            <w:rStyle w:val="af5"/>
            <w:color w:val="auto"/>
            <w:sz w:val="28"/>
            <w:szCs w:val="28"/>
            <w:u w:val="none"/>
          </w:rPr>
          <w:t>рыночную цену</w:t>
        </w:r>
      </w:hyperlink>
      <w:r w:rsidRPr="0095219D">
        <w:rPr>
          <w:sz w:val="28"/>
          <w:szCs w:val="28"/>
        </w:rPr>
        <w:t xml:space="preserve"> товара.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 xml:space="preserve">Принцип предельной полезности был изложен почти одновременно тремя учёными-экономистами </w:t>
      </w:r>
      <w:hyperlink r:id="rId22" w:tooltip="Джевонс, Уильям Стенли" w:history="1">
        <w:r w:rsidRPr="0095219D">
          <w:rPr>
            <w:rStyle w:val="af5"/>
            <w:color w:val="auto"/>
            <w:sz w:val="28"/>
            <w:szCs w:val="28"/>
            <w:u w:val="none"/>
          </w:rPr>
          <w:t>Стенли Джевонсом</w:t>
        </w:r>
      </w:hyperlink>
      <w:r w:rsidRPr="0095219D">
        <w:rPr>
          <w:sz w:val="28"/>
          <w:szCs w:val="28"/>
        </w:rPr>
        <w:t xml:space="preserve">, </w:t>
      </w:r>
      <w:hyperlink r:id="rId23" w:tooltip="Менгер, Карл" w:history="1">
        <w:r w:rsidRPr="0095219D">
          <w:rPr>
            <w:rStyle w:val="af5"/>
            <w:color w:val="auto"/>
            <w:sz w:val="28"/>
            <w:szCs w:val="28"/>
            <w:u w:val="none"/>
          </w:rPr>
          <w:t>Карлом Менгером</w:t>
        </w:r>
      </w:hyperlink>
      <w:r w:rsidRPr="0095219D">
        <w:rPr>
          <w:sz w:val="28"/>
          <w:szCs w:val="28"/>
        </w:rPr>
        <w:t xml:space="preserve"> и </w:t>
      </w:r>
      <w:hyperlink r:id="rId24" w:tooltip="Вальрас, Леон" w:history="1">
        <w:r w:rsidRPr="0095219D">
          <w:rPr>
            <w:rStyle w:val="af5"/>
            <w:color w:val="auto"/>
            <w:sz w:val="28"/>
            <w:szCs w:val="28"/>
            <w:u w:val="none"/>
          </w:rPr>
          <w:t>Леоном Вальрасом</w:t>
        </w:r>
      </w:hyperlink>
      <w:r w:rsidRPr="0095219D">
        <w:rPr>
          <w:sz w:val="28"/>
          <w:szCs w:val="28"/>
        </w:rPr>
        <w:t xml:space="preserve">. Хотя Джевонс изложил свои идеи в лекции, опубликованной в </w:t>
      </w:r>
      <w:hyperlink r:id="rId25" w:tooltip="1866" w:history="1">
        <w:r w:rsidRPr="0095219D">
          <w:rPr>
            <w:rStyle w:val="af5"/>
            <w:color w:val="auto"/>
            <w:sz w:val="28"/>
            <w:szCs w:val="28"/>
            <w:u w:val="none"/>
          </w:rPr>
          <w:t>1866</w:t>
        </w:r>
      </w:hyperlink>
      <w:r w:rsidRPr="0095219D">
        <w:rPr>
          <w:sz w:val="28"/>
          <w:szCs w:val="28"/>
        </w:rPr>
        <w:t>, Менгер в «</w:t>
      </w:r>
      <w:hyperlink r:id="rId26" w:tooltip="Основания политической экономии" w:history="1">
        <w:r w:rsidRPr="0095219D">
          <w:rPr>
            <w:rStyle w:val="af5"/>
            <w:color w:val="auto"/>
            <w:sz w:val="28"/>
            <w:szCs w:val="28"/>
            <w:u w:val="none"/>
          </w:rPr>
          <w:t>Основаниях политической экономии</w:t>
        </w:r>
      </w:hyperlink>
      <w:r w:rsidRPr="0095219D">
        <w:rPr>
          <w:sz w:val="28"/>
          <w:szCs w:val="28"/>
        </w:rPr>
        <w:t xml:space="preserve">» в </w:t>
      </w:r>
      <w:hyperlink r:id="rId27" w:tooltip="1871" w:history="1">
        <w:r w:rsidRPr="0095219D">
          <w:rPr>
            <w:rStyle w:val="af5"/>
            <w:color w:val="auto"/>
            <w:sz w:val="28"/>
            <w:szCs w:val="28"/>
            <w:u w:val="none"/>
          </w:rPr>
          <w:t>1871</w:t>
        </w:r>
      </w:hyperlink>
      <w:r w:rsidRPr="0095219D">
        <w:rPr>
          <w:sz w:val="28"/>
          <w:szCs w:val="28"/>
        </w:rPr>
        <w:t xml:space="preserve">, а Леон Вальрас в </w:t>
      </w:r>
      <w:hyperlink r:id="rId28" w:tooltip="1874" w:history="1">
        <w:r w:rsidRPr="0095219D">
          <w:rPr>
            <w:rStyle w:val="af5"/>
            <w:color w:val="auto"/>
            <w:sz w:val="28"/>
            <w:szCs w:val="28"/>
            <w:u w:val="none"/>
          </w:rPr>
          <w:t>1874</w:t>
        </w:r>
      </w:hyperlink>
      <w:r w:rsidRPr="0095219D">
        <w:rPr>
          <w:sz w:val="28"/>
          <w:szCs w:val="28"/>
        </w:rPr>
        <w:t xml:space="preserve">, все трое писали независимо друг от друга. Термин «предельная полезность» был введён в экономическую науку </w:t>
      </w:r>
      <w:hyperlink r:id="rId29" w:tooltip="Визер, Фридрих фон" w:history="1">
        <w:r w:rsidRPr="0095219D">
          <w:rPr>
            <w:rStyle w:val="af5"/>
            <w:color w:val="auto"/>
            <w:sz w:val="28"/>
            <w:szCs w:val="28"/>
            <w:u w:val="none"/>
          </w:rPr>
          <w:t>Фридрихом фон Визером</w:t>
        </w:r>
      </w:hyperlink>
      <w:r w:rsidRPr="0095219D">
        <w:rPr>
          <w:sz w:val="28"/>
          <w:szCs w:val="28"/>
        </w:rPr>
        <w:t xml:space="preserve"> (1851—1926).</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Принцип предельной полезности сводится к следующему: ценность блага данного рода определяется полезностью предельного экземпляра, удовлетворяющего наименее настоятельную потребность</w:t>
      </w:r>
      <w:hyperlink r:id="rId30" w:anchor="cite_note-2" w:history="1"/>
      <w:r w:rsidRPr="0095219D">
        <w:rPr>
          <w:sz w:val="28"/>
          <w:szCs w:val="28"/>
        </w:rPr>
        <w:t>.</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Закон убывающей предельной полезности заключается в том, что с ростом потребления блага (при неизменном объёме потребления всех остальных благ) общая полезность, получаемая потребителем, возрастает, но скорость роста замедляется.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Математически это означает, что первая производная функции общей полезности в зависимости от потребления данного блага положительна, но уменьшается, а вторая — отрицательна. Иначе говоря, закон убывающей предельной полезности гласит, что функция общей полезности возрастает и выпукла вверх.</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Предельная полезность (производная) убывает с ростом потребления, обращается в ноль при максимальной общей полезности и затем становится отрицательной, а общая полезность, достигнув максимального значения, начинает уменьшаться.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Например, для голодного человека предельная полезность первой тарелки супа выше, чем второй, второй — выше, чем третьей. Так и с другим благом.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Из этого закона следует необходимость понижения цены для того, чтобы побудить потребителя к увеличению покупок конкретного продукта.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Однако, закон убывающей предельной полезности не всегда действует при малых количествах товара. Например, если человек принимает одну таблетку — он излечивается не полностью. Если две — то он излечивается полностью, и предельная полезность возрастает по сравнению с одной таблеткой. Однако дальнейшее потребление таблеток может только вредить организму, и предельная полезность станет отрицательной.</w:t>
      </w:r>
    </w:p>
    <w:p w:rsidR="00315E08" w:rsidRPr="0095219D" w:rsidRDefault="00315E08" w:rsidP="00315E08">
      <w:pPr>
        <w:ind w:firstLine="567"/>
        <w:jc w:val="both"/>
        <w:rPr>
          <w:szCs w:val="28"/>
        </w:rPr>
      </w:pPr>
      <w:r w:rsidRPr="0095219D">
        <w:rPr>
          <w:szCs w:val="28"/>
        </w:rPr>
        <w:t xml:space="preserve">Планирование потребности в трудовых ресурсах предприятия — это разработка плана мероприятий по обеспечению качественного и количественного состава персонала предприятия в разрезе по установленному периоду времени. </w:t>
      </w:r>
    </w:p>
    <w:p w:rsidR="00315E08" w:rsidRPr="0095219D" w:rsidRDefault="00315E08" w:rsidP="00315E08">
      <w:pPr>
        <w:ind w:firstLine="567"/>
        <w:jc w:val="both"/>
        <w:rPr>
          <w:szCs w:val="28"/>
        </w:rPr>
      </w:pPr>
      <w:r w:rsidRPr="0095219D">
        <w:rPr>
          <w:szCs w:val="28"/>
        </w:rPr>
        <w:t xml:space="preserve">Этапность планирования: </w:t>
      </w:r>
    </w:p>
    <w:p w:rsidR="00315E08" w:rsidRPr="0095219D" w:rsidRDefault="00315E08" w:rsidP="00315E08">
      <w:pPr>
        <w:ind w:firstLine="567"/>
        <w:jc w:val="both"/>
        <w:rPr>
          <w:szCs w:val="28"/>
        </w:rPr>
      </w:pPr>
      <w:r w:rsidRPr="0095219D">
        <w:rPr>
          <w:szCs w:val="28"/>
        </w:rPr>
        <w:t xml:space="preserve">1) обобщающий анализ производственных планов, непосредственно связанных с изменением потребности в трудовых ресурсах предприятия; </w:t>
      </w:r>
    </w:p>
    <w:p w:rsidR="00315E08" w:rsidRPr="0095219D" w:rsidRDefault="00315E08" w:rsidP="00315E08">
      <w:pPr>
        <w:ind w:firstLine="567"/>
        <w:jc w:val="both"/>
        <w:rPr>
          <w:szCs w:val="28"/>
        </w:rPr>
      </w:pPr>
      <w:r w:rsidRPr="0095219D">
        <w:rPr>
          <w:szCs w:val="28"/>
        </w:rPr>
        <w:t xml:space="preserve">2) анализ информации о деловой характеристике персонала и выполнение плана по продвижению работников предприятия; </w:t>
      </w:r>
    </w:p>
    <w:p w:rsidR="00315E08" w:rsidRPr="0095219D" w:rsidRDefault="00315E08" w:rsidP="00315E08">
      <w:pPr>
        <w:ind w:firstLine="567"/>
        <w:jc w:val="both"/>
        <w:rPr>
          <w:szCs w:val="28"/>
        </w:rPr>
      </w:pPr>
      <w:r w:rsidRPr="0095219D">
        <w:rPr>
          <w:szCs w:val="28"/>
        </w:rPr>
        <w:t xml:space="preserve">3) анализ отклонений в качественной (потребность по категориям, профессиям, специальностям, уровню квалификации и т.п.) и количественной оценке (соответствие расчетной и фактической численности персонала); </w:t>
      </w:r>
    </w:p>
    <w:p w:rsidR="00315E08" w:rsidRPr="0095219D" w:rsidRDefault="00315E08" w:rsidP="00315E08">
      <w:pPr>
        <w:ind w:firstLine="567"/>
        <w:jc w:val="both"/>
        <w:rPr>
          <w:szCs w:val="28"/>
        </w:rPr>
      </w:pPr>
      <w:r w:rsidRPr="0095219D">
        <w:rPr>
          <w:szCs w:val="28"/>
        </w:rPr>
        <w:lastRenderedPageBreak/>
        <w:t xml:space="preserve">4) сопоставление показателей по характеристике персонала за текущий и предшествующие годы. </w:t>
      </w:r>
    </w:p>
    <w:p w:rsidR="00315E08" w:rsidRPr="0095219D" w:rsidRDefault="00315E08" w:rsidP="00315E08">
      <w:pPr>
        <w:ind w:firstLine="567"/>
        <w:jc w:val="both"/>
        <w:rPr>
          <w:szCs w:val="28"/>
        </w:rPr>
      </w:pPr>
      <w:r w:rsidRPr="0095219D">
        <w:rPr>
          <w:szCs w:val="28"/>
        </w:rPr>
        <w:t xml:space="preserve">Для анализа и планирования на предприятии используется система следующих показателей по труду. </w:t>
      </w:r>
    </w:p>
    <w:p w:rsidR="00315E08" w:rsidRPr="0095219D" w:rsidRDefault="00315E08" w:rsidP="00315E08">
      <w:pPr>
        <w:ind w:firstLine="567"/>
        <w:jc w:val="both"/>
        <w:rPr>
          <w:szCs w:val="28"/>
        </w:rPr>
      </w:pPr>
      <w:r w:rsidRPr="0095219D">
        <w:rPr>
          <w:szCs w:val="28"/>
        </w:rPr>
        <w:t xml:space="preserve">1. Карта предприятия. В ней указываются: отрасль, перечень номенклатуры продукции, форма собственности, адрес, телефон, факс. </w:t>
      </w:r>
    </w:p>
    <w:p w:rsidR="00315E08" w:rsidRPr="0095219D" w:rsidRDefault="00315E08" w:rsidP="00315E08">
      <w:pPr>
        <w:ind w:firstLine="567"/>
        <w:jc w:val="both"/>
        <w:rPr>
          <w:szCs w:val="28"/>
        </w:rPr>
      </w:pPr>
      <w:r w:rsidRPr="0095219D">
        <w:rPr>
          <w:szCs w:val="28"/>
        </w:rPr>
        <w:t xml:space="preserve">2. Общеэкономические показатели, включающие: объем производства (шт., руб.); стоимость основных производственных фондов (руб.); долю непроизводственных фондов (доли единицы); стоимость оборотных средств (руб.), в том числе нормируемых оборотных средств; стоимость производственных запасов; производительность труда, выработку в натуральном выражении, выработку в стоимостном выражении, прибыль; долю фонда потребления в прибыли. </w:t>
      </w:r>
    </w:p>
    <w:p w:rsidR="00315E08" w:rsidRPr="0095219D" w:rsidRDefault="00315E08" w:rsidP="00315E08">
      <w:pPr>
        <w:ind w:firstLine="567"/>
        <w:jc w:val="both"/>
        <w:rPr>
          <w:szCs w:val="28"/>
        </w:rPr>
      </w:pPr>
      <w:r w:rsidRPr="0095219D">
        <w:rPr>
          <w:szCs w:val="28"/>
        </w:rPr>
        <w:t xml:space="preserve">3. Кадровые показатели: численность персонала (чел.); удельный вес рабочих (%); удельный вес руководителей (%); удельный вес специалистов (%); удельный вес служащих (%); текучесть кадров (чел.); средний возраст (лет). </w:t>
      </w:r>
    </w:p>
    <w:p w:rsidR="00315E08" w:rsidRPr="0095219D" w:rsidRDefault="00315E08" w:rsidP="00315E08">
      <w:pPr>
        <w:ind w:firstLine="567"/>
        <w:jc w:val="both"/>
        <w:rPr>
          <w:szCs w:val="28"/>
        </w:rPr>
      </w:pPr>
      <w:r w:rsidRPr="0095219D">
        <w:rPr>
          <w:szCs w:val="28"/>
        </w:rPr>
        <w:t xml:space="preserve">4.Расходы на персонал — общая величина расходов (руб.), в том числе: затраты на заработную плату (руб.); удельный вес заработной платы в издержках на содержание персонала (%); средняя заработная плата (руб.); средняя заработная плата руководителей; расходы на социальные выплаты, предусмотренные законодательством (руб.); расходы на дополнительные социальные выплаты и льготы (руб.); их доля в издержках; расходы на содержание социальной инфраструктуры (руб.); их доля в издержках; сумма выплаченных дивидендов (%); расходы на персонал, отнесенные на единицу изделия; удельный вес расходов на персонал в общих издержках на производство. </w:t>
      </w:r>
    </w:p>
    <w:p w:rsidR="00315E08" w:rsidRPr="0095219D" w:rsidRDefault="00315E08" w:rsidP="00315E08">
      <w:pPr>
        <w:ind w:firstLine="567"/>
        <w:jc w:val="both"/>
        <w:rPr>
          <w:szCs w:val="28"/>
        </w:rPr>
      </w:pPr>
      <w:r w:rsidRPr="0095219D">
        <w:rPr>
          <w:szCs w:val="28"/>
        </w:rPr>
        <w:t xml:space="preserve">5. Условия труда: удельный вес работающих во вредных условиях производства (%); уровень травматизма (дни/чел.); уровень заболеваемости (дни/чел.); расходы на выплату льгот и компенсации за неблагоприятные условия труда (руб.). </w:t>
      </w:r>
    </w:p>
    <w:p w:rsidR="00315E08" w:rsidRPr="0095219D" w:rsidRDefault="00315E08" w:rsidP="00315E08">
      <w:pPr>
        <w:ind w:firstLine="567"/>
        <w:jc w:val="both"/>
        <w:rPr>
          <w:szCs w:val="28"/>
        </w:rPr>
      </w:pPr>
      <w:r w:rsidRPr="0095219D">
        <w:rPr>
          <w:szCs w:val="28"/>
        </w:rPr>
        <w:t xml:space="preserve">Планирование производительности труда — одно из условий обеспечения конкурентоспособности производства. </w:t>
      </w:r>
    </w:p>
    <w:p w:rsidR="00315E08" w:rsidRPr="0095219D" w:rsidRDefault="00315E08" w:rsidP="00315E08">
      <w:pPr>
        <w:ind w:firstLine="567"/>
        <w:jc w:val="both"/>
        <w:rPr>
          <w:szCs w:val="28"/>
        </w:rPr>
      </w:pPr>
      <w:r w:rsidRPr="0095219D">
        <w:rPr>
          <w:szCs w:val="28"/>
        </w:rPr>
        <w:t xml:space="preserve">Факторы роста производительности труда включают несколько групп. Первая группа — научно-технические факторы, куда включены следующие мероприятия: повышение технического уровня производства за счет механизации и автоматизации производства, роста доли молодого, производительного и современного оборудования в парке основного технологического оборудования; увеличение доли гибких технологий и т.п.; совершенствование конструкции изделий; повышение качественных характеристик используемого сырья, новых материалов, эффективных заменителей и т.п. </w:t>
      </w:r>
    </w:p>
    <w:p w:rsidR="00315E08" w:rsidRPr="0095219D" w:rsidRDefault="00315E08" w:rsidP="00E750A1">
      <w:pPr>
        <w:ind w:firstLine="567"/>
        <w:jc w:val="both"/>
        <w:rPr>
          <w:szCs w:val="28"/>
        </w:rPr>
      </w:pPr>
      <w:r w:rsidRPr="0095219D">
        <w:rPr>
          <w:szCs w:val="28"/>
        </w:rPr>
        <w:t xml:space="preserve">Вторая группа — организационные факторы, которые характеризуются следующим перечнем: увеличение норм и зон обслуживания; специализация производства и расширение объема кооперированных поставок; рост реального </w:t>
      </w:r>
      <w:r w:rsidRPr="0095219D">
        <w:rPr>
          <w:szCs w:val="28"/>
        </w:rPr>
        <w:lastRenderedPageBreak/>
        <w:t xml:space="preserve">фонда времени рабочего; совершенствование управления организацией; сокращение потерь от брака продукции; сокращение числа работников, не выполняющих установленные нормы выработки, и др. </w:t>
      </w:r>
    </w:p>
    <w:p w:rsidR="00315E08" w:rsidRPr="0095219D" w:rsidRDefault="00315E08" w:rsidP="00315E08">
      <w:pPr>
        <w:ind w:firstLine="567"/>
        <w:jc w:val="both"/>
        <w:rPr>
          <w:szCs w:val="28"/>
        </w:rPr>
      </w:pPr>
      <w:r w:rsidRPr="0095219D">
        <w:rPr>
          <w:szCs w:val="28"/>
        </w:rPr>
        <w:t xml:space="preserve">Кадровые резервы - это определённые потенциальные работники компании, планируемые для переведения на необходимые должности. Такой запас кандидатур имеет условную структуру. Кадровый резерв (профессиональный запас) имеет возможность быть как внутренним, так и внешним. Что касается внутреннего резерва, то он состоит из работников компании и распределяется на оперативный и перспективный. Оперативный – это сотрудники, которые уже заменяют вышестоящих управляющих и готовы вне каких-либо дополнительных обучающих мероприятий занять определённые должности. Перспективный – это работники с большим потенциалом, но имеющие необходимость в дополнительных обучающих мерах. Формирование внешнего резерва имеет возможность происходить по определению руководящего звена, т. е. на вакантные места предприятием будут разумно привлекаться претенденты со стороны. Не считая данного, внешний резерв имеет возможность организовываться принужденно, если на предприятии по каким-либо факторам высок показатель непостояннства сотрудников. Формирование кадрового резерва способствует раскрытию потенциала персонала, а также может помочь в случае срочной надобности при закрытии кадровых «пробелов». Какой конкретно профессиональный запас будет организовываться – внешний, внутренний либо оба сразу – решает руководитель компании. Формирование кадрового резерва имеет следующие цели: </w:t>
      </w:r>
    </w:p>
    <w:p w:rsidR="00315E08" w:rsidRPr="0095219D" w:rsidRDefault="00315E08" w:rsidP="00315E08">
      <w:pPr>
        <w:ind w:firstLine="567"/>
        <w:jc w:val="both"/>
        <w:rPr>
          <w:szCs w:val="28"/>
        </w:rPr>
      </w:pPr>
      <w:r w:rsidRPr="0095219D">
        <w:rPr>
          <w:szCs w:val="28"/>
        </w:rPr>
        <w:t xml:space="preserve">1.Предупреждение вероятности кризисной ситуации в случаях ухода работников, занимающих первостепенные позиции. </w:t>
      </w:r>
    </w:p>
    <w:p w:rsidR="00315E08" w:rsidRPr="0095219D" w:rsidRDefault="00315E08" w:rsidP="00315E08">
      <w:pPr>
        <w:ind w:firstLine="567"/>
        <w:jc w:val="both"/>
        <w:rPr>
          <w:szCs w:val="28"/>
        </w:rPr>
      </w:pPr>
      <w:r w:rsidRPr="0095219D">
        <w:rPr>
          <w:szCs w:val="28"/>
        </w:rPr>
        <w:t xml:space="preserve">2.Снабжение предприятия запасом высокопрофессиональных и результативных сотрудников, готовых совершенствовать бизнес в соответствии с установленной стратегией и культурой. </w:t>
      </w:r>
    </w:p>
    <w:p w:rsidR="00315E08" w:rsidRPr="0095219D" w:rsidRDefault="00315E08" w:rsidP="00315E08">
      <w:pPr>
        <w:ind w:firstLine="567"/>
        <w:jc w:val="both"/>
        <w:rPr>
          <w:szCs w:val="28"/>
        </w:rPr>
      </w:pPr>
      <w:r w:rsidRPr="0095219D">
        <w:rPr>
          <w:szCs w:val="28"/>
        </w:rPr>
        <w:t xml:space="preserve">3.Удержание и мотивация профессиональных лидеров-управляющих. Поддерживание положительной репутации работодателя. </w:t>
      </w:r>
    </w:p>
    <w:p w:rsidR="00315E08" w:rsidRPr="0095219D" w:rsidRDefault="00315E08" w:rsidP="00953EF1">
      <w:pPr>
        <w:ind w:firstLine="567"/>
        <w:jc w:val="both"/>
        <w:rPr>
          <w:szCs w:val="28"/>
        </w:rPr>
      </w:pPr>
      <w:r w:rsidRPr="0095219D">
        <w:rPr>
          <w:szCs w:val="28"/>
        </w:rPr>
        <w:t xml:space="preserve">4.Понижение издержек на отбор и адаптацию нового работника. Таким образом, кадровый резерв организации имеет очень большое значение как в становлении, так и в дальнейшем развитии любого образования. Кадровые резервы - это развитие и перспективы всего предприятия. </w:t>
      </w:r>
    </w:p>
    <w:p w:rsidR="00315E08" w:rsidRPr="0095219D" w:rsidRDefault="00315E08" w:rsidP="00315E08">
      <w:pPr>
        <w:ind w:firstLine="567"/>
        <w:jc w:val="both"/>
        <w:rPr>
          <w:b/>
          <w:szCs w:val="28"/>
        </w:rPr>
      </w:pPr>
    </w:p>
    <w:p w:rsidR="00E750A1" w:rsidRPr="0095219D" w:rsidRDefault="00E750A1" w:rsidP="00E750A1">
      <w:pPr>
        <w:tabs>
          <w:tab w:val="left" w:pos="1134"/>
        </w:tabs>
        <w:ind w:firstLine="426"/>
        <w:jc w:val="both"/>
        <w:rPr>
          <w:b/>
          <w:szCs w:val="28"/>
        </w:rPr>
      </w:pPr>
      <w:r w:rsidRPr="0095219D">
        <w:rPr>
          <w:b/>
          <w:szCs w:val="28"/>
        </w:rPr>
        <w:t>Контрольные вопросы:</w:t>
      </w:r>
    </w:p>
    <w:p w:rsidR="00E750A1" w:rsidRPr="0095219D" w:rsidRDefault="00E750A1" w:rsidP="00E750A1">
      <w:pPr>
        <w:shd w:val="clear" w:color="auto" w:fill="FFFFFF"/>
        <w:autoSpaceDE w:val="0"/>
        <w:autoSpaceDN w:val="0"/>
        <w:adjustRightInd w:val="0"/>
        <w:ind w:firstLine="567"/>
        <w:rPr>
          <w:color w:val="000000"/>
          <w:szCs w:val="28"/>
        </w:rPr>
      </w:pP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lang w:val="kk-KZ"/>
        </w:rPr>
        <w:t>1. Выбор и определения долгосрочных используемых ресурсов</w:t>
      </w:r>
    </w:p>
    <w:p w:rsidR="00E750A1" w:rsidRPr="0095219D" w:rsidRDefault="00E750A1" w:rsidP="00E750A1">
      <w:pPr>
        <w:ind w:firstLine="567"/>
        <w:jc w:val="both"/>
        <w:rPr>
          <w:color w:val="000000"/>
          <w:szCs w:val="28"/>
          <w:lang w:val="kk-KZ"/>
        </w:rPr>
      </w:pPr>
      <w:r w:rsidRPr="0095219D">
        <w:rPr>
          <w:color w:val="000000"/>
          <w:szCs w:val="28"/>
          <w:lang w:val="kk-KZ"/>
        </w:rPr>
        <w:t>2. Предельная и маржинальная полезность товаров</w:t>
      </w: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lang w:val="kk-KZ"/>
        </w:rPr>
        <w:t xml:space="preserve">3. Методика прогнозирования количества трудовых ресурсов </w:t>
      </w:r>
    </w:p>
    <w:p w:rsidR="00E750A1" w:rsidRPr="0095219D" w:rsidRDefault="00E750A1" w:rsidP="00E750A1">
      <w:pPr>
        <w:ind w:firstLine="567"/>
        <w:jc w:val="both"/>
        <w:rPr>
          <w:color w:val="000000"/>
          <w:szCs w:val="28"/>
          <w:lang w:val="kk-KZ"/>
        </w:rPr>
      </w:pPr>
      <w:r w:rsidRPr="0095219D">
        <w:rPr>
          <w:color w:val="000000"/>
          <w:szCs w:val="28"/>
          <w:lang w:val="kk-KZ"/>
        </w:rPr>
        <w:t>4.Система резерва кодровых ресурсов</w:t>
      </w:r>
    </w:p>
    <w:p w:rsidR="00315E08" w:rsidRPr="0095219D" w:rsidRDefault="00315E08" w:rsidP="00315E08">
      <w:pPr>
        <w:ind w:firstLine="567"/>
        <w:jc w:val="both"/>
        <w:rPr>
          <w:szCs w:val="28"/>
        </w:rPr>
      </w:pPr>
    </w:p>
    <w:p w:rsidR="00315E08" w:rsidRPr="0095219D" w:rsidRDefault="00315E08" w:rsidP="00315E08">
      <w:pPr>
        <w:jc w:val="both"/>
        <w:rPr>
          <w:b/>
          <w:szCs w:val="28"/>
        </w:rPr>
      </w:pPr>
    </w:p>
    <w:p w:rsidR="00315E08" w:rsidRPr="0095219D" w:rsidRDefault="00315E08" w:rsidP="00315E08">
      <w:pPr>
        <w:shd w:val="clear" w:color="auto" w:fill="FFFFFF"/>
        <w:autoSpaceDE w:val="0"/>
        <w:autoSpaceDN w:val="0"/>
        <w:adjustRightInd w:val="0"/>
        <w:ind w:firstLine="567"/>
        <w:rPr>
          <w:b/>
          <w:color w:val="000000"/>
          <w:szCs w:val="28"/>
        </w:rPr>
      </w:pPr>
      <w:r w:rsidRPr="0095219D">
        <w:rPr>
          <w:b/>
          <w:color w:val="000000"/>
          <w:szCs w:val="28"/>
          <w:lang w:val="kk-KZ"/>
        </w:rPr>
        <w:lastRenderedPageBreak/>
        <w:t xml:space="preserve">Тема 8. Финансирование и планирование капитальных вложений </w:t>
      </w:r>
    </w:p>
    <w:p w:rsidR="00315E08" w:rsidRPr="0095219D" w:rsidRDefault="00315E08" w:rsidP="00315E08">
      <w:pPr>
        <w:shd w:val="clear" w:color="auto" w:fill="FFFFFF"/>
        <w:autoSpaceDE w:val="0"/>
        <w:autoSpaceDN w:val="0"/>
        <w:adjustRightInd w:val="0"/>
        <w:rPr>
          <w:b/>
          <w:i/>
          <w:color w:val="000000"/>
          <w:szCs w:val="28"/>
          <w:lang w:val="kk-KZ"/>
        </w:rPr>
      </w:pPr>
      <w:r w:rsidRPr="0095219D">
        <w:rPr>
          <w:b/>
          <w:i/>
          <w:color w:val="000000"/>
          <w:szCs w:val="28"/>
        </w:rPr>
        <w:t xml:space="preserve">          </w:t>
      </w: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t xml:space="preserve">1. </w:t>
      </w:r>
      <w:r w:rsidRPr="0095219D">
        <w:rPr>
          <w:b/>
          <w:bCs/>
          <w:szCs w:val="28"/>
        </w:rPr>
        <w:t>Сущность и классификация капитальных вложений</w:t>
      </w:r>
    </w:p>
    <w:p w:rsidR="00315E08" w:rsidRPr="0095219D" w:rsidRDefault="00315E08" w:rsidP="00CB05C2">
      <w:pPr>
        <w:ind w:firstLine="567"/>
        <w:jc w:val="both"/>
        <w:rPr>
          <w:b/>
          <w:bCs/>
          <w:szCs w:val="28"/>
        </w:rPr>
      </w:pPr>
      <w:r w:rsidRPr="0095219D">
        <w:rPr>
          <w:b/>
          <w:color w:val="000000"/>
          <w:szCs w:val="28"/>
          <w:lang w:val="kk-KZ"/>
        </w:rPr>
        <w:t xml:space="preserve">2. </w:t>
      </w:r>
      <w:r w:rsidRPr="0095219D">
        <w:rPr>
          <w:b/>
          <w:bCs/>
          <w:szCs w:val="28"/>
        </w:rPr>
        <w:t>Структура и значение капитальных вложений</w:t>
      </w:r>
    </w:p>
    <w:p w:rsidR="00CB05C2" w:rsidRPr="0095219D" w:rsidRDefault="00CB05C2" w:rsidP="00CB05C2">
      <w:pPr>
        <w:shd w:val="clear" w:color="auto" w:fill="FFFFFF"/>
        <w:autoSpaceDE w:val="0"/>
        <w:autoSpaceDN w:val="0"/>
        <w:adjustRightInd w:val="0"/>
        <w:ind w:firstLine="567"/>
        <w:rPr>
          <w:b/>
          <w:color w:val="000000"/>
          <w:szCs w:val="28"/>
          <w:lang w:val="kk-KZ"/>
        </w:rPr>
      </w:pPr>
      <w:r w:rsidRPr="0095219D">
        <w:rPr>
          <w:b/>
          <w:color w:val="000000"/>
          <w:szCs w:val="28"/>
        </w:rPr>
        <w:t>3</w:t>
      </w:r>
      <w:r w:rsidRPr="0095219D">
        <w:rPr>
          <w:b/>
          <w:color w:val="000000"/>
          <w:szCs w:val="28"/>
          <w:lang w:val="kk-KZ"/>
        </w:rPr>
        <w:t>.Норма чистого дохода на капитал или процентный расчетный норматив</w:t>
      </w:r>
    </w:p>
    <w:p w:rsidR="00CB05C2" w:rsidRPr="0095219D" w:rsidRDefault="00CB05C2" w:rsidP="00CB05C2">
      <w:pPr>
        <w:ind w:firstLine="567"/>
        <w:jc w:val="both"/>
        <w:rPr>
          <w:b/>
          <w:szCs w:val="28"/>
        </w:rPr>
      </w:pPr>
      <w:r w:rsidRPr="0095219D">
        <w:rPr>
          <w:b/>
          <w:color w:val="000000"/>
          <w:szCs w:val="28"/>
          <w:lang w:val="kk-KZ"/>
        </w:rPr>
        <w:t>4.</w:t>
      </w:r>
      <w:r w:rsidRPr="0095219D">
        <w:rPr>
          <w:b/>
          <w:szCs w:val="28"/>
        </w:rPr>
        <w:t>Рентабельность инвестиций</w:t>
      </w:r>
    </w:p>
    <w:p w:rsidR="00315E08" w:rsidRPr="0095219D" w:rsidRDefault="00315E08" w:rsidP="00F4529A">
      <w:pPr>
        <w:jc w:val="both"/>
        <w:rPr>
          <w:b/>
          <w:bCs/>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Инвестиции являются довольно новым термином для экономики нашей страны. Ранее централизованная плановая система использовала понятие «капитальные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вложения». Понятие «капитальные вложения» является подвидом понятия «инвестиции».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Согласно Федеральному закону «Об инвестиционной деятельности в РФ, которая реализуется в виде капитальных вложений», который датируется двадцать пятым февраля 1999 года, есть такие определения понятий «инвестиции» и «капитальные вложения»: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Инвестициями являются денежные средства, имущество, права собственности, и т. п., которые можно вложить в развитие предпринимательской деятельности, с целью получения прибыли, а также какого-либо другого эффекта.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Капитальными вложениями являются инвестиции в уставной капитал предприятия, среди которых есть и затраты на возведение новых объектов, расширение и реконструкция уже имеющихся объектов, а также техническое переоснащение имеющихся объектов производства, покупка машин, станков и механизмов, инструментов для производства, а также вложения в разработку новых проектов и иные расходы.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Если придерживаться данных определений этих понятий, то те инвестиции, которые были вложены в оборотные средства, не относятся к капитальным вложениям.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соответствии с видом использования капитальные вложения можно разделить на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производственные и непроизводственные. Первый вид вложений направлен на развитие производства, второй – на то, чтобы развивалась социальная сфера.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зависимости от форм воспроизводства основных фондов, капитальные вложения могут быть направлены: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 строительство новых объектов производства;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 усовершенствование и техническое переоснащение уже работающих объектов производства;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 расширение уже работающих объектов производства;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-на усовершенствование оснащения.</w:t>
      </w:r>
    </w:p>
    <w:p w:rsidR="00CB05C2" w:rsidRPr="0095219D" w:rsidRDefault="00315E08" w:rsidP="00CB05C2">
      <w:pPr>
        <w:pStyle w:val="af8"/>
        <w:spacing w:before="0" w:beforeAutospacing="0" w:after="0" w:afterAutospacing="0"/>
        <w:ind w:firstLine="567"/>
        <w:jc w:val="both"/>
        <w:rPr>
          <w:sz w:val="28"/>
          <w:szCs w:val="28"/>
        </w:rPr>
      </w:pPr>
      <w:r w:rsidRPr="0095219D">
        <w:rPr>
          <w:sz w:val="28"/>
          <w:szCs w:val="28"/>
        </w:rPr>
        <w:lastRenderedPageBreak/>
        <w:t>На то, насколько будут эффективными капитальные вложения, влияет их структура. Структура капитальных вложений может быть технологической, воспроизводительной, отраслевой и территориальной.</w:t>
      </w:r>
    </w:p>
    <w:p w:rsidR="00315E08" w:rsidRPr="0095219D" w:rsidRDefault="00315E08" w:rsidP="00CB05C2">
      <w:pPr>
        <w:pStyle w:val="af8"/>
        <w:spacing w:before="0" w:beforeAutospacing="0" w:after="0" w:afterAutospacing="0"/>
        <w:ind w:firstLine="567"/>
        <w:jc w:val="both"/>
        <w:rPr>
          <w:sz w:val="28"/>
          <w:szCs w:val="28"/>
        </w:rPr>
      </w:pPr>
      <w:r w:rsidRPr="0095219D">
        <w:rPr>
          <w:sz w:val="28"/>
          <w:szCs w:val="28"/>
        </w:rPr>
        <w:t>Капитальные вложения представляют собой использование обществом валового национального продукта на воспроизводство основных фондов. По форме они выступают как совокупность затрат на создание новых, а также техническое перевооружение, реконструкцию и расширение действующих основных фондов производственного и воспроизводственного назначения. Капитальные вложения имеют важное народнохозяйственное значение, определяемое ролью, которую выполняют вновь созданные или модернизированные средства труда в процессе производства материальных благ. Как важный фактор расширенного общественного воспроизводства достижений научно-технического прогресса, что создает материальные условия для роста и совершенствования общественного производства и повышения материального благосостояния народа. Капитальные вложения различаются по формам собственности отраслевому и территориальному признаку, назначению сооруженных объектов, формам воспроизводства основных фондов, составу затрат, способу строительства, источникам финансирования. Эффективность капитальных вложений в значительной мере зависит от их структуры. Различают отраслевую, территориальную, воспроизводственную и технологическую структуры капитальных вложений, которые определяют их соотношения в различных отраслях, регионах, формах воспроизводства основных фондов и отдельных затратах.</w:t>
      </w:r>
      <w:r w:rsidRPr="0095219D">
        <w:rPr>
          <w:sz w:val="28"/>
          <w:szCs w:val="28"/>
        </w:rPr>
        <w:br/>
        <w:t xml:space="preserve">Под </w:t>
      </w:r>
      <w:r w:rsidRPr="0095219D">
        <w:rPr>
          <w:bCs/>
          <w:sz w:val="28"/>
          <w:szCs w:val="28"/>
        </w:rPr>
        <w:t>технологической структурой капитальных вложений</w:t>
      </w:r>
      <w:r w:rsidRPr="0095219D">
        <w:rPr>
          <w:sz w:val="28"/>
          <w:szCs w:val="28"/>
        </w:rPr>
        <w:t xml:space="preserve"> понимаются состав затрат на сооружение какого-либо объекта и их доля в общей сметной стоимости. По сути, технологическая структура капитальных вложений формирует соотношение между активной и пассивной частью основных производственных фондов будущего предприятия. Увеличение доли машин и оборудования, т.е. активной части основных производственных фондов будущего предприятия, способствует увеличению производственной мощности предприятия, а, следовательно, капитальные вложения на единицу продукции снижаются. Экономическая эффективность достигается и за счет повышения уровня механизации труда и работ.</w:t>
      </w:r>
    </w:p>
    <w:p w:rsidR="00315E08" w:rsidRPr="0095219D" w:rsidRDefault="00315E08" w:rsidP="00315E08">
      <w:pPr>
        <w:ind w:firstLine="567"/>
        <w:jc w:val="both"/>
        <w:rPr>
          <w:szCs w:val="28"/>
        </w:rPr>
      </w:pPr>
      <w:r w:rsidRPr="0095219D">
        <w:rPr>
          <w:szCs w:val="28"/>
        </w:rPr>
        <w:t xml:space="preserve">Под </w:t>
      </w:r>
      <w:r w:rsidRPr="0095219D">
        <w:rPr>
          <w:bCs/>
          <w:szCs w:val="28"/>
        </w:rPr>
        <w:t>воспроизводственной структурой капитальных вложений</w:t>
      </w:r>
      <w:r w:rsidRPr="0095219D">
        <w:rPr>
          <w:szCs w:val="28"/>
        </w:rPr>
        <w:t xml:space="preserve"> понимаются их распределение и соотношение в общей сметной стоимости по формам воспроизводства основных производственных фондов. Рассчитывается, какая доля капитальных вложений в их общей величине направляется на: новое строительство, реконструкцию и техническое перевооружение действующего производства, расширение действующего производства, модернизацию.</w:t>
      </w:r>
    </w:p>
    <w:p w:rsidR="00315E08" w:rsidRPr="0095219D" w:rsidRDefault="00315E08" w:rsidP="00315E08">
      <w:pPr>
        <w:ind w:firstLine="567"/>
        <w:jc w:val="both"/>
        <w:rPr>
          <w:szCs w:val="28"/>
        </w:rPr>
      </w:pPr>
      <w:r w:rsidRPr="0095219D">
        <w:rPr>
          <w:szCs w:val="28"/>
        </w:rPr>
        <w:t xml:space="preserve">Совершенствование воспроизводственной структуры заключается в повышении доли капитальных вложений, направляемых на реконструкцию и техническое перевооружение действующего производства. Теория и практика свидетельствуют о том, что реконструкция и техническое перевооружение производства намного выгоднее, чем новое строительство, по многим </w:t>
      </w:r>
      <w:r w:rsidRPr="0095219D">
        <w:rPr>
          <w:szCs w:val="28"/>
        </w:rPr>
        <w:lastRenderedPageBreak/>
        <w:t>причинам: во-первых, сокращается срок ввода в действие дополнительных производственных мощностей; во-вторых, в значительной мере уменьшаются удельные капитальные вложения.</w:t>
      </w:r>
    </w:p>
    <w:p w:rsidR="00315E08" w:rsidRPr="0095219D" w:rsidRDefault="00315E08" w:rsidP="00315E08">
      <w:pPr>
        <w:ind w:firstLine="567"/>
        <w:jc w:val="both"/>
        <w:rPr>
          <w:szCs w:val="28"/>
        </w:rPr>
      </w:pPr>
      <w:r w:rsidRPr="0095219D">
        <w:rPr>
          <w:szCs w:val="28"/>
        </w:rPr>
        <w:t xml:space="preserve">Под </w:t>
      </w:r>
      <w:r w:rsidRPr="0095219D">
        <w:rPr>
          <w:bCs/>
          <w:szCs w:val="28"/>
        </w:rPr>
        <w:t>отраслевой структурой капитальных вложений</w:t>
      </w:r>
      <w:r w:rsidRPr="0095219D">
        <w:rPr>
          <w:szCs w:val="28"/>
        </w:rPr>
        <w:t xml:space="preserve"> понимаются их распределение и соотношение по отраслям промышленности и народного хозяйства в целом. Ее совершенствование заключается в обеспечении пропорциональности и в более быстром развитии тех отраслей, которые обеспечивают ускорение НТП во всем народном хозяйстве.</w:t>
      </w:r>
      <w:r w:rsidRPr="0095219D">
        <w:rPr>
          <w:szCs w:val="28"/>
        </w:rPr>
        <w:br/>
        <w:t xml:space="preserve">Инвестиции, в первую очередь реальные инвестиции, т.е. капитальные вложения, играют исключительно важную роль в экономике страны и любого предприятия, так как они являются </w:t>
      </w:r>
      <w:r w:rsidRPr="0095219D">
        <w:rPr>
          <w:bCs/>
          <w:szCs w:val="28"/>
        </w:rPr>
        <w:t>основой для</w:t>
      </w:r>
      <w:r w:rsidRPr="0095219D">
        <w:rPr>
          <w:szCs w:val="28"/>
        </w:rPr>
        <w:t>:</w:t>
      </w:r>
    </w:p>
    <w:p w:rsidR="00315E08" w:rsidRPr="0095219D" w:rsidRDefault="00315E08" w:rsidP="00315E08">
      <w:pPr>
        <w:ind w:firstLine="567"/>
        <w:jc w:val="both"/>
        <w:rPr>
          <w:szCs w:val="28"/>
        </w:rPr>
      </w:pPr>
      <w:r w:rsidRPr="0095219D">
        <w:rPr>
          <w:szCs w:val="28"/>
        </w:rPr>
        <w:t>-систематического обновления основных производственных фондов предприятия и осуществления политики расширенного воспроизводства;</w:t>
      </w:r>
    </w:p>
    <w:p w:rsidR="00315E08" w:rsidRPr="0095219D" w:rsidRDefault="00315E08" w:rsidP="00315E08">
      <w:pPr>
        <w:ind w:firstLine="567"/>
        <w:jc w:val="both"/>
        <w:rPr>
          <w:szCs w:val="28"/>
        </w:rPr>
      </w:pPr>
      <w:r w:rsidRPr="0095219D">
        <w:rPr>
          <w:szCs w:val="28"/>
        </w:rPr>
        <w:t>-ускорения научно-технического прогресса и улучшения качества продукции;</w:t>
      </w:r>
    </w:p>
    <w:p w:rsidR="00315E08" w:rsidRPr="0095219D" w:rsidRDefault="00315E08" w:rsidP="00315E08">
      <w:pPr>
        <w:ind w:firstLine="567"/>
        <w:jc w:val="both"/>
        <w:rPr>
          <w:szCs w:val="28"/>
        </w:rPr>
      </w:pPr>
      <w:r w:rsidRPr="0095219D">
        <w:rPr>
          <w:szCs w:val="28"/>
        </w:rPr>
        <w:t>-структурной перестройки общественного производства и сбалансированного развития всех отраслей народного хозяйства;</w:t>
      </w:r>
    </w:p>
    <w:p w:rsidR="00315E08" w:rsidRPr="0095219D" w:rsidRDefault="00315E08" w:rsidP="00315E08">
      <w:pPr>
        <w:ind w:firstLine="567"/>
        <w:jc w:val="both"/>
        <w:rPr>
          <w:szCs w:val="28"/>
        </w:rPr>
      </w:pPr>
      <w:r w:rsidRPr="0095219D">
        <w:rPr>
          <w:szCs w:val="28"/>
        </w:rPr>
        <w:t>-создания необходимой сырьевой базы промышленности;</w:t>
      </w:r>
    </w:p>
    <w:p w:rsidR="00315E08" w:rsidRPr="0095219D" w:rsidRDefault="00315E08" w:rsidP="00315E08">
      <w:pPr>
        <w:ind w:firstLine="567"/>
        <w:jc w:val="both"/>
        <w:rPr>
          <w:szCs w:val="28"/>
        </w:rPr>
      </w:pPr>
      <w:r w:rsidRPr="0095219D">
        <w:rPr>
          <w:szCs w:val="28"/>
        </w:rPr>
        <w:t>-гражданского строительства, развития здравоохранения, высшей и средней школы;</w:t>
      </w:r>
    </w:p>
    <w:p w:rsidR="00315E08" w:rsidRPr="0095219D" w:rsidRDefault="00315E08" w:rsidP="00315E08">
      <w:pPr>
        <w:ind w:firstLine="567"/>
        <w:jc w:val="both"/>
        <w:rPr>
          <w:szCs w:val="28"/>
        </w:rPr>
      </w:pPr>
      <w:r w:rsidRPr="0095219D">
        <w:rPr>
          <w:szCs w:val="28"/>
        </w:rPr>
        <w:t>-смягчения или решения проблемы безработицы;</w:t>
      </w:r>
    </w:p>
    <w:p w:rsidR="00315E08" w:rsidRPr="0095219D" w:rsidRDefault="00315E08" w:rsidP="00315E08">
      <w:pPr>
        <w:ind w:firstLine="567"/>
        <w:jc w:val="both"/>
        <w:rPr>
          <w:szCs w:val="28"/>
        </w:rPr>
      </w:pPr>
      <w:r w:rsidRPr="0095219D">
        <w:rPr>
          <w:szCs w:val="28"/>
        </w:rPr>
        <w:t xml:space="preserve">-охраны природной среды и достижения других целей. </w:t>
      </w:r>
    </w:p>
    <w:p w:rsidR="00315E08" w:rsidRPr="0095219D" w:rsidRDefault="00315E08" w:rsidP="00CB05C2">
      <w:pPr>
        <w:ind w:firstLine="567"/>
        <w:jc w:val="both"/>
        <w:rPr>
          <w:szCs w:val="28"/>
        </w:rPr>
      </w:pPr>
      <w:r w:rsidRPr="0095219D">
        <w:rPr>
          <w:szCs w:val="28"/>
        </w:rPr>
        <w:t>Перечень, для чего нужны инвестиции, можно было бы продолжить. Таким образом, инвестиции нужны в первую очередь для оздоровления экономики страны и на этой основе решения многих социальных проблем, прежде всего для подъема жизненного уровня населения.</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Норма прибыли на капитал</w:t>
      </w:r>
      <w:r w:rsidRPr="0095219D">
        <w:rPr>
          <w:sz w:val="28"/>
          <w:szCs w:val="28"/>
        </w:rPr>
        <w:t xml:space="preserve"> является одним из главных показателей доходности банка Поэтому, осуществляя анализ, очень важно оценить количественное влияние факторов, обусловливающих изменение этого показателя</w:t>
      </w:r>
    </w:p>
    <w:p w:rsidR="00315E08" w:rsidRPr="0095219D" w:rsidRDefault="00315E08" w:rsidP="00315E08">
      <w:pPr>
        <w:pStyle w:val="af8"/>
        <w:spacing w:before="0" w:beforeAutospacing="0" w:after="0" w:afterAutospacing="0"/>
        <w:ind w:firstLine="567"/>
        <w:jc w:val="both"/>
        <w:rPr>
          <w:sz w:val="28"/>
          <w:szCs w:val="28"/>
        </w:rPr>
      </w:pPr>
      <w:r w:rsidRPr="0095219D">
        <w:rPr>
          <w:rStyle w:val="af7"/>
          <w:bCs/>
          <w:i w:val="0"/>
          <w:sz w:val="28"/>
          <w:szCs w:val="28"/>
        </w:rPr>
        <w:t>Экономическая отдача собственного капитала</w:t>
      </w:r>
      <w:r w:rsidRPr="0095219D">
        <w:rPr>
          <w:sz w:val="28"/>
          <w:szCs w:val="28"/>
        </w:rPr>
        <w:t xml:space="preserve"> - это отношение чистой прибыли к балансовому капиталу Ее можно рассчитать по формуле:</w:t>
      </w:r>
    </w:p>
    <w:p w:rsidR="00315E08" w:rsidRPr="0095219D" w:rsidRDefault="00315E08" w:rsidP="00315E08">
      <w:pPr>
        <w:pStyle w:val="af8"/>
        <w:spacing w:before="0" w:beforeAutospacing="0" w:after="0" w:afterAutospacing="0"/>
        <w:ind w:firstLine="567"/>
        <w:jc w:val="both"/>
        <w:rPr>
          <w:sz w:val="28"/>
          <w:szCs w:val="28"/>
        </w:rPr>
      </w:pPr>
    </w:p>
    <w:p w:rsidR="00297F06" w:rsidRPr="00297F06" w:rsidRDefault="00297F06" w:rsidP="00297F06">
      <w:pPr>
        <w:jc w:val="both"/>
        <w:rPr>
          <w:szCs w:val="28"/>
        </w:rPr>
      </w:pPr>
      <w:r>
        <w:rPr>
          <w:rStyle w:val="af7"/>
          <w:i w:val="0"/>
          <w:szCs w:val="28"/>
        </w:rPr>
        <w:t xml:space="preserve">       </w:t>
      </w:r>
      <w:r w:rsidR="00800A1D">
        <w:rPr>
          <w:rStyle w:val="af7"/>
          <w:i w:val="0"/>
          <w:szCs w:val="28"/>
        </w:rPr>
        <w:t xml:space="preserve">                         </w:t>
      </w:r>
      <w:r>
        <w:rPr>
          <w:rStyle w:val="af7"/>
          <w:i w:val="0"/>
          <w:szCs w:val="28"/>
        </w:rPr>
        <w:t xml:space="preserve">  </w:t>
      </w:r>
      <w:r w:rsidR="00315E08" w:rsidRPr="0095219D">
        <w:rPr>
          <w:rStyle w:val="af7"/>
          <w:i w:val="0"/>
          <w:szCs w:val="28"/>
        </w:rPr>
        <w:t>N</w:t>
      </w:r>
      <w:r w:rsidR="00315E08" w:rsidRPr="0095219D">
        <w:rPr>
          <w:szCs w:val="28"/>
        </w:rPr>
        <w:t xml:space="preserve"> = E • H1 • H2 • H3</w:t>
      </w:r>
      <w:r>
        <w:rPr>
          <w:szCs w:val="28"/>
        </w:rPr>
        <w:t xml:space="preserve">                        </w:t>
      </w:r>
      <w:r w:rsidR="00800A1D">
        <w:rPr>
          <w:szCs w:val="28"/>
        </w:rPr>
        <w:t xml:space="preserve">             </w:t>
      </w:r>
      <w:r>
        <w:rPr>
          <w:szCs w:val="28"/>
        </w:rPr>
        <w:t xml:space="preserve">  (</w:t>
      </w:r>
      <w:r w:rsidR="00AF60A6">
        <w:rPr>
          <w:szCs w:val="28"/>
        </w:rPr>
        <w:t>4</w:t>
      </w:r>
      <w:r>
        <w:rPr>
          <w:szCs w:val="28"/>
        </w:rPr>
        <w:t>)</w:t>
      </w:r>
    </w:p>
    <w:p w:rsidR="00315E08" w:rsidRPr="0095219D" w:rsidRDefault="00315E08" w:rsidP="00297F06">
      <w:pPr>
        <w:pStyle w:val="af8"/>
        <w:spacing w:before="0" w:beforeAutospacing="0" w:after="0" w:afterAutospacing="0"/>
        <w:jc w:val="both"/>
        <w:rPr>
          <w:sz w:val="28"/>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где</w:t>
      </w:r>
      <w:r w:rsidRPr="0095219D">
        <w:rPr>
          <w:rStyle w:val="af7"/>
          <w:i w:val="0"/>
          <w:sz w:val="28"/>
          <w:szCs w:val="28"/>
        </w:rPr>
        <w:t>N</w:t>
      </w:r>
      <w:r w:rsidRPr="0095219D">
        <w:rPr>
          <w:sz w:val="28"/>
          <w:szCs w:val="28"/>
        </w:rPr>
        <w:t xml:space="preserve"> - экономическая отдача капитала = чистая прибыль / балансовый капитал;</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E - доходность = чистая прибыль / прибыль до налогообложения (характеризует эффективность управления налогами);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H 1 - маржа прибыли = прибыль до налогообложения / операционные доходы (отражает эффективность контроля за расходами);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H2 - уровень доходности активов = операционные доходы / совокупные активы (определяет степень эффективности использования активов);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H3 -</w:t>
      </w:r>
      <w:r w:rsidRPr="0095219D">
        <w:rPr>
          <w:rStyle w:val="af9"/>
          <w:b w:val="0"/>
          <w:sz w:val="28"/>
          <w:szCs w:val="28"/>
        </w:rPr>
        <w:t xml:space="preserve"> мультипликатор капитала</w:t>
      </w:r>
      <w:r w:rsidRPr="0095219D">
        <w:rPr>
          <w:sz w:val="28"/>
          <w:szCs w:val="28"/>
        </w:rPr>
        <w:t xml:space="preserve"> = совокупные активы / балансовый капитал (демонстрирует уровень эффективности управления ресурсами)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Сравнивая изменения параметров, входящих в расчет экономической отдачи капитала, по структуре изменений (вертикальный анализ) и по динамике (горизонтальный анализ), показывают, за счет которых действующий ников изменилась результативный признак - экономическая отдача - и какой именно из следующих факторов привел к существенному изменению экономической отдачи капитала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а) изменение размера доходности, т.е. эффективность управления налогами;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б) изменение маржи, т.е. эффективность управления затратами;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изменение доходности активов, т.е. эффективность управления активами;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 изменение финансовой структуры капитала банка, то есть управление ресурсами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Влияние перечисленных факторов на экономическую отдачу капитала рассчитывается таким образом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Общее изменение отдачи капитала:</w:t>
      </w:r>
    </w:p>
    <w:p w:rsidR="00315E08" w:rsidRPr="0095219D" w:rsidRDefault="00315E08" w:rsidP="00315E08">
      <w:pPr>
        <w:pStyle w:val="af8"/>
        <w:spacing w:before="0" w:beforeAutospacing="0" w:after="0" w:afterAutospacing="0"/>
        <w:ind w:firstLine="567"/>
        <w:jc w:val="both"/>
        <w:rPr>
          <w:sz w:val="28"/>
          <w:szCs w:val="28"/>
        </w:rPr>
      </w:pPr>
      <w:r w:rsidRPr="0095219D">
        <w:rPr>
          <w:rStyle w:val="af7"/>
          <w:sz w:val="28"/>
          <w:szCs w:val="28"/>
        </w:rPr>
        <w:t>N - N</w:t>
      </w:r>
      <w:r w:rsidRPr="0095219D">
        <w:rPr>
          <w:sz w:val="28"/>
          <w:szCs w:val="28"/>
        </w:rPr>
        <w:t xml:space="preserve"> 0</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где</w:t>
      </w:r>
      <w:r w:rsidRPr="0095219D">
        <w:rPr>
          <w:rStyle w:val="af7"/>
          <w:sz w:val="28"/>
          <w:szCs w:val="28"/>
        </w:rPr>
        <w:t>N</w:t>
      </w:r>
      <w:r w:rsidRPr="0095219D">
        <w:rPr>
          <w:sz w:val="28"/>
          <w:szCs w:val="28"/>
        </w:rPr>
        <w:t xml:space="preserve"> - отдача капитала отчетного года;</w:t>
      </w:r>
    </w:p>
    <w:p w:rsidR="00315E08" w:rsidRPr="0095219D" w:rsidRDefault="00315E08" w:rsidP="00315E08">
      <w:pPr>
        <w:pStyle w:val="af8"/>
        <w:spacing w:before="0" w:beforeAutospacing="0" w:after="0" w:afterAutospacing="0"/>
        <w:ind w:firstLine="567"/>
        <w:jc w:val="both"/>
        <w:rPr>
          <w:sz w:val="28"/>
          <w:szCs w:val="28"/>
        </w:rPr>
      </w:pPr>
      <w:r w:rsidRPr="0095219D">
        <w:rPr>
          <w:rStyle w:val="af7"/>
          <w:sz w:val="28"/>
          <w:szCs w:val="28"/>
        </w:rPr>
        <w:t>N</w:t>
      </w:r>
      <w:r w:rsidRPr="0095219D">
        <w:rPr>
          <w:sz w:val="28"/>
          <w:szCs w:val="28"/>
        </w:rPr>
        <w:t xml:space="preserve"> 0 - отдача капитала предыдущего года;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Влияние на отдачу капитала изменения прибыльности:</w:t>
      </w:r>
    </w:p>
    <w:p w:rsidR="00315E08" w:rsidRPr="0095219D" w:rsidRDefault="00315E08" w:rsidP="00315E08">
      <w:pPr>
        <w:pStyle w:val="af8"/>
        <w:spacing w:before="0" w:beforeAutospacing="0" w:after="0" w:afterAutospacing="0"/>
        <w:ind w:firstLine="567"/>
        <w:jc w:val="both"/>
        <w:rPr>
          <w:sz w:val="28"/>
          <w:szCs w:val="28"/>
        </w:rPr>
      </w:pPr>
    </w:p>
    <w:p w:rsidR="00315E08" w:rsidRPr="0095219D" w:rsidRDefault="00AF60A6" w:rsidP="00315E08">
      <w:pPr>
        <w:pStyle w:val="af8"/>
        <w:spacing w:before="0" w:beforeAutospacing="0" w:after="0" w:afterAutospacing="0"/>
        <w:ind w:firstLine="567"/>
        <w:jc w:val="both"/>
        <w:rPr>
          <w:sz w:val="28"/>
          <w:szCs w:val="28"/>
        </w:rPr>
      </w:pPr>
      <w:r>
        <w:rPr>
          <w:sz w:val="28"/>
          <w:szCs w:val="28"/>
        </w:rPr>
        <w:t xml:space="preserve">                              </w:t>
      </w:r>
      <w:r w:rsidR="00315E08" w:rsidRPr="0095219D">
        <w:rPr>
          <w:sz w:val="28"/>
          <w:szCs w:val="28"/>
        </w:rPr>
        <w:t>(E - E0) • H10 • H20 • H30</w:t>
      </w:r>
    </w:p>
    <w:p w:rsidR="00315E08" w:rsidRPr="0095219D" w:rsidRDefault="00315E08" w:rsidP="00315E08">
      <w:pPr>
        <w:pStyle w:val="af8"/>
        <w:spacing w:before="0" w:beforeAutospacing="0" w:after="0" w:afterAutospacing="0"/>
        <w:ind w:firstLine="567"/>
        <w:jc w:val="both"/>
        <w:rPr>
          <w:sz w:val="28"/>
          <w:szCs w:val="28"/>
        </w:rPr>
      </w:pP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где E - доходность в отчетном году;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Е0 - доходность в предыдущем году;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H10 - маржа прибыли в предыдущем году;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H20 - уровень доходности активов в предыдущем году;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H30 - мультипликатор капитала в предыдущем году;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Норма прибыли на капитал, то есть отношения прибыли к капиталу, - обобщающий показатель результативности деятельности банка, отражающая зависимость нормы прибыли от влияния следующих факторов: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а) маржи прибыли - отношение чистой прибыли к совокупным доходам банка Это факторный показатель, отражающий влияние на норму прибыли изменения размера чистой прибыли на рубль доходов;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б) использование активов - отношение совокупного дохода к совокупным активам Факторный показатель, отражающий общую эффективность их использования банком;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 мультипликатора капитала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Формула расчета нормы прибыли на капитал имеет такой вид:</w:t>
      </w:r>
    </w:p>
    <w:p w:rsidR="00315E08" w:rsidRPr="0095219D" w:rsidRDefault="00315E08" w:rsidP="00E9321E">
      <w:pPr>
        <w:pStyle w:val="af8"/>
        <w:spacing w:before="0" w:beforeAutospacing="0" w:after="0" w:afterAutospacing="0"/>
        <w:ind w:firstLine="567"/>
        <w:jc w:val="both"/>
        <w:rPr>
          <w:sz w:val="28"/>
          <w:szCs w:val="28"/>
        </w:rPr>
      </w:pPr>
      <w:r w:rsidRPr="0095219D">
        <w:rPr>
          <w:sz w:val="28"/>
          <w:szCs w:val="28"/>
        </w:rPr>
        <w:t>Прибыль / Капитал = (Прибыль / Доходы) x (Доходы / Активы) • (Активы / Капитал)</w:t>
      </w:r>
    </w:p>
    <w:p w:rsidR="00315E08" w:rsidRPr="0095219D" w:rsidRDefault="00315E08" w:rsidP="00315E08">
      <w:pPr>
        <w:rPr>
          <w:szCs w:val="28"/>
        </w:rPr>
      </w:pP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lastRenderedPageBreak/>
        <w:t>Рентабельность инвестиций показывает, насколько они эффективны. Как правило, для расчета рентабельности инвестиций используется формула:</w:t>
      </w:r>
    </w:p>
    <w:p w:rsidR="00315E08" w:rsidRPr="0095219D" w:rsidRDefault="00315E08" w:rsidP="00AF60A6">
      <w:pPr>
        <w:pStyle w:val="af8"/>
        <w:tabs>
          <w:tab w:val="left" w:pos="709"/>
        </w:tabs>
        <w:spacing w:before="0" w:beforeAutospacing="0" w:after="0" w:afterAutospacing="0"/>
        <w:ind w:firstLine="567"/>
        <w:jc w:val="both"/>
        <w:rPr>
          <w:b/>
          <w:sz w:val="28"/>
          <w:szCs w:val="28"/>
        </w:rPr>
      </w:pPr>
      <w:r w:rsidRPr="0095219D">
        <w:rPr>
          <w:rStyle w:val="af9"/>
          <w:b w:val="0"/>
          <w:sz w:val="28"/>
          <w:szCs w:val="28"/>
        </w:rPr>
        <w:t>ROI = (прибыль от инвестиций - стоимость инвестиций) * 100% / Стоимость инвестиций</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Для того чтобы определить насколько рентабельность инвестиций оправдывает их, необходимо знать себестоимость продукции, доход компании и вложения, потраченные на маркетинг (т.е. рекламу и продвижение товара).</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Значение, которое получится при расчете, должно быть больше нуля, тогда проект может считаться эффективным.</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Индекс рентабельности инвестиций помогает ответить нам на вопрос, насколько высок уровень доходов, которые принесет наш проект. При этом этот уровень показывает на единицу вложений. Индекс рентабельности инвестиций имеет ряд преимуществ:</w:t>
      </w:r>
    </w:p>
    <w:p w:rsidR="00315E08" w:rsidRPr="0095219D" w:rsidRDefault="00315E08" w:rsidP="00AF60A6">
      <w:pPr>
        <w:numPr>
          <w:ilvl w:val="0"/>
          <w:numId w:val="3"/>
        </w:numPr>
        <w:tabs>
          <w:tab w:val="clear" w:pos="720"/>
          <w:tab w:val="left" w:pos="0"/>
        </w:tabs>
        <w:ind w:left="0" w:firstLine="567"/>
        <w:jc w:val="both"/>
        <w:rPr>
          <w:szCs w:val="28"/>
        </w:rPr>
      </w:pPr>
      <w:r w:rsidRPr="0095219D">
        <w:rPr>
          <w:szCs w:val="28"/>
        </w:rPr>
        <w:t>учитывает тот факт, что реальные денежные потоки распределяются во времени;</w:t>
      </w:r>
    </w:p>
    <w:p w:rsidR="00315E08" w:rsidRPr="0095219D" w:rsidRDefault="00315E08" w:rsidP="00AF60A6">
      <w:pPr>
        <w:numPr>
          <w:ilvl w:val="0"/>
          <w:numId w:val="3"/>
        </w:numPr>
        <w:tabs>
          <w:tab w:val="clear" w:pos="720"/>
          <w:tab w:val="left" w:pos="0"/>
        </w:tabs>
        <w:ind w:left="0" w:firstLine="567"/>
        <w:jc w:val="both"/>
        <w:rPr>
          <w:szCs w:val="28"/>
        </w:rPr>
      </w:pPr>
      <w:r w:rsidRPr="0095219D">
        <w:rPr>
          <w:szCs w:val="28"/>
        </w:rPr>
        <w:t>рассматривает не отдельный эффект от инвестиций, а их сумму, которая была получена на протяжении всего проекта;</w:t>
      </w:r>
    </w:p>
    <w:p w:rsidR="00315E08" w:rsidRPr="0095219D" w:rsidRDefault="00315E08" w:rsidP="00AF60A6">
      <w:pPr>
        <w:numPr>
          <w:ilvl w:val="0"/>
          <w:numId w:val="3"/>
        </w:numPr>
        <w:tabs>
          <w:tab w:val="clear" w:pos="720"/>
          <w:tab w:val="left" w:pos="0"/>
        </w:tabs>
        <w:ind w:left="0" w:firstLine="567"/>
        <w:jc w:val="both"/>
        <w:rPr>
          <w:szCs w:val="28"/>
        </w:rPr>
      </w:pPr>
      <w:r w:rsidRPr="0095219D">
        <w:rPr>
          <w:szCs w:val="28"/>
        </w:rPr>
        <w:t>позволяет корректно и адекватно оценить проекты с различными масштабами (например, разный объем производства).</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Коэффициент рентабельности инвестиций показывает нам, какой уровень доходности мы получаем от инвестиционных вложений. Рассчитывается коэффициент рентабельности инвестиций по формуле:</w:t>
      </w:r>
    </w:p>
    <w:p w:rsidR="00315E08" w:rsidRPr="0095219D" w:rsidRDefault="00315E08" w:rsidP="00AF60A6">
      <w:pPr>
        <w:pStyle w:val="af8"/>
        <w:tabs>
          <w:tab w:val="left" w:pos="709"/>
        </w:tabs>
        <w:spacing w:before="0" w:beforeAutospacing="0" w:after="0" w:afterAutospacing="0"/>
        <w:ind w:firstLine="567"/>
        <w:jc w:val="both"/>
        <w:rPr>
          <w:sz w:val="28"/>
          <w:szCs w:val="28"/>
        </w:rPr>
      </w:pPr>
    </w:p>
    <w:p w:rsidR="00AF60A6" w:rsidRPr="00297F06" w:rsidRDefault="00315E08" w:rsidP="00AF60A6">
      <w:pPr>
        <w:jc w:val="both"/>
        <w:rPr>
          <w:szCs w:val="28"/>
        </w:rPr>
      </w:pPr>
      <w:r w:rsidRPr="0095219D">
        <w:rPr>
          <w:noProof/>
          <w:szCs w:val="28"/>
        </w:rPr>
        <w:drawing>
          <wp:inline distT="0" distB="0" distL="0" distR="0">
            <wp:extent cx="4169410" cy="426720"/>
            <wp:effectExtent l="19050" t="0" r="2540" b="0"/>
            <wp:docPr id="48" name="Рисунок 48" descr="Коэффициент рентабельности инвести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Коэффициент рентабельности инвестиций"/>
                    <pic:cNvPicPr>
                      <a:picLocks noChangeAspect="1" noChangeArrowheads="1"/>
                    </pic:cNvPicPr>
                  </pic:nvPicPr>
                  <pic:blipFill>
                    <a:blip r:embed="rId31"/>
                    <a:srcRect/>
                    <a:stretch>
                      <a:fillRect/>
                    </a:stretch>
                  </pic:blipFill>
                  <pic:spPr bwMode="auto">
                    <a:xfrm>
                      <a:off x="0" y="0"/>
                      <a:ext cx="4169410" cy="426720"/>
                    </a:xfrm>
                    <a:prstGeom prst="rect">
                      <a:avLst/>
                    </a:prstGeom>
                    <a:noFill/>
                    <a:ln w="9525">
                      <a:noFill/>
                      <a:miter lim="800000"/>
                      <a:headEnd/>
                      <a:tailEnd/>
                    </a:ln>
                  </pic:spPr>
                </pic:pic>
              </a:graphicData>
            </a:graphic>
          </wp:inline>
        </w:drawing>
      </w:r>
      <w:r w:rsidRPr="0095219D">
        <w:rPr>
          <w:szCs w:val="28"/>
        </w:rPr>
        <w:t>, где</w:t>
      </w:r>
      <w:r w:rsidR="00800A1D">
        <w:rPr>
          <w:szCs w:val="28"/>
        </w:rPr>
        <w:t xml:space="preserve">                  </w:t>
      </w:r>
      <w:r w:rsidR="00AF60A6">
        <w:rPr>
          <w:szCs w:val="28"/>
        </w:rPr>
        <w:t xml:space="preserve">      (5)</w:t>
      </w:r>
    </w:p>
    <w:p w:rsidR="00315E08" w:rsidRPr="0095219D" w:rsidRDefault="00800A1D" w:rsidP="00AF60A6">
      <w:pPr>
        <w:tabs>
          <w:tab w:val="left" w:pos="709"/>
        </w:tabs>
        <w:jc w:val="both"/>
        <w:rPr>
          <w:szCs w:val="28"/>
        </w:rPr>
      </w:pPr>
      <w:r>
        <w:rPr>
          <w:szCs w:val="28"/>
        </w:rPr>
        <w:t xml:space="preserve">        </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Прибыль – это доходы, которые получены за всё время владения активом (капиталом);</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Цена приобретения – это цена, по которой был куплен актив (капитал);</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Цена продажи – это цена, по которой продастся актив (капитал) в конце срока владения.</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Метод рентабельности инвестиций основывается на том, что рентабельность, т.е. эффективность, исходного проекта по стоимости должна быть ниже, чем инвестированные (а значит, заемные) средства. К сумме всех затрат на единицу продукции необходимо добавить сумму процентов по кредиту. Так что это единственный метод, который учитывает то, что по полученным для реализации проекта вложениям необходимо будет уплатить определенный процент. Метод рентабельности инвестиций подходит для предприятий, обладающих широким ассортиментом продукции, при этом для каждого изделия необходим расчет индивидуальных переменных затрат. Подходит он и для традиционных товаров с устоявшейся ценой, и для новинок.</w:t>
      </w:r>
    </w:p>
    <w:p w:rsidR="00315E08" w:rsidRPr="0095219D" w:rsidRDefault="00315E08" w:rsidP="00AF60A6">
      <w:pPr>
        <w:tabs>
          <w:tab w:val="left" w:pos="709"/>
        </w:tabs>
        <w:ind w:firstLine="567"/>
        <w:jc w:val="both"/>
        <w:rPr>
          <w:szCs w:val="28"/>
        </w:rPr>
      </w:pPr>
      <w:r w:rsidRPr="0095219D">
        <w:rPr>
          <w:rStyle w:val="zagolovok3"/>
          <w:szCs w:val="28"/>
        </w:rPr>
        <w:t>Вычисление рентабельности вложений</w:t>
      </w:r>
      <w:r w:rsidRPr="0095219D">
        <w:rPr>
          <w:szCs w:val="28"/>
        </w:rPr>
        <w:t xml:space="preserve"> </w:t>
      </w:r>
    </w:p>
    <w:p w:rsidR="00315E08" w:rsidRPr="0095219D" w:rsidRDefault="00315E08" w:rsidP="00AF60A6">
      <w:pPr>
        <w:pStyle w:val="af8"/>
        <w:tabs>
          <w:tab w:val="left" w:pos="709"/>
        </w:tabs>
        <w:spacing w:before="0" w:beforeAutospacing="0" w:after="0" w:afterAutospacing="0"/>
        <w:ind w:firstLine="567"/>
        <w:jc w:val="both"/>
        <w:rPr>
          <w:sz w:val="28"/>
          <w:szCs w:val="28"/>
        </w:rPr>
      </w:pPr>
      <w:r w:rsidRPr="0095219D">
        <w:rPr>
          <w:sz w:val="28"/>
          <w:szCs w:val="28"/>
        </w:rPr>
        <w:t>Существует несколько методов расчета рентабельности инвестиций:</w:t>
      </w:r>
    </w:p>
    <w:p w:rsidR="00315E08" w:rsidRPr="0095219D" w:rsidRDefault="00315E08" w:rsidP="00AF60A6">
      <w:pPr>
        <w:jc w:val="both"/>
        <w:rPr>
          <w:szCs w:val="28"/>
        </w:rPr>
      </w:pPr>
      <w:r w:rsidRPr="0095219D">
        <w:rPr>
          <w:szCs w:val="28"/>
        </w:rPr>
        <w:t xml:space="preserve">           -расчет прибыли (насколько регулярно и стабильно получение прибыли);</w:t>
      </w:r>
    </w:p>
    <w:p w:rsidR="00315E08" w:rsidRPr="0095219D" w:rsidRDefault="00315E08" w:rsidP="00AF60A6">
      <w:pPr>
        <w:ind w:left="360"/>
        <w:jc w:val="both"/>
        <w:rPr>
          <w:szCs w:val="28"/>
        </w:rPr>
      </w:pPr>
      <w:r w:rsidRPr="0095219D">
        <w:rPr>
          <w:szCs w:val="28"/>
        </w:rPr>
        <w:lastRenderedPageBreak/>
        <w:t xml:space="preserve">     -расчет рентабельности (оценка увеличения стоимости капитала).</w:t>
      </w:r>
    </w:p>
    <w:p w:rsidR="00315E08" w:rsidRPr="0095219D" w:rsidRDefault="00315E08" w:rsidP="00AF60A6">
      <w:pPr>
        <w:tabs>
          <w:tab w:val="left" w:pos="709"/>
        </w:tabs>
        <w:ind w:firstLine="567"/>
        <w:jc w:val="both"/>
        <w:rPr>
          <w:szCs w:val="28"/>
        </w:rPr>
      </w:pPr>
      <w:r w:rsidRPr="0095219D">
        <w:rPr>
          <w:szCs w:val="28"/>
        </w:rPr>
        <w:t>Для определения центра прибыли используют показатель рентабельности инвестиций, он определяется путём деления чистой прибыли на объем инвестиций. В некоторых случаях показатель рентабельности инвестиций определяется делением чистой прибыли на сумму акционерного капитала компании.</w:t>
      </w:r>
    </w:p>
    <w:p w:rsidR="00315E08" w:rsidRPr="0095219D" w:rsidRDefault="00315E08" w:rsidP="00AF60A6">
      <w:pPr>
        <w:tabs>
          <w:tab w:val="left" w:pos="709"/>
        </w:tabs>
        <w:ind w:firstLine="567"/>
        <w:jc w:val="both"/>
        <w:rPr>
          <w:szCs w:val="28"/>
        </w:rPr>
      </w:pPr>
      <w:r w:rsidRPr="0095219D">
        <w:rPr>
          <w:szCs w:val="28"/>
        </w:rPr>
        <w:t>Норма рентабельности инвестиций рассчитывается через ставку дисконтирования (коэффициент для перерасчета будущих доходов в текущую стоимость). Эта цифра в идеале должна превышать доходность нерисковых инвестиций, которая рассчитывается до налогообложения.</w:t>
      </w:r>
    </w:p>
    <w:p w:rsidR="00315E08" w:rsidRPr="00F4529A" w:rsidRDefault="00315E08" w:rsidP="00AF60A6">
      <w:pPr>
        <w:tabs>
          <w:tab w:val="left" w:pos="709"/>
        </w:tabs>
        <w:ind w:firstLine="567"/>
        <w:jc w:val="both"/>
        <w:rPr>
          <w:szCs w:val="28"/>
        </w:rPr>
      </w:pPr>
      <w:r w:rsidRPr="0095219D">
        <w:rPr>
          <w:szCs w:val="28"/>
        </w:rPr>
        <w:t>Проводя оценку рентабельности инвестиций, следует помнить, что финансовые вложения – это главная движущая сила бизнеса. Они должны обеспечить непрерывную деятельность предприятия, производство продукции и предоставление услуг, а также обеспечить развитие компании в будущем.</w:t>
      </w:r>
    </w:p>
    <w:p w:rsidR="00315E08" w:rsidRPr="0095219D" w:rsidRDefault="00315E08" w:rsidP="00AF60A6">
      <w:pPr>
        <w:shd w:val="clear" w:color="auto" w:fill="FFFFFF"/>
        <w:autoSpaceDE w:val="0"/>
        <w:autoSpaceDN w:val="0"/>
        <w:adjustRightInd w:val="0"/>
        <w:jc w:val="both"/>
        <w:rPr>
          <w:szCs w:val="28"/>
        </w:rPr>
      </w:pPr>
    </w:p>
    <w:p w:rsidR="00315E08" w:rsidRPr="0095219D" w:rsidRDefault="00E750A1" w:rsidP="00AF60A6">
      <w:pPr>
        <w:tabs>
          <w:tab w:val="left" w:pos="1134"/>
        </w:tabs>
        <w:ind w:firstLine="426"/>
        <w:jc w:val="both"/>
        <w:rPr>
          <w:b/>
          <w:szCs w:val="28"/>
        </w:rPr>
      </w:pPr>
      <w:r w:rsidRPr="0095219D">
        <w:rPr>
          <w:b/>
          <w:szCs w:val="28"/>
        </w:rPr>
        <w:t>Контрольные вопросы:</w:t>
      </w:r>
    </w:p>
    <w:p w:rsidR="00315E08" w:rsidRPr="0095219D" w:rsidRDefault="00315E08" w:rsidP="00AF60A6">
      <w:pPr>
        <w:shd w:val="clear" w:color="auto" w:fill="FFFFFF"/>
        <w:autoSpaceDE w:val="0"/>
        <w:autoSpaceDN w:val="0"/>
        <w:adjustRightInd w:val="0"/>
        <w:jc w:val="both"/>
        <w:rPr>
          <w:szCs w:val="28"/>
        </w:rPr>
      </w:pPr>
    </w:p>
    <w:p w:rsidR="00E750A1" w:rsidRPr="0095219D" w:rsidRDefault="00E750A1" w:rsidP="00AF60A6">
      <w:pPr>
        <w:shd w:val="clear" w:color="auto" w:fill="FFFFFF"/>
        <w:autoSpaceDE w:val="0"/>
        <w:autoSpaceDN w:val="0"/>
        <w:adjustRightInd w:val="0"/>
        <w:ind w:firstLine="567"/>
        <w:jc w:val="both"/>
        <w:rPr>
          <w:color w:val="000000"/>
          <w:szCs w:val="28"/>
          <w:lang w:val="kk-KZ"/>
        </w:rPr>
      </w:pPr>
      <w:r w:rsidRPr="0095219D">
        <w:rPr>
          <w:color w:val="000000"/>
          <w:szCs w:val="28"/>
          <w:lang w:val="kk-KZ"/>
        </w:rPr>
        <w:t xml:space="preserve">1. </w:t>
      </w:r>
      <w:r w:rsidRPr="0095219D">
        <w:rPr>
          <w:bCs/>
          <w:szCs w:val="28"/>
        </w:rPr>
        <w:t>Сущность и классификация капитальных вложений</w:t>
      </w:r>
    </w:p>
    <w:p w:rsidR="00E750A1" w:rsidRPr="0095219D" w:rsidRDefault="00E750A1" w:rsidP="00AF60A6">
      <w:pPr>
        <w:ind w:firstLine="567"/>
        <w:jc w:val="both"/>
        <w:rPr>
          <w:bCs/>
          <w:szCs w:val="28"/>
        </w:rPr>
      </w:pPr>
      <w:r w:rsidRPr="0095219D">
        <w:rPr>
          <w:color w:val="000000"/>
          <w:szCs w:val="28"/>
          <w:lang w:val="kk-KZ"/>
        </w:rPr>
        <w:t xml:space="preserve">2. </w:t>
      </w:r>
      <w:r w:rsidRPr="0095219D">
        <w:rPr>
          <w:bCs/>
          <w:szCs w:val="28"/>
        </w:rPr>
        <w:t>Структура и значение капитальных вложений</w:t>
      </w:r>
    </w:p>
    <w:p w:rsidR="00E750A1" w:rsidRPr="0095219D" w:rsidRDefault="00E750A1" w:rsidP="00AF60A6">
      <w:pPr>
        <w:shd w:val="clear" w:color="auto" w:fill="FFFFFF"/>
        <w:autoSpaceDE w:val="0"/>
        <w:autoSpaceDN w:val="0"/>
        <w:adjustRightInd w:val="0"/>
        <w:ind w:firstLine="567"/>
        <w:jc w:val="both"/>
        <w:rPr>
          <w:color w:val="000000"/>
          <w:szCs w:val="28"/>
          <w:lang w:val="kk-KZ"/>
        </w:rPr>
      </w:pPr>
      <w:r w:rsidRPr="0095219D">
        <w:rPr>
          <w:color w:val="000000"/>
          <w:szCs w:val="28"/>
        </w:rPr>
        <w:t>3</w:t>
      </w:r>
      <w:r w:rsidRPr="0095219D">
        <w:rPr>
          <w:color w:val="000000"/>
          <w:szCs w:val="28"/>
          <w:lang w:val="kk-KZ"/>
        </w:rPr>
        <w:t>.Норма чистого дохода на капитал или процентный расчетный норматив</w:t>
      </w:r>
    </w:p>
    <w:p w:rsidR="00E750A1" w:rsidRPr="0095219D" w:rsidRDefault="00E750A1" w:rsidP="00AF60A6">
      <w:pPr>
        <w:ind w:firstLine="567"/>
        <w:jc w:val="both"/>
        <w:rPr>
          <w:szCs w:val="28"/>
        </w:rPr>
      </w:pPr>
      <w:r w:rsidRPr="0095219D">
        <w:rPr>
          <w:color w:val="000000"/>
          <w:szCs w:val="28"/>
          <w:lang w:val="kk-KZ"/>
        </w:rPr>
        <w:t>4.</w:t>
      </w:r>
      <w:r w:rsidRPr="0095219D">
        <w:rPr>
          <w:szCs w:val="28"/>
        </w:rPr>
        <w:t>Рентабельность инвестиций</w:t>
      </w:r>
    </w:p>
    <w:p w:rsidR="00E750A1" w:rsidRPr="0095219D" w:rsidRDefault="00E750A1" w:rsidP="00AF60A6">
      <w:pPr>
        <w:jc w:val="both"/>
        <w:rPr>
          <w:szCs w:val="28"/>
        </w:rPr>
      </w:pPr>
    </w:p>
    <w:p w:rsidR="00315E08" w:rsidRDefault="00315E08" w:rsidP="00AF60A6">
      <w:pPr>
        <w:shd w:val="clear" w:color="auto" w:fill="FFFFFF"/>
        <w:autoSpaceDE w:val="0"/>
        <w:autoSpaceDN w:val="0"/>
        <w:adjustRightInd w:val="0"/>
        <w:jc w:val="both"/>
        <w:rPr>
          <w:szCs w:val="28"/>
        </w:rPr>
      </w:pPr>
    </w:p>
    <w:p w:rsidR="00F4529A" w:rsidRDefault="00F4529A" w:rsidP="00AF60A6">
      <w:pPr>
        <w:shd w:val="clear" w:color="auto" w:fill="FFFFFF"/>
        <w:autoSpaceDE w:val="0"/>
        <w:autoSpaceDN w:val="0"/>
        <w:adjustRightInd w:val="0"/>
        <w:jc w:val="both"/>
        <w:rPr>
          <w:szCs w:val="28"/>
        </w:rPr>
      </w:pPr>
    </w:p>
    <w:p w:rsidR="00F4529A" w:rsidRPr="0095219D" w:rsidRDefault="00F4529A" w:rsidP="00AF60A6">
      <w:pPr>
        <w:shd w:val="clear" w:color="auto" w:fill="FFFFFF"/>
        <w:autoSpaceDE w:val="0"/>
        <w:autoSpaceDN w:val="0"/>
        <w:adjustRightInd w:val="0"/>
        <w:jc w:val="both"/>
        <w:rPr>
          <w:szCs w:val="28"/>
        </w:rPr>
      </w:pPr>
    </w:p>
    <w:p w:rsidR="00315E08" w:rsidRPr="0095219D" w:rsidRDefault="00315E08" w:rsidP="00AF60A6">
      <w:pPr>
        <w:shd w:val="clear" w:color="auto" w:fill="FFFFFF"/>
        <w:autoSpaceDE w:val="0"/>
        <w:autoSpaceDN w:val="0"/>
        <w:adjustRightInd w:val="0"/>
        <w:jc w:val="both"/>
        <w:rPr>
          <w:szCs w:val="28"/>
        </w:rPr>
      </w:pPr>
    </w:p>
    <w:p w:rsidR="00315E08" w:rsidRPr="0095219D" w:rsidRDefault="00315E08"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CB05C2" w:rsidRPr="0095219D" w:rsidRDefault="00CB05C2" w:rsidP="00315E08">
      <w:pPr>
        <w:shd w:val="clear" w:color="auto" w:fill="FFFFFF"/>
        <w:autoSpaceDE w:val="0"/>
        <w:autoSpaceDN w:val="0"/>
        <w:adjustRightInd w:val="0"/>
        <w:rPr>
          <w:szCs w:val="28"/>
        </w:rPr>
      </w:pPr>
    </w:p>
    <w:p w:rsidR="00E9321E" w:rsidRPr="0095219D" w:rsidRDefault="00E9321E" w:rsidP="00315E08">
      <w:pPr>
        <w:shd w:val="clear" w:color="auto" w:fill="FFFFFF"/>
        <w:autoSpaceDE w:val="0"/>
        <w:autoSpaceDN w:val="0"/>
        <w:adjustRightInd w:val="0"/>
        <w:rPr>
          <w:szCs w:val="28"/>
        </w:rPr>
      </w:pPr>
    </w:p>
    <w:p w:rsidR="00E750A1" w:rsidRPr="0095219D" w:rsidRDefault="00E750A1" w:rsidP="00315E08">
      <w:pPr>
        <w:shd w:val="clear" w:color="auto" w:fill="FFFFFF"/>
        <w:autoSpaceDE w:val="0"/>
        <w:autoSpaceDN w:val="0"/>
        <w:adjustRightInd w:val="0"/>
        <w:rPr>
          <w:szCs w:val="28"/>
        </w:rPr>
      </w:pPr>
    </w:p>
    <w:p w:rsidR="00E750A1" w:rsidRPr="0095219D" w:rsidRDefault="00E750A1" w:rsidP="00315E08">
      <w:pPr>
        <w:shd w:val="clear" w:color="auto" w:fill="FFFFFF"/>
        <w:autoSpaceDE w:val="0"/>
        <w:autoSpaceDN w:val="0"/>
        <w:adjustRightInd w:val="0"/>
        <w:rPr>
          <w:szCs w:val="28"/>
        </w:rPr>
      </w:pPr>
    </w:p>
    <w:p w:rsidR="00315E08" w:rsidRPr="0095219D" w:rsidRDefault="00315E08" w:rsidP="00315E08">
      <w:pPr>
        <w:shd w:val="clear" w:color="auto" w:fill="FFFFFF"/>
        <w:autoSpaceDE w:val="0"/>
        <w:autoSpaceDN w:val="0"/>
        <w:adjustRightInd w:val="0"/>
        <w:rPr>
          <w:szCs w:val="28"/>
        </w:rPr>
      </w:pPr>
    </w:p>
    <w:p w:rsidR="00315E08" w:rsidRPr="0095219D" w:rsidRDefault="00315E08" w:rsidP="00F4529A">
      <w:pPr>
        <w:shd w:val="clear" w:color="auto" w:fill="FFFFFF"/>
        <w:tabs>
          <w:tab w:val="left" w:pos="567"/>
        </w:tabs>
        <w:autoSpaceDE w:val="0"/>
        <w:autoSpaceDN w:val="0"/>
        <w:adjustRightInd w:val="0"/>
        <w:ind w:firstLine="567"/>
        <w:rPr>
          <w:b/>
          <w:color w:val="000000"/>
          <w:szCs w:val="28"/>
        </w:rPr>
      </w:pPr>
      <w:r w:rsidRPr="0095219D">
        <w:rPr>
          <w:b/>
          <w:color w:val="000000"/>
          <w:szCs w:val="28"/>
          <w:lang w:val="kk-KZ"/>
        </w:rPr>
        <w:lastRenderedPageBreak/>
        <w:t>Тема 9.Инвестиционная стратегия</w:t>
      </w:r>
    </w:p>
    <w:p w:rsidR="00315E08" w:rsidRPr="0095219D" w:rsidRDefault="00315E08" w:rsidP="00315E08">
      <w:pPr>
        <w:shd w:val="clear" w:color="auto" w:fill="FFFFFF"/>
        <w:tabs>
          <w:tab w:val="left" w:pos="567"/>
        </w:tabs>
        <w:autoSpaceDE w:val="0"/>
        <w:autoSpaceDN w:val="0"/>
        <w:adjustRightInd w:val="0"/>
        <w:ind w:firstLine="567"/>
        <w:rPr>
          <w:b/>
          <w:i/>
          <w:color w:val="000000"/>
          <w:szCs w:val="28"/>
          <w:lang w:val="kk-KZ"/>
        </w:rPr>
      </w:pPr>
    </w:p>
    <w:p w:rsidR="00315E08" w:rsidRPr="0095219D" w:rsidRDefault="00315E08" w:rsidP="00315E08">
      <w:pPr>
        <w:shd w:val="clear" w:color="auto" w:fill="FFFFFF"/>
        <w:tabs>
          <w:tab w:val="left" w:pos="567"/>
        </w:tabs>
        <w:autoSpaceDE w:val="0"/>
        <w:autoSpaceDN w:val="0"/>
        <w:adjustRightInd w:val="0"/>
        <w:ind w:firstLine="567"/>
        <w:rPr>
          <w:b/>
          <w:color w:val="000000"/>
          <w:szCs w:val="28"/>
          <w:lang w:val="kk-KZ"/>
        </w:rPr>
      </w:pPr>
      <w:r w:rsidRPr="0095219D">
        <w:rPr>
          <w:b/>
          <w:color w:val="000000"/>
          <w:szCs w:val="28"/>
          <w:lang w:val="kk-KZ"/>
        </w:rPr>
        <w:t>1.Задачи инвестиционной стратегии</w:t>
      </w:r>
    </w:p>
    <w:p w:rsidR="00315E08" w:rsidRPr="0095219D" w:rsidRDefault="00315E08" w:rsidP="00315E08">
      <w:pPr>
        <w:tabs>
          <w:tab w:val="left" w:pos="567"/>
          <w:tab w:val="left" w:pos="1539"/>
        </w:tabs>
        <w:ind w:firstLine="567"/>
        <w:rPr>
          <w:b/>
          <w:szCs w:val="28"/>
        </w:rPr>
      </w:pPr>
      <w:r w:rsidRPr="0095219D">
        <w:rPr>
          <w:b/>
          <w:color w:val="000000"/>
          <w:szCs w:val="28"/>
          <w:lang w:val="kk-KZ"/>
        </w:rPr>
        <w:t>2.</w:t>
      </w:r>
      <w:r w:rsidRPr="0095219D">
        <w:rPr>
          <w:b/>
          <w:szCs w:val="28"/>
        </w:rPr>
        <w:t>Инвестиционное планирование в составе «Бизнес-плана» инвестиционного проекта</w:t>
      </w:r>
    </w:p>
    <w:p w:rsidR="00E9321E" w:rsidRPr="0095219D" w:rsidRDefault="00E9321E" w:rsidP="00E9321E">
      <w:pPr>
        <w:shd w:val="clear" w:color="auto" w:fill="FFFFFF"/>
        <w:autoSpaceDE w:val="0"/>
        <w:autoSpaceDN w:val="0"/>
        <w:adjustRightInd w:val="0"/>
        <w:ind w:firstLine="567"/>
        <w:rPr>
          <w:b/>
          <w:i/>
          <w:color w:val="000000"/>
          <w:szCs w:val="28"/>
          <w:lang w:val="kk-KZ"/>
        </w:rPr>
      </w:pPr>
      <w:r w:rsidRPr="0095219D">
        <w:rPr>
          <w:b/>
          <w:color w:val="000000"/>
          <w:szCs w:val="28"/>
          <w:lang w:val="kk-KZ"/>
        </w:rPr>
        <w:t>3.Правовое обеспечение инвестиционной деятельности</w:t>
      </w:r>
    </w:p>
    <w:p w:rsidR="00E9321E" w:rsidRPr="0095219D" w:rsidRDefault="00E9321E" w:rsidP="00E9321E">
      <w:pPr>
        <w:tabs>
          <w:tab w:val="left" w:pos="851"/>
        </w:tabs>
        <w:ind w:firstLine="567"/>
        <w:jc w:val="both"/>
        <w:rPr>
          <w:b/>
          <w:szCs w:val="28"/>
        </w:rPr>
      </w:pPr>
      <w:r w:rsidRPr="0095219D">
        <w:rPr>
          <w:b/>
          <w:color w:val="000000"/>
          <w:szCs w:val="28"/>
          <w:lang w:val="kk-KZ"/>
        </w:rPr>
        <w:t>2.Структура инвестиционных рисков</w:t>
      </w:r>
    </w:p>
    <w:p w:rsidR="007B6515" w:rsidRPr="0095219D" w:rsidRDefault="007B6515" w:rsidP="007B6515">
      <w:pPr>
        <w:shd w:val="clear" w:color="auto" w:fill="FFFFFF"/>
        <w:autoSpaceDE w:val="0"/>
        <w:autoSpaceDN w:val="0"/>
        <w:adjustRightInd w:val="0"/>
        <w:ind w:firstLine="567"/>
        <w:rPr>
          <w:b/>
          <w:szCs w:val="28"/>
          <w:lang w:val="kk-KZ"/>
        </w:rPr>
      </w:pPr>
      <w:r w:rsidRPr="0095219D">
        <w:rPr>
          <w:b/>
          <w:szCs w:val="28"/>
          <w:lang w:val="kk-KZ"/>
        </w:rPr>
        <w:t>1.Инвестиционная политика</w:t>
      </w:r>
    </w:p>
    <w:p w:rsidR="00315E08" w:rsidRPr="0095219D" w:rsidRDefault="007B6515" w:rsidP="007B6515">
      <w:pPr>
        <w:tabs>
          <w:tab w:val="left" w:pos="851"/>
        </w:tabs>
        <w:ind w:firstLine="567"/>
        <w:jc w:val="both"/>
        <w:rPr>
          <w:b/>
          <w:szCs w:val="28"/>
          <w:lang w:val="kk-KZ"/>
        </w:rPr>
      </w:pPr>
      <w:r w:rsidRPr="0095219D">
        <w:rPr>
          <w:b/>
          <w:szCs w:val="28"/>
          <w:lang w:val="kk-KZ"/>
        </w:rPr>
        <w:t>2.Инвестиционный климат</w:t>
      </w:r>
    </w:p>
    <w:p w:rsidR="00981050" w:rsidRPr="0095219D" w:rsidRDefault="00981050" w:rsidP="00981050">
      <w:pPr>
        <w:shd w:val="clear" w:color="auto" w:fill="FFFFFF"/>
        <w:autoSpaceDE w:val="0"/>
        <w:autoSpaceDN w:val="0"/>
        <w:adjustRightInd w:val="0"/>
        <w:ind w:firstLine="567"/>
        <w:rPr>
          <w:b/>
          <w:szCs w:val="28"/>
        </w:rPr>
      </w:pPr>
      <w:r w:rsidRPr="0095219D">
        <w:rPr>
          <w:b/>
          <w:szCs w:val="28"/>
        </w:rPr>
        <w:t>1.</w:t>
      </w:r>
      <w:hyperlink r:id="rId32" w:tooltip="Реферат на тему Планирование и контроль в рамках стратегического планирования" w:history="1">
        <w:r w:rsidRPr="0095219D">
          <w:rPr>
            <w:rStyle w:val="af5"/>
            <w:b/>
            <w:color w:val="auto"/>
            <w:szCs w:val="28"/>
            <w:u w:val="none"/>
          </w:rPr>
          <w:t>Контроль в рамках стратегического планирования</w:t>
        </w:r>
      </w:hyperlink>
    </w:p>
    <w:p w:rsidR="00981050" w:rsidRPr="0095219D" w:rsidRDefault="00981050" w:rsidP="00981050">
      <w:pPr>
        <w:tabs>
          <w:tab w:val="left" w:pos="851"/>
        </w:tabs>
        <w:ind w:firstLine="567"/>
        <w:jc w:val="both"/>
        <w:rPr>
          <w:b/>
          <w:szCs w:val="28"/>
          <w:lang w:val="kk-KZ"/>
        </w:rPr>
      </w:pPr>
      <w:r w:rsidRPr="0095219D">
        <w:rPr>
          <w:b/>
          <w:szCs w:val="28"/>
          <w:lang w:val="kk-KZ"/>
        </w:rPr>
        <w:t>2.Методы привлечения инвестиций</w:t>
      </w:r>
    </w:p>
    <w:p w:rsidR="00315E08" w:rsidRPr="0095219D" w:rsidRDefault="00315E08" w:rsidP="00F4529A">
      <w:pPr>
        <w:shd w:val="clear" w:color="auto" w:fill="FFFFFF"/>
        <w:autoSpaceDE w:val="0"/>
        <w:autoSpaceDN w:val="0"/>
        <w:adjustRightInd w:val="0"/>
        <w:rPr>
          <w:b/>
          <w:color w:val="000000"/>
          <w:szCs w:val="28"/>
          <w:lang w:val="kk-KZ"/>
        </w:rPr>
      </w:pPr>
    </w:p>
    <w:p w:rsidR="00315E08" w:rsidRPr="0095219D" w:rsidRDefault="00315E08" w:rsidP="00315E08">
      <w:pPr>
        <w:ind w:firstLine="567"/>
        <w:jc w:val="both"/>
        <w:rPr>
          <w:szCs w:val="28"/>
        </w:rPr>
      </w:pPr>
      <w:r w:rsidRPr="0095219D">
        <w:rPr>
          <w:szCs w:val="28"/>
        </w:rPr>
        <w:t>Основными целями и задачами разработки инвестиционной стратегии являются следующие:</w:t>
      </w:r>
    </w:p>
    <w:p w:rsidR="00315E08" w:rsidRPr="0095219D" w:rsidRDefault="00315E08" w:rsidP="00315E08">
      <w:pPr>
        <w:ind w:firstLine="567"/>
        <w:jc w:val="both"/>
        <w:rPr>
          <w:szCs w:val="28"/>
        </w:rPr>
      </w:pPr>
      <w:r w:rsidRPr="0095219D">
        <w:rPr>
          <w:szCs w:val="28"/>
        </w:rPr>
        <w:t> - Обеспечение достаточной инвестиционной поддержки высоких темпов развития операционной деятельности предприятия. Эта задача реализуется путем определения потребности в объемах инвестирования для решения стратегических целей развития операционной деятельности предприятия на отдельных его этапах; обеспечения высоких темпов расширенного воспроизводства внеоборотных операционных активов; формирования эффективной и сбалансированной инвестиционной программы предприятия на предстоящий период.</w:t>
      </w:r>
    </w:p>
    <w:p w:rsidR="00315E08" w:rsidRPr="0095219D" w:rsidRDefault="00315E08" w:rsidP="00315E08">
      <w:pPr>
        <w:ind w:firstLine="567"/>
        <w:jc w:val="both"/>
        <w:rPr>
          <w:szCs w:val="28"/>
        </w:rPr>
      </w:pPr>
      <w:r w:rsidRPr="0095219D">
        <w:rPr>
          <w:szCs w:val="28"/>
        </w:rPr>
        <w:t> - Обеспечение максимальной доходности (прибыльности) отдельных реальных и финансовых инвестиций и инвестиционной деятельности предприятия в целом при предусматриваемом уровне инвестиционного риска. Максимизация доходности инвестиций достигается за счет выбора предприятием наиболее эффективных (по показателю чистой инвестиционной прибыли) инвестиционных проектов и финансовых инструментов инвестирования. Решая эту задачу, необходимо иметь в виду, что максимизация уровня доходности (чистой инвестиционной прибыли) достигается, как правило, при существенном возрастании уровня инвестиционных рисков, так как между этими двумя показателями существует прямая связь. Поэтому максимизация уровня доходности инвестиций должна обеспечиваться в пределах допустимого инвестиционного риска, конкретный уровень которого устанавливается собственниками или менеджерами предприятия с учетом менталитета их инвестиционного поведения (отношения к степени риска при осуществлении инвестиционной деятельности).</w:t>
      </w:r>
    </w:p>
    <w:p w:rsidR="00315E08" w:rsidRPr="0095219D" w:rsidRDefault="00315E08" w:rsidP="00315E08">
      <w:pPr>
        <w:ind w:firstLine="567"/>
        <w:jc w:val="both"/>
        <w:rPr>
          <w:szCs w:val="28"/>
        </w:rPr>
      </w:pPr>
      <w:r w:rsidRPr="0095219D">
        <w:rPr>
          <w:szCs w:val="28"/>
        </w:rPr>
        <w:t xml:space="preserve">- Обеспечение минимизации инвестиционного  риска отдельных реальных и финансовых инвестиций и инвестиционной деятельности предприятия в целом при предусматриваемом уровне их доходности. Если уровень доходности инвестиций задан или спланирован заранее, важной задачей является снижение уровня инвестиционного риска отдельных видов инвестиций и инвестиционной программы (инвестиционного портфеля) в целом, обеспечивающих достижение этой доходности </w:t>
      </w:r>
      <w:r w:rsidRPr="0095219D">
        <w:rPr>
          <w:szCs w:val="28"/>
        </w:rPr>
        <w:lastRenderedPageBreak/>
        <w:t>(прибыльности). Такая минимизация уровня инвестиционного риска может быть обеспечена путем:</w:t>
      </w:r>
    </w:p>
    <w:p w:rsidR="00315E08" w:rsidRPr="0095219D" w:rsidRDefault="00315E08" w:rsidP="00315E08">
      <w:pPr>
        <w:ind w:firstLine="567"/>
        <w:jc w:val="both"/>
        <w:rPr>
          <w:szCs w:val="28"/>
        </w:rPr>
      </w:pPr>
      <w:r w:rsidRPr="0095219D">
        <w:rPr>
          <w:szCs w:val="28"/>
        </w:rPr>
        <w:t>- диверсификация  инвестиционных проектов и финансовых инструментов инвестирования</w:t>
      </w:r>
    </w:p>
    <w:p w:rsidR="00315E08" w:rsidRPr="0095219D" w:rsidRDefault="00315E08" w:rsidP="00315E08">
      <w:pPr>
        <w:ind w:firstLine="567"/>
        <w:jc w:val="both"/>
        <w:rPr>
          <w:szCs w:val="28"/>
        </w:rPr>
      </w:pPr>
      <w:r w:rsidRPr="0095219D">
        <w:rPr>
          <w:szCs w:val="28"/>
        </w:rPr>
        <w:t>-избегание отдельных  видов инвестиционных рисков  и их передачи партнерам по  инвестиционной деятельности;</w:t>
      </w:r>
    </w:p>
    <w:p w:rsidR="00315E08" w:rsidRPr="0095219D" w:rsidRDefault="00315E08" w:rsidP="00315E08">
      <w:pPr>
        <w:ind w:firstLine="567"/>
        <w:jc w:val="both"/>
        <w:rPr>
          <w:szCs w:val="28"/>
        </w:rPr>
      </w:pPr>
      <w:r w:rsidRPr="0095219D">
        <w:rPr>
          <w:szCs w:val="28"/>
        </w:rPr>
        <w:t>- эффективных форм  их внутреннего и внешнего  страхования.</w:t>
      </w:r>
    </w:p>
    <w:p w:rsidR="00315E08" w:rsidRPr="0095219D" w:rsidRDefault="00315E08" w:rsidP="00315E08">
      <w:pPr>
        <w:ind w:firstLine="567"/>
        <w:jc w:val="both"/>
        <w:rPr>
          <w:szCs w:val="28"/>
        </w:rPr>
      </w:pPr>
      <w:r w:rsidRPr="0095219D">
        <w:rPr>
          <w:szCs w:val="28"/>
        </w:rPr>
        <w:t>-Обеспечение оптимальной ликвидности  инвестиций и возможностей быстрого реинвестирования капитала при изменении внешних и внутренних условий осуществления инвестиционной деятельности. Меняющийся инвестиционный климат страны, изменения конъюнктуры инвестиционного рынка в целом или отдельных его сегментов, изменение стратегических целей развития или финансового потенциала предприятия могут привести к снижению ожидаемого уровня доходности отдельных инвестиционных проектов и финансовых инструментов инвестирования. В связи с этим важную роль приобретает своевременное реинвестирование капитала в наиболее прибыльные объекты инвестирования, обеспечивающие необходимый уровень эффективности инвестиционной деятельности в целом. Важнейшим условием обеспечения возможностей такого реинвестирования капитала выступает оптимизация уровня ликвидности сформированной предприятием инвестиционной программы (инвестиционного портфеля) в разрезе составляющих инвестиционных проектов (финансовых инструментов инвестирования). В данном случае речь идет об оптимизации, так как максимизация уровня ликвидности инвестиционной программы, как правило, сопровождается снижением эффективности инвестиционной деятельности, а его минимизация приводит к снижению возможностей инвестиционного маневра и потере платежеспособности при нарушении финансового равновесия предприятия в процессе инвестирования.</w:t>
      </w:r>
    </w:p>
    <w:p w:rsidR="00315E08" w:rsidRPr="0095219D" w:rsidRDefault="00315E08" w:rsidP="00315E08">
      <w:pPr>
        <w:tabs>
          <w:tab w:val="left" w:pos="851"/>
        </w:tabs>
        <w:ind w:firstLine="567"/>
        <w:jc w:val="both"/>
        <w:rPr>
          <w:szCs w:val="28"/>
        </w:rPr>
      </w:pPr>
      <w:r w:rsidRPr="0095219D">
        <w:rPr>
          <w:szCs w:val="28"/>
        </w:rPr>
        <w:t>-Обеспечение формирования достаточного  объема инвестиционных ресурсов  в соответствии с прогнозируемыми  объемами инвестиционной деятельности. Эта задача решается путем  сбалансирования объема привлекаемых инвестиционных ресурсов во всех их формах (денежной, товарной, нематериальной) с прогнозируемыми объемами инвестиционной деятельности предприятия в сфере реального и финансового инвестирования. Важную роль в реализации этой задачи играет обоснование схем финансирования отдельных реальных проектов и оптимизация структуры источников привлечения капитала для осуществления инвестиционной деятельности предприятия в целом, а также разработка системы мероприятий по привлечению различных форм инвестируемого капитала из предусматриваемых источников</w:t>
      </w:r>
    </w:p>
    <w:p w:rsidR="00315E08" w:rsidRPr="0095219D" w:rsidRDefault="00315E08" w:rsidP="00315E08">
      <w:pPr>
        <w:tabs>
          <w:tab w:val="left" w:pos="851"/>
        </w:tabs>
        <w:ind w:firstLine="567"/>
        <w:jc w:val="both"/>
        <w:rPr>
          <w:szCs w:val="28"/>
        </w:rPr>
      </w:pPr>
      <w:r w:rsidRPr="0095219D">
        <w:rPr>
          <w:szCs w:val="28"/>
        </w:rPr>
        <w:t xml:space="preserve">Все рассмотренные задачи управления инвестициями предприятия теснейшим образом взаимосвязаны, хотя отдельные из них носят разнонаправленный характер (например, обеспечение максимизации доходности инвестиций при минимизации инвестиционного риска, обеспечение </w:t>
      </w:r>
      <w:r w:rsidRPr="0095219D">
        <w:rPr>
          <w:szCs w:val="28"/>
        </w:rPr>
        <w:lastRenderedPageBreak/>
        <w:t>финансового равновесия предприятия в процессе осуществления инвестиционной деятельности и обеспечение максимальной доходности инвестиций). Поэтому в процессе управления инвестиционной деятельностью предприятия отдельные задачи должны осуществляться путем определения значимости (задания весов) каждой из них, исходя из приоритетности с позиций развития предприятия и роста его рыночной стоимости.</w:t>
      </w:r>
    </w:p>
    <w:p w:rsidR="00315E08" w:rsidRPr="0095219D" w:rsidRDefault="00315E08" w:rsidP="00315E08">
      <w:pPr>
        <w:tabs>
          <w:tab w:val="left" w:pos="851"/>
        </w:tabs>
        <w:ind w:firstLine="567"/>
        <w:jc w:val="both"/>
        <w:rPr>
          <w:szCs w:val="28"/>
        </w:rPr>
      </w:pPr>
      <w:r w:rsidRPr="0095219D">
        <w:rPr>
          <w:szCs w:val="28"/>
        </w:rPr>
        <w:t>Стратегические  цели инвестиционной деятельности организации  представляют собой описанные в  формализованном виде желаемые параметры ее стратегической инвестиционной позиции, позволяющие направлять эту деятельность в долгосрочной перспективе и оценивать ее результаты.</w:t>
      </w:r>
    </w:p>
    <w:p w:rsidR="00315E08" w:rsidRPr="0095219D" w:rsidRDefault="00315E08" w:rsidP="00315E08">
      <w:pPr>
        <w:tabs>
          <w:tab w:val="left" w:pos="851"/>
        </w:tabs>
        <w:ind w:firstLine="567"/>
        <w:jc w:val="both"/>
        <w:rPr>
          <w:szCs w:val="28"/>
        </w:rPr>
      </w:pPr>
      <w:r w:rsidRPr="0095219D">
        <w:rPr>
          <w:szCs w:val="28"/>
        </w:rPr>
        <w:t>Формирование  стратегических целей инвестиционной деятельности должно отвечать определенным требованиям:</w:t>
      </w:r>
    </w:p>
    <w:p w:rsidR="00315E08" w:rsidRPr="0095219D" w:rsidRDefault="00315E08" w:rsidP="00315E08">
      <w:pPr>
        <w:tabs>
          <w:tab w:val="left" w:pos="851"/>
        </w:tabs>
        <w:ind w:firstLine="567"/>
        <w:jc w:val="both"/>
        <w:rPr>
          <w:szCs w:val="28"/>
        </w:rPr>
      </w:pPr>
      <w:r w:rsidRPr="0095219D">
        <w:rPr>
          <w:szCs w:val="28"/>
        </w:rPr>
        <w:t> -цели должны быть достижимыми.</w:t>
      </w:r>
    </w:p>
    <w:p w:rsidR="00315E08" w:rsidRPr="0095219D" w:rsidRDefault="00315E08" w:rsidP="00315E08">
      <w:pPr>
        <w:tabs>
          <w:tab w:val="left" w:pos="851"/>
        </w:tabs>
        <w:ind w:firstLine="567"/>
        <w:jc w:val="both"/>
        <w:rPr>
          <w:szCs w:val="28"/>
        </w:rPr>
      </w:pPr>
      <w:r w:rsidRPr="0095219D">
        <w:rPr>
          <w:szCs w:val="28"/>
        </w:rPr>
        <w:t> -цели должны быть гибкими. </w:t>
      </w:r>
    </w:p>
    <w:p w:rsidR="00315E08" w:rsidRPr="0095219D" w:rsidRDefault="00315E08" w:rsidP="00315E08">
      <w:pPr>
        <w:tabs>
          <w:tab w:val="left" w:pos="851"/>
        </w:tabs>
        <w:ind w:firstLine="567"/>
        <w:jc w:val="both"/>
        <w:rPr>
          <w:szCs w:val="28"/>
        </w:rPr>
      </w:pPr>
      <w:r w:rsidRPr="0095219D">
        <w:rPr>
          <w:szCs w:val="28"/>
        </w:rPr>
        <w:t> -цели должны быть измеримыми.</w:t>
      </w:r>
    </w:p>
    <w:p w:rsidR="00315E08" w:rsidRPr="0095219D" w:rsidRDefault="00315E08" w:rsidP="00315E08">
      <w:pPr>
        <w:tabs>
          <w:tab w:val="left" w:pos="851"/>
        </w:tabs>
        <w:ind w:firstLine="567"/>
        <w:jc w:val="both"/>
        <w:rPr>
          <w:szCs w:val="28"/>
        </w:rPr>
      </w:pPr>
      <w:r w:rsidRPr="0095219D">
        <w:rPr>
          <w:szCs w:val="28"/>
        </w:rPr>
        <w:t> -цели должны быть конкретными. </w:t>
      </w:r>
    </w:p>
    <w:p w:rsidR="00315E08" w:rsidRPr="0095219D" w:rsidRDefault="00315E08" w:rsidP="00315E08">
      <w:pPr>
        <w:tabs>
          <w:tab w:val="left" w:pos="851"/>
        </w:tabs>
        <w:ind w:firstLine="567"/>
        <w:jc w:val="both"/>
        <w:rPr>
          <w:szCs w:val="28"/>
        </w:rPr>
      </w:pPr>
      <w:r w:rsidRPr="0095219D">
        <w:rPr>
          <w:szCs w:val="28"/>
        </w:rPr>
        <w:t> -цели должны быть совместимыми.</w:t>
      </w:r>
    </w:p>
    <w:p w:rsidR="00315E08" w:rsidRPr="0095219D" w:rsidRDefault="00315E08" w:rsidP="000014BF">
      <w:pPr>
        <w:tabs>
          <w:tab w:val="left" w:pos="851"/>
        </w:tabs>
        <w:ind w:firstLine="567"/>
        <w:jc w:val="both"/>
        <w:rPr>
          <w:szCs w:val="28"/>
        </w:rPr>
      </w:pPr>
      <w:r w:rsidRPr="0095219D">
        <w:rPr>
          <w:szCs w:val="28"/>
        </w:rPr>
        <w:t xml:space="preserve"> -цели должны быть приемлемыми.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Одной из форм представления инвестиционного проекта является бизнес-план.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Представление бизнес-плана может несколько различаться по форме, однако основное его содержание одинаково для всех. Принимая во внимание, что в странах с развитыми рыночными экономическими системами накоплен достаточный опыт в области планирования и анализа инвестиций, - пренебрегать этим опытом было бы бессмысленно.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Используемые сегодня общепринятые для всех развитых стран методы планирования и критерии оценки эффективности инвестиционных проектов являются тем самым языком, обеспечивающим диалог и взаимопонимание инвесторов и предпринимателей разных стран.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К таковым можно отнести методики оценки эффективности инвестиционных проектов таких авторитетных международных организаций как: ЮНИДО, Мировой банк и Европейский банк реконструкции и развития. Общим для них является то, что все они базируются на классических принципах инвестиционного анализа, построенных на основе метода анализа денежных потоков – поступлений (положительный денежный поток) и расходование (отрицательный денежный поток) денежных средств в процессе осуществления хозяйственной деятельности предприятия.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Бизнес-план - это план осуществления бизнес - операции, действий фирмы, содержащая сведения о фирме, товаре, его производстве, рынках сбыта, маркетинге, организации операций и их эффективности. Райзберг Б.А., Лозовский Л.Ш., Стародубцева Е.Б. Современный экон. словарь-2-е изд., исправ. ? М.: ИНФРА-М, 1998. - с. 35.</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Цель разработки бизнес-плана - спланировать хозяйственную деятельность фирмы на ближайший и отдаленный периоды в соответствии с потребностями рынка и возможностями получения необходимых ресурсов.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Задачами бизнес-плана является: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1.сформулировать долговременные и краткосрочные цели фирмы, стратегию и тактику их достижения;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2.определить конкретные направления деятельности фирмы, целевые рынки и место фирмы на этих рынках;</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3.выбрать ассортимент и определить показатели товаров и услуг, которые будут предложены фирмой потребителям;</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4. оценить производственные и непроизводственные издержки;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5.определить состав маркетинговых мероприятий по изучению рынка, стимулированию продаж, ценообразованию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6.оценить финансовое положение фирмы и соответствие имеющихся финансовых и материальных ресурсов возможностям достижения поставленных целей и т.д.</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Бизнес-план выполняет следующие основные функции, а именно: Уткин Э.А. Бизнес - план. Организация и планирование предпринимательской деятельности. - М. : Ассоциация авторов и издателей “Тандем”. Издательство ЭКМОС, 1997. - с. 10.</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1. является инструментом, с помощью которого предприниматель может оценить фактические результаты деятельности за определенный период;</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 может быть использован для разработки концепции ведения бизнеса в перспективе;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3. является инструментом добывания финансовых ресурсов;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4. представляет собой инструмент реализации стратегии предприятия.</w:t>
      </w:r>
    </w:p>
    <w:p w:rsidR="00315E08" w:rsidRPr="0095219D" w:rsidRDefault="00315E08" w:rsidP="00E9321E">
      <w:pPr>
        <w:pStyle w:val="af8"/>
        <w:spacing w:before="0" w:beforeAutospacing="0" w:after="0" w:afterAutospacing="0"/>
        <w:ind w:firstLine="567"/>
        <w:jc w:val="both"/>
        <w:rPr>
          <w:sz w:val="28"/>
          <w:szCs w:val="28"/>
        </w:rPr>
      </w:pPr>
      <w:r w:rsidRPr="0095219D">
        <w:rPr>
          <w:sz w:val="28"/>
          <w:szCs w:val="28"/>
        </w:rPr>
        <w:t>Таким образом, бизнес - план позволяет проанализировать возможности деятельности предприятия и обосновать выбор приоритетных целей, т.е. определить стратегию функционирования фирмы.</w:t>
      </w:r>
    </w:p>
    <w:p w:rsidR="00315E08" w:rsidRPr="0095219D" w:rsidRDefault="00315E08" w:rsidP="00315E08">
      <w:pPr>
        <w:ind w:firstLine="567"/>
        <w:jc w:val="both"/>
        <w:rPr>
          <w:szCs w:val="28"/>
        </w:rPr>
      </w:pPr>
      <w:r w:rsidRPr="0095219D">
        <w:rPr>
          <w:szCs w:val="28"/>
        </w:rPr>
        <w:t>Регулирование инвестиционной деятельности должно быть рациональным по результатам и сбалансированным по степени гибкости.</w:t>
      </w:r>
    </w:p>
    <w:p w:rsidR="00315E08" w:rsidRPr="0095219D" w:rsidRDefault="00315E08" w:rsidP="00315E08">
      <w:pPr>
        <w:ind w:firstLine="567"/>
        <w:jc w:val="both"/>
        <w:rPr>
          <w:szCs w:val="28"/>
        </w:rPr>
      </w:pPr>
      <w:r w:rsidRPr="0095219D">
        <w:rPr>
          <w:szCs w:val="28"/>
        </w:rPr>
        <w:t>Это невозможно без создания определенных правовых форм. Право устанавливает нормативную базу, определяет положение субъекта инвестиционной деятельности, устанав</w:t>
      </w:r>
      <w:r w:rsidRPr="0095219D">
        <w:rPr>
          <w:szCs w:val="28"/>
        </w:rPr>
        <w:softHyphen/>
        <w:t xml:space="preserve">ливает юридическую ответственность, определяет различное использование инвестиционной деятельности и контролирует отношения между участниками, в том числе и с государством. </w:t>
      </w:r>
    </w:p>
    <w:p w:rsidR="00315E08" w:rsidRPr="0095219D" w:rsidRDefault="00315E08" w:rsidP="00315E08">
      <w:pPr>
        <w:ind w:firstLine="567"/>
        <w:jc w:val="both"/>
        <w:rPr>
          <w:szCs w:val="28"/>
        </w:rPr>
      </w:pPr>
      <w:r w:rsidRPr="0095219D">
        <w:rPr>
          <w:szCs w:val="28"/>
        </w:rPr>
        <w:t>Правовые нормы имеют несколько характеров: дозволяю</w:t>
      </w:r>
      <w:r w:rsidRPr="0095219D">
        <w:rPr>
          <w:szCs w:val="28"/>
        </w:rPr>
        <w:softHyphen/>
        <w:t>щий, запрещающий, обязывающий и стимулирующий.</w:t>
      </w:r>
    </w:p>
    <w:p w:rsidR="00315E08" w:rsidRPr="0095219D" w:rsidRDefault="00315E08" w:rsidP="00315E08">
      <w:pPr>
        <w:ind w:firstLine="567"/>
        <w:jc w:val="both"/>
        <w:rPr>
          <w:szCs w:val="28"/>
        </w:rPr>
      </w:pPr>
      <w:r w:rsidRPr="0095219D">
        <w:rPr>
          <w:szCs w:val="28"/>
        </w:rPr>
        <w:t>В рыночной экономике основная роль экономико-право</w:t>
      </w:r>
      <w:r w:rsidRPr="0095219D">
        <w:rPr>
          <w:szCs w:val="28"/>
        </w:rPr>
        <w:softHyphen/>
        <w:t>вых регуляторов — стимулировать и направлять инвестицион</w:t>
      </w:r>
      <w:r w:rsidRPr="0095219D">
        <w:rPr>
          <w:szCs w:val="28"/>
        </w:rPr>
        <w:softHyphen/>
        <w:t>ный процесс для сбалансированного развития национальной экономики.</w:t>
      </w:r>
    </w:p>
    <w:p w:rsidR="00315E08" w:rsidRPr="0095219D" w:rsidRDefault="00315E08" w:rsidP="00315E08">
      <w:pPr>
        <w:ind w:firstLine="567"/>
        <w:jc w:val="both"/>
        <w:rPr>
          <w:szCs w:val="28"/>
        </w:rPr>
      </w:pPr>
      <w:r w:rsidRPr="0095219D">
        <w:rPr>
          <w:szCs w:val="28"/>
        </w:rPr>
        <w:t>Правовое регулирование инвестиционной деятельности в Российской Федерации осуществляется двумя законода</w:t>
      </w:r>
      <w:r w:rsidRPr="0095219D">
        <w:rPr>
          <w:szCs w:val="28"/>
        </w:rPr>
        <w:softHyphen/>
        <w:t>тельствами.</w:t>
      </w:r>
    </w:p>
    <w:p w:rsidR="00315E08" w:rsidRPr="0095219D" w:rsidRDefault="00315E08" w:rsidP="00315E08">
      <w:pPr>
        <w:ind w:firstLine="567"/>
        <w:jc w:val="both"/>
        <w:rPr>
          <w:szCs w:val="28"/>
        </w:rPr>
      </w:pPr>
      <w:r w:rsidRPr="0095219D">
        <w:rPr>
          <w:szCs w:val="28"/>
        </w:rPr>
        <w:lastRenderedPageBreak/>
        <w:t>Первое — это специальное инвестиционное законодатель</w:t>
      </w:r>
      <w:r w:rsidRPr="0095219D">
        <w:rPr>
          <w:szCs w:val="28"/>
        </w:rPr>
        <w:softHyphen/>
        <w:t>ство, второе — гражданское и хозяйственное.</w:t>
      </w:r>
    </w:p>
    <w:p w:rsidR="00315E08" w:rsidRPr="0095219D" w:rsidRDefault="00315E08" w:rsidP="00315E08">
      <w:pPr>
        <w:ind w:firstLine="567"/>
        <w:jc w:val="both"/>
        <w:rPr>
          <w:szCs w:val="28"/>
        </w:rPr>
      </w:pPr>
      <w:r w:rsidRPr="0095219D">
        <w:rPr>
          <w:szCs w:val="28"/>
        </w:rPr>
        <w:t>Инвестиционное законодательство контролирует и напра</w:t>
      </w:r>
      <w:r w:rsidRPr="0095219D">
        <w:rPr>
          <w:szCs w:val="28"/>
        </w:rPr>
        <w:softHyphen/>
        <w:t>вляет порядок привлечения отечественных и иностранных инвестиций.</w:t>
      </w:r>
    </w:p>
    <w:p w:rsidR="00315E08" w:rsidRPr="0095219D" w:rsidRDefault="00315E08" w:rsidP="00315E08">
      <w:pPr>
        <w:ind w:firstLine="567"/>
        <w:jc w:val="both"/>
        <w:rPr>
          <w:szCs w:val="28"/>
        </w:rPr>
      </w:pPr>
      <w:r w:rsidRPr="0095219D">
        <w:rPr>
          <w:szCs w:val="28"/>
        </w:rPr>
        <w:t>Основные правовые акты общего регулирования:</w:t>
      </w:r>
    </w:p>
    <w:p w:rsidR="00315E08" w:rsidRPr="0095219D" w:rsidRDefault="00315E08" w:rsidP="00315E08">
      <w:pPr>
        <w:ind w:left="567"/>
        <w:jc w:val="both"/>
        <w:rPr>
          <w:szCs w:val="28"/>
        </w:rPr>
      </w:pPr>
      <w:r w:rsidRPr="0095219D">
        <w:rPr>
          <w:szCs w:val="28"/>
        </w:rPr>
        <w:t>-Гражданский кодекс Республики Казахстан;</w:t>
      </w:r>
    </w:p>
    <w:p w:rsidR="00315E08" w:rsidRPr="0095219D" w:rsidRDefault="00315E08" w:rsidP="00315E08">
      <w:pPr>
        <w:ind w:left="567"/>
        <w:jc w:val="both"/>
        <w:rPr>
          <w:szCs w:val="28"/>
        </w:rPr>
      </w:pPr>
      <w:r w:rsidRPr="0095219D">
        <w:rPr>
          <w:szCs w:val="28"/>
        </w:rPr>
        <w:t>-Земельный кодекс Республики Казахстан;</w:t>
      </w:r>
    </w:p>
    <w:p w:rsidR="00315E08" w:rsidRPr="0095219D" w:rsidRDefault="00315E08" w:rsidP="00315E08">
      <w:pPr>
        <w:ind w:left="567"/>
        <w:jc w:val="both"/>
        <w:rPr>
          <w:szCs w:val="28"/>
        </w:rPr>
      </w:pPr>
      <w:r w:rsidRPr="0095219D">
        <w:rPr>
          <w:szCs w:val="28"/>
        </w:rPr>
        <w:t>-Налоговый кодекс Республики Казахстан;</w:t>
      </w:r>
    </w:p>
    <w:p w:rsidR="00315E08" w:rsidRPr="0095219D" w:rsidRDefault="00315E08" w:rsidP="00315E08">
      <w:pPr>
        <w:ind w:left="567"/>
        <w:jc w:val="both"/>
        <w:rPr>
          <w:szCs w:val="28"/>
        </w:rPr>
      </w:pPr>
      <w:r w:rsidRPr="0095219D">
        <w:rPr>
          <w:szCs w:val="28"/>
        </w:rPr>
        <w:t>-Закон о недрах;</w:t>
      </w:r>
    </w:p>
    <w:p w:rsidR="00315E08" w:rsidRPr="0095219D" w:rsidRDefault="00315E08" w:rsidP="00315E08">
      <w:pPr>
        <w:ind w:left="567"/>
        <w:jc w:val="both"/>
        <w:rPr>
          <w:szCs w:val="28"/>
        </w:rPr>
      </w:pPr>
      <w:r w:rsidRPr="0095219D">
        <w:rPr>
          <w:szCs w:val="28"/>
        </w:rPr>
        <w:t>-Закон о Центральном банке Республики Казахстан;</w:t>
      </w:r>
    </w:p>
    <w:p w:rsidR="00315E08" w:rsidRPr="0095219D" w:rsidRDefault="00315E08" w:rsidP="00315E08">
      <w:pPr>
        <w:ind w:left="567"/>
        <w:jc w:val="both"/>
        <w:rPr>
          <w:szCs w:val="28"/>
        </w:rPr>
      </w:pPr>
      <w:r w:rsidRPr="0095219D">
        <w:rPr>
          <w:szCs w:val="28"/>
        </w:rPr>
        <w:t xml:space="preserve">-Закон о банках и банковской деятельности; </w:t>
      </w:r>
    </w:p>
    <w:p w:rsidR="00315E08" w:rsidRPr="0095219D" w:rsidRDefault="00315E08" w:rsidP="00315E08">
      <w:pPr>
        <w:ind w:left="567"/>
        <w:jc w:val="both"/>
        <w:rPr>
          <w:szCs w:val="28"/>
        </w:rPr>
      </w:pPr>
      <w:r w:rsidRPr="0095219D">
        <w:rPr>
          <w:szCs w:val="28"/>
        </w:rPr>
        <w:t> Несколько законов специального регулирования:</w:t>
      </w:r>
    </w:p>
    <w:p w:rsidR="00315E08" w:rsidRPr="0095219D" w:rsidRDefault="00315E08" w:rsidP="00315E08">
      <w:pPr>
        <w:ind w:left="567"/>
        <w:jc w:val="both"/>
        <w:rPr>
          <w:szCs w:val="28"/>
        </w:rPr>
      </w:pPr>
      <w:r w:rsidRPr="0095219D">
        <w:rPr>
          <w:szCs w:val="28"/>
        </w:rPr>
        <w:t>-Закон «Об иностранных инвестициях Республики Казахстан»;</w:t>
      </w:r>
    </w:p>
    <w:p w:rsidR="00315E08" w:rsidRPr="0095219D" w:rsidRDefault="00315E08" w:rsidP="00315E08">
      <w:pPr>
        <w:ind w:firstLine="567"/>
        <w:jc w:val="both"/>
        <w:rPr>
          <w:szCs w:val="28"/>
        </w:rPr>
      </w:pPr>
      <w:r w:rsidRPr="0095219D">
        <w:rPr>
          <w:szCs w:val="28"/>
        </w:rPr>
        <w:t>-Закон «Об инвестиционной деятельности в Республики Казахстан осуществляемой в форме капитальных вложений»;</w:t>
      </w:r>
    </w:p>
    <w:p w:rsidR="00315E08" w:rsidRPr="0095219D" w:rsidRDefault="00315E08" w:rsidP="00315E08">
      <w:pPr>
        <w:ind w:firstLine="567"/>
        <w:jc w:val="both"/>
        <w:rPr>
          <w:szCs w:val="28"/>
        </w:rPr>
      </w:pPr>
      <w:r w:rsidRPr="0095219D">
        <w:rPr>
          <w:szCs w:val="28"/>
        </w:rPr>
        <w:t>-Закон  «Об участках недр, право пользования которыми может быть предоставлено на условиях раздела продукции»;</w:t>
      </w:r>
    </w:p>
    <w:p w:rsidR="00315E08" w:rsidRPr="0095219D" w:rsidRDefault="00315E08" w:rsidP="00315E08">
      <w:pPr>
        <w:ind w:left="567"/>
        <w:jc w:val="both"/>
        <w:rPr>
          <w:szCs w:val="28"/>
        </w:rPr>
      </w:pPr>
      <w:r w:rsidRPr="0095219D">
        <w:rPr>
          <w:szCs w:val="28"/>
        </w:rPr>
        <w:t>-Закон  «О рынке ценных бумаг»;</w:t>
      </w:r>
    </w:p>
    <w:p w:rsidR="00315E08" w:rsidRPr="0095219D" w:rsidRDefault="00315E08" w:rsidP="00315E08">
      <w:pPr>
        <w:ind w:firstLine="567"/>
        <w:jc w:val="both"/>
        <w:rPr>
          <w:szCs w:val="28"/>
        </w:rPr>
      </w:pPr>
      <w:r w:rsidRPr="0095219D">
        <w:rPr>
          <w:szCs w:val="28"/>
        </w:rPr>
        <w:t>Специальное правовое регулирование инвестиционной деятельности представлено нормативно-правовыми актами, поэтому носит комплексный характер.</w:t>
      </w:r>
    </w:p>
    <w:p w:rsidR="00315E08" w:rsidRPr="0095219D" w:rsidRDefault="00315E08" w:rsidP="00315E08">
      <w:pPr>
        <w:ind w:firstLine="567"/>
        <w:jc w:val="both"/>
        <w:rPr>
          <w:szCs w:val="28"/>
        </w:rPr>
      </w:pPr>
      <w:r w:rsidRPr="0095219D">
        <w:rPr>
          <w:bCs/>
          <w:szCs w:val="28"/>
        </w:rPr>
        <w:t>Три уровня нормативных актов нормативно-правовой базы инвестиционной деятельности:</w:t>
      </w:r>
    </w:p>
    <w:p w:rsidR="00315E08" w:rsidRPr="0095219D" w:rsidRDefault="00315E08" w:rsidP="00315E08">
      <w:pPr>
        <w:ind w:firstLine="567"/>
        <w:jc w:val="both"/>
        <w:rPr>
          <w:szCs w:val="28"/>
        </w:rPr>
      </w:pPr>
      <w:r w:rsidRPr="0095219D">
        <w:rPr>
          <w:szCs w:val="28"/>
        </w:rPr>
        <w:t>1)   законодательные:</w:t>
      </w:r>
    </w:p>
    <w:p w:rsidR="00315E08" w:rsidRPr="0095219D" w:rsidRDefault="00315E08" w:rsidP="00315E08">
      <w:pPr>
        <w:ind w:firstLine="567"/>
        <w:jc w:val="both"/>
        <w:rPr>
          <w:szCs w:val="28"/>
        </w:rPr>
      </w:pPr>
      <w:r w:rsidRPr="0095219D">
        <w:rPr>
          <w:szCs w:val="28"/>
        </w:rPr>
        <w:t>а) высшей юридической силы — конституционные и республиканские законы;</w:t>
      </w:r>
    </w:p>
    <w:p w:rsidR="00315E08" w:rsidRPr="0095219D" w:rsidRDefault="00315E08" w:rsidP="00315E08">
      <w:pPr>
        <w:ind w:firstLine="567"/>
        <w:jc w:val="both"/>
        <w:rPr>
          <w:szCs w:val="28"/>
        </w:rPr>
      </w:pPr>
      <w:r w:rsidRPr="0095219D">
        <w:rPr>
          <w:szCs w:val="28"/>
        </w:rPr>
        <w:t>б)международные договоры;</w:t>
      </w:r>
    </w:p>
    <w:p w:rsidR="00315E08" w:rsidRPr="0095219D" w:rsidRDefault="00315E08" w:rsidP="00315E08">
      <w:pPr>
        <w:ind w:firstLine="567"/>
        <w:jc w:val="both"/>
        <w:rPr>
          <w:szCs w:val="28"/>
        </w:rPr>
      </w:pPr>
      <w:r w:rsidRPr="0095219D">
        <w:rPr>
          <w:szCs w:val="28"/>
        </w:rPr>
        <w:t>2)   подзаконные акты:</w:t>
      </w:r>
    </w:p>
    <w:p w:rsidR="00315E08" w:rsidRPr="0095219D" w:rsidRDefault="00315E08" w:rsidP="00315E08">
      <w:pPr>
        <w:ind w:firstLine="567"/>
        <w:jc w:val="both"/>
        <w:rPr>
          <w:szCs w:val="28"/>
        </w:rPr>
      </w:pPr>
      <w:r w:rsidRPr="0095219D">
        <w:rPr>
          <w:szCs w:val="28"/>
        </w:rPr>
        <w:t>а)   указы Президента РК;</w:t>
      </w:r>
    </w:p>
    <w:p w:rsidR="00315E08" w:rsidRPr="0095219D" w:rsidRDefault="00315E08" w:rsidP="00315E08">
      <w:pPr>
        <w:ind w:firstLine="567"/>
        <w:jc w:val="both"/>
        <w:rPr>
          <w:szCs w:val="28"/>
        </w:rPr>
      </w:pPr>
      <w:r w:rsidRPr="0095219D">
        <w:rPr>
          <w:szCs w:val="28"/>
        </w:rPr>
        <w:t>б)   межправительственные постановления;</w:t>
      </w:r>
    </w:p>
    <w:p w:rsidR="00315E08" w:rsidRPr="0095219D" w:rsidRDefault="00315E08" w:rsidP="00315E08">
      <w:pPr>
        <w:ind w:firstLine="567"/>
        <w:jc w:val="both"/>
        <w:rPr>
          <w:szCs w:val="28"/>
        </w:rPr>
      </w:pPr>
      <w:r w:rsidRPr="0095219D">
        <w:rPr>
          <w:szCs w:val="28"/>
        </w:rPr>
        <w:t>в)   правительственные постановления;</w:t>
      </w:r>
    </w:p>
    <w:p w:rsidR="00315E08" w:rsidRPr="0095219D" w:rsidRDefault="00315E08" w:rsidP="00315E08">
      <w:pPr>
        <w:ind w:firstLine="567"/>
        <w:jc w:val="both"/>
        <w:rPr>
          <w:szCs w:val="28"/>
        </w:rPr>
      </w:pPr>
      <w:r w:rsidRPr="0095219D">
        <w:rPr>
          <w:szCs w:val="28"/>
        </w:rPr>
        <w:t>г)   внешнеэкономические соглашения субъектов РК;</w:t>
      </w:r>
    </w:p>
    <w:p w:rsidR="00315E08" w:rsidRPr="0095219D" w:rsidRDefault="00315E08" w:rsidP="00315E08">
      <w:pPr>
        <w:ind w:firstLine="567"/>
        <w:jc w:val="both"/>
        <w:rPr>
          <w:szCs w:val="28"/>
        </w:rPr>
      </w:pPr>
      <w:r w:rsidRPr="0095219D">
        <w:rPr>
          <w:szCs w:val="28"/>
        </w:rPr>
        <w:t>д) ведомственные акты — приказы и постановления министерств и ведомств РК;</w:t>
      </w:r>
    </w:p>
    <w:p w:rsidR="00315E08" w:rsidRPr="0095219D" w:rsidRDefault="00315E08" w:rsidP="00315E08">
      <w:pPr>
        <w:ind w:firstLine="567"/>
        <w:jc w:val="both"/>
        <w:rPr>
          <w:szCs w:val="28"/>
        </w:rPr>
      </w:pPr>
      <w:r w:rsidRPr="0095219D">
        <w:rPr>
          <w:szCs w:val="28"/>
        </w:rPr>
        <w:t>е)   постановления и решения органов местного самоуправления;</w:t>
      </w:r>
    </w:p>
    <w:p w:rsidR="00315E08" w:rsidRPr="0095219D" w:rsidRDefault="00315E08" w:rsidP="00315E08">
      <w:pPr>
        <w:ind w:firstLine="567"/>
        <w:jc w:val="both"/>
        <w:rPr>
          <w:szCs w:val="28"/>
        </w:rPr>
      </w:pPr>
      <w:r w:rsidRPr="0095219D">
        <w:rPr>
          <w:szCs w:val="28"/>
        </w:rPr>
        <w:t>3)   локальные, представленные системой актов индивидуального характера:</w:t>
      </w:r>
    </w:p>
    <w:p w:rsidR="00315E08" w:rsidRPr="0095219D" w:rsidRDefault="00315E08" w:rsidP="00315E08">
      <w:pPr>
        <w:ind w:firstLine="567"/>
        <w:jc w:val="both"/>
        <w:rPr>
          <w:szCs w:val="28"/>
        </w:rPr>
      </w:pPr>
      <w:r w:rsidRPr="0095219D">
        <w:rPr>
          <w:szCs w:val="28"/>
        </w:rPr>
        <w:t>а)   административные акты участников инвестиционной деятельности;</w:t>
      </w:r>
    </w:p>
    <w:p w:rsidR="00315E08" w:rsidRPr="0095219D" w:rsidRDefault="00315E08" w:rsidP="00315E08">
      <w:pPr>
        <w:ind w:firstLine="567"/>
        <w:jc w:val="both"/>
        <w:rPr>
          <w:szCs w:val="28"/>
        </w:rPr>
      </w:pPr>
      <w:r w:rsidRPr="0095219D">
        <w:rPr>
          <w:szCs w:val="28"/>
        </w:rPr>
        <w:t>б)   нормативно-правовые договоры (на основе международного публичного и частного права, гражданского и трудового права РК).</w:t>
      </w:r>
    </w:p>
    <w:p w:rsidR="00315E08" w:rsidRPr="0095219D" w:rsidRDefault="00315E08" w:rsidP="000014BF">
      <w:pPr>
        <w:ind w:firstLine="567"/>
        <w:jc w:val="both"/>
        <w:rPr>
          <w:szCs w:val="28"/>
        </w:rPr>
      </w:pPr>
      <w:r w:rsidRPr="0095219D">
        <w:rPr>
          <w:szCs w:val="28"/>
        </w:rPr>
        <w:t>Для субъекта инвестирования важно знать все основные положения законодательства для недопущения ошибок, кото</w:t>
      </w:r>
      <w:r w:rsidRPr="0095219D">
        <w:rPr>
          <w:szCs w:val="28"/>
        </w:rPr>
        <w:softHyphen/>
        <w:t>рые могут впоследствии привести к плохим результатам.</w:t>
      </w:r>
    </w:p>
    <w:p w:rsidR="00315E08" w:rsidRPr="0095219D" w:rsidRDefault="00315E08" w:rsidP="00315E08">
      <w:pPr>
        <w:ind w:firstLine="567"/>
        <w:jc w:val="both"/>
        <w:rPr>
          <w:szCs w:val="28"/>
        </w:rPr>
      </w:pPr>
      <w:r w:rsidRPr="0095219D">
        <w:rPr>
          <w:szCs w:val="28"/>
        </w:rPr>
        <w:lastRenderedPageBreak/>
        <w:t xml:space="preserve">В зависимости от уровня риска и доходности циннии бумаги распределяют на: </w:t>
      </w:r>
      <w:r w:rsidRPr="0095219D">
        <w:rPr>
          <w:szCs w:val="28"/>
        </w:rPr>
        <w:br/>
        <w:t xml:space="preserve">рисковые: </w:t>
      </w:r>
    </w:p>
    <w:p w:rsidR="00315E08" w:rsidRPr="0095219D" w:rsidRDefault="00315E08" w:rsidP="00315E08">
      <w:pPr>
        <w:ind w:firstLine="567"/>
        <w:jc w:val="both"/>
        <w:rPr>
          <w:szCs w:val="28"/>
        </w:rPr>
      </w:pPr>
      <w:r w:rsidRPr="0095219D">
        <w:rPr>
          <w:szCs w:val="28"/>
        </w:rPr>
        <w:t xml:space="preserve">-спекулятивные обыкновенные акции с уровнем доходности 15-20%; </w:t>
      </w:r>
    </w:p>
    <w:p w:rsidR="00315E08" w:rsidRPr="0095219D" w:rsidRDefault="00315E08" w:rsidP="00315E08">
      <w:pPr>
        <w:ind w:firstLine="567"/>
        <w:jc w:val="both"/>
        <w:rPr>
          <w:szCs w:val="28"/>
        </w:rPr>
      </w:pPr>
      <w:r w:rsidRPr="0095219D">
        <w:rPr>
          <w:szCs w:val="28"/>
        </w:rPr>
        <w:t xml:space="preserve">-высокорисковые: обычные акции компаний быстро растут, обеспечивающих их владельцу доход в размере 10-12%; </w:t>
      </w:r>
    </w:p>
    <w:p w:rsidR="00315E08" w:rsidRPr="0095219D" w:rsidRDefault="00315E08" w:rsidP="00315E08">
      <w:pPr>
        <w:ind w:firstLine="567"/>
        <w:jc w:val="both"/>
        <w:rPr>
          <w:szCs w:val="28"/>
        </w:rPr>
      </w:pPr>
      <w:r w:rsidRPr="0095219D">
        <w:rPr>
          <w:szCs w:val="28"/>
        </w:rPr>
        <w:t xml:space="preserve">-с умеренным риском: </w:t>
      </w:r>
    </w:p>
    <w:p w:rsidR="00315E08" w:rsidRPr="0095219D" w:rsidRDefault="00315E08" w:rsidP="00315E08">
      <w:pPr>
        <w:ind w:firstLine="567"/>
        <w:jc w:val="both"/>
        <w:rPr>
          <w:szCs w:val="28"/>
        </w:rPr>
      </w:pPr>
      <w:r w:rsidRPr="0095219D">
        <w:rPr>
          <w:szCs w:val="28"/>
        </w:rPr>
        <w:t xml:space="preserve">-ценные бумаги взаимных инвестиционных фондов с несбалансированным портфелем, ценные бумаги взаимных инвестиционных фондов со сбалансированным портфелем, конвертируемые акции с фиксированным дивидендом, конвертируемые облигации. Уровень дохода, который они обеспечивают, в среднем составляет 8-10%; </w:t>
      </w:r>
    </w:p>
    <w:p w:rsidR="00315E08" w:rsidRPr="0095219D" w:rsidRDefault="00315E08" w:rsidP="00315E08">
      <w:pPr>
        <w:ind w:firstLine="567"/>
        <w:jc w:val="both"/>
        <w:rPr>
          <w:szCs w:val="28"/>
        </w:rPr>
      </w:pPr>
      <w:r w:rsidRPr="0095219D">
        <w:rPr>
          <w:szCs w:val="28"/>
        </w:rPr>
        <w:t>-с низким уровнем риска: муниципальные и государственные облигации с доходом 4-6%.</w:t>
      </w:r>
    </w:p>
    <w:p w:rsidR="00315E08" w:rsidRPr="0095219D" w:rsidRDefault="00315E08" w:rsidP="00315E08">
      <w:pPr>
        <w:ind w:firstLine="567"/>
        <w:jc w:val="both"/>
        <w:rPr>
          <w:szCs w:val="28"/>
        </w:rPr>
      </w:pPr>
      <w:r w:rsidRPr="0095219D">
        <w:rPr>
          <w:szCs w:val="28"/>
        </w:rPr>
        <w:t>Ценные бумаги этого вида больше подпадают под риск в связи с неблагоприятным изменением учетной ставки процента или индекса инфляции, даже при незначительных змин.</w:t>
      </w:r>
    </w:p>
    <w:p w:rsidR="00315E08" w:rsidRPr="0095219D" w:rsidRDefault="00315E08" w:rsidP="00315E08">
      <w:pPr>
        <w:ind w:firstLine="567"/>
        <w:jc w:val="both"/>
        <w:rPr>
          <w:szCs w:val="28"/>
        </w:rPr>
      </w:pPr>
      <w:r w:rsidRPr="0095219D">
        <w:rPr>
          <w:szCs w:val="28"/>
        </w:rPr>
        <w:t xml:space="preserve">Риски, связанные с куплей-продажей ценных бумаг, подлежащих страхованию тремя разными путями: </w:t>
      </w:r>
    </w:p>
    <w:p w:rsidR="00315E08" w:rsidRPr="0095219D" w:rsidRDefault="00315E08" w:rsidP="00315E08">
      <w:pPr>
        <w:ind w:firstLine="567"/>
        <w:jc w:val="both"/>
        <w:rPr>
          <w:szCs w:val="28"/>
        </w:rPr>
      </w:pPr>
      <w:r w:rsidRPr="0095219D">
        <w:rPr>
          <w:szCs w:val="28"/>
        </w:rPr>
        <w:t xml:space="preserve">с помощью механизма страхования, свойственного данной модели фондового рынка; </w:t>
      </w:r>
      <w:r w:rsidRPr="0095219D">
        <w:rPr>
          <w:szCs w:val="28"/>
        </w:rPr>
        <w:br/>
        <w:t xml:space="preserve">самострахования; </w:t>
      </w:r>
    </w:p>
    <w:p w:rsidR="00315E08" w:rsidRPr="0095219D" w:rsidRDefault="00315E08" w:rsidP="00315E08">
      <w:pPr>
        <w:ind w:firstLine="567"/>
        <w:jc w:val="both"/>
        <w:rPr>
          <w:szCs w:val="28"/>
        </w:rPr>
      </w:pPr>
      <w:r w:rsidRPr="0095219D">
        <w:rPr>
          <w:szCs w:val="28"/>
        </w:rPr>
        <w:t>страхование имущественных интересов и ответственности участников рынка ценных бумаг третьей стороной, страховой компанией, которая не является непосредственным участником тех страховых событий, часть риска за которые она берет на себе.</w:t>
      </w:r>
    </w:p>
    <w:p w:rsidR="00315E08" w:rsidRPr="0095219D" w:rsidRDefault="00315E08" w:rsidP="00315E08">
      <w:pPr>
        <w:ind w:firstLine="567"/>
        <w:jc w:val="both"/>
        <w:rPr>
          <w:szCs w:val="28"/>
        </w:rPr>
      </w:pPr>
      <w:r w:rsidRPr="0095219D">
        <w:rPr>
          <w:szCs w:val="28"/>
        </w:rPr>
        <w:t xml:space="preserve">Одно из важнейших направлений развития процессов глобализации в мировой экономике — международное движение капитала. Оно находит свое выражение в виде разного рода иностранных инвестиций. Причинами движения капитала является его переизбыток в одной стране и недостаток в другой. </w:t>
      </w:r>
    </w:p>
    <w:p w:rsidR="00315E08" w:rsidRPr="0095219D" w:rsidRDefault="00315E08" w:rsidP="00315E08">
      <w:pPr>
        <w:ind w:firstLine="567"/>
        <w:jc w:val="both"/>
        <w:rPr>
          <w:szCs w:val="28"/>
        </w:rPr>
      </w:pPr>
      <w:r w:rsidRPr="0095219D">
        <w:rPr>
          <w:szCs w:val="28"/>
        </w:rPr>
        <w:t xml:space="preserve">Риски, которым подвержены инвестиции, могут быть разделены на следующие группы: </w:t>
      </w:r>
    </w:p>
    <w:p w:rsidR="00315E08" w:rsidRPr="0095219D" w:rsidRDefault="00315E08" w:rsidP="00315E08">
      <w:pPr>
        <w:tabs>
          <w:tab w:val="left" w:pos="284"/>
        </w:tabs>
        <w:ind w:firstLine="567"/>
        <w:jc w:val="both"/>
        <w:rPr>
          <w:szCs w:val="28"/>
        </w:rPr>
      </w:pPr>
      <w:r w:rsidRPr="0095219D">
        <w:rPr>
          <w:szCs w:val="28"/>
        </w:rPr>
        <w:t>-общие риски. Наступление таких рисков негативно отражается на инвестициях, осуществленных в любой форме (предоставление кредита, владение акциями и паями, владение имуществом и т. д.). К таким рискам можно отнести риски, связанные с конфискацией по политическим причинам, уничтожением или повреждением объекта инвестиций в результате военных действий и гражданских волнений. Вероятность наступления общих рисков трудно просчитываема, последствия их наступления носят глобальный и опустошительный характер и требуют значительных сумм компенсаций инвестору;</w:t>
      </w:r>
    </w:p>
    <w:p w:rsidR="00315E08" w:rsidRPr="0095219D" w:rsidRDefault="00315E08" w:rsidP="00315E08">
      <w:pPr>
        <w:tabs>
          <w:tab w:val="left" w:pos="284"/>
        </w:tabs>
        <w:ind w:firstLine="567"/>
        <w:jc w:val="both"/>
        <w:rPr>
          <w:szCs w:val="28"/>
        </w:rPr>
      </w:pPr>
      <w:r w:rsidRPr="0095219D">
        <w:rPr>
          <w:szCs w:val="28"/>
        </w:rPr>
        <w:t xml:space="preserve">-технические риски. Наступление таких рисков может привести к уничтожению (полной гибели) или к порче части произведенных инвестиций. </w:t>
      </w:r>
      <w:r w:rsidRPr="0095219D">
        <w:rPr>
          <w:szCs w:val="28"/>
        </w:rPr>
        <w:lastRenderedPageBreak/>
        <w:t>Определяющим при их характеристике может являться то, что наступление таких рисков связано с нанесением ущерба конкретному, обособленному объекту инвестиций (например, зданию) в результате конкретного, статистически определенного события. Имущественный ущерб при этом прогнозируем и может быть компенсирован в сравнительно небольших размерах. К таким рискам можно отнести пожары, взрывы, аварии, выход подпочвенных вод и тому подобные риски, характеризующиеся внезапностью и непредвиденностью их наступления;</w:t>
      </w:r>
    </w:p>
    <w:p w:rsidR="00315E08" w:rsidRPr="0095219D" w:rsidRDefault="00315E08" w:rsidP="00315E08">
      <w:pPr>
        <w:tabs>
          <w:tab w:val="left" w:pos="284"/>
        </w:tabs>
        <w:ind w:firstLine="567"/>
        <w:jc w:val="both"/>
        <w:rPr>
          <w:szCs w:val="28"/>
        </w:rPr>
      </w:pPr>
      <w:r w:rsidRPr="0095219D">
        <w:rPr>
          <w:szCs w:val="28"/>
        </w:rPr>
        <w:t>-специальные риски. Их наступление связано с частными причинами, вызванными особенностями хозяйственной деятельности получателя инвестиций. В частности, к таким рискам может быть отнесен риск невозврата в срок, установленный кредитным договором, полученного кредита. Для таких рисков не может быть статистически обоснована вероятность их наступления, их наступление негативно сказывается на конкретных, специальных объектах инвестиций — в форме кредитов и займов;</w:t>
      </w:r>
    </w:p>
    <w:p w:rsidR="00315E08" w:rsidRPr="0095219D" w:rsidRDefault="00315E08" w:rsidP="000014BF">
      <w:pPr>
        <w:tabs>
          <w:tab w:val="left" w:pos="284"/>
        </w:tabs>
        <w:ind w:firstLine="567"/>
        <w:jc w:val="both"/>
        <w:rPr>
          <w:szCs w:val="28"/>
        </w:rPr>
      </w:pPr>
      <w:r w:rsidRPr="0095219D">
        <w:rPr>
          <w:szCs w:val="28"/>
        </w:rPr>
        <w:t>-риски хозяйственной деятельности. Наступление таких рисков не имеет характера вероятности, возможность их негативного влияния на состояние иностранных инвестиций определяется результатами организации производственного процесса. Однако степень влияния таких событий может быть различной: от неполучения планируемого дохода от инвестиций до их полной утраты, например, в результате банкротства предприятия, созданного при участии иностранного инвестора.</w:t>
      </w:r>
    </w:p>
    <w:p w:rsidR="00315E08" w:rsidRPr="0095219D" w:rsidRDefault="00315E08" w:rsidP="00315E08">
      <w:pPr>
        <w:ind w:firstLine="567"/>
        <w:jc w:val="both"/>
        <w:rPr>
          <w:szCs w:val="28"/>
        </w:rPr>
      </w:pPr>
      <w:r w:rsidRPr="0095219D">
        <w:rPr>
          <w:szCs w:val="28"/>
        </w:rPr>
        <w:t>Стимулировать инвестиционную деятельность необходимо в связи с высокими инвестиционными рисками и высокой стоимостью кредитных ресурсов. Действующая система сти</w:t>
      </w:r>
      <w:r w:rsidRPr="0095219D">
        <w:rPr>
          <w:szCs w:val="28"/>
        </w:rPr>
        <w:softHyphen/>
        <w:t>мулов реализуется в форме налоговых и таможенных льгот и имеет фискальный характер. Налоговые льготы, предоста</w:t>
      </w:r>
      <w:r w:rsidRPr="0095219D">
        <w:rPr>
          <w:szCs w:val="28"/>
        </w:rPr>
        <w:softHyphen/>
        <w:t>вляемые инвесторам, распространяют</w:t>
      </w:r>
      <w:r w:rsidRPr="0095219D">
        <w:rPr>
          <w:szCs w:val="28"/>
        </w:rPr>
        <w:softHyphen/>
        <w:t>ся на все налоги, составляющие бюджет инвесторов. Наиболее часто льготы предоставляются:</w:t>
      </w:r>
    </w:p>
    <w:p w:rsidR="00315E08" w:rsidRPr="0095219D" w:rsidRDefault="00315E08" w:rsidP="00315E08">
      <w:pPr>
        <w:ind w:left="720" w:hanging="153"/>
        <w:jc w:val="both"/>
        <w:rPr>
          <w:szCs w:val="28"/>
        </w:rPr>
      </w:pPr>
      <w:r w:rsidRPr="0095219D">
        <w:rPr>
          <w:szCs w:val="28"/>
        </w:rPr>
        <w:t>-по налогу на прибыль;</w:t>
      </w:r>
    </w:p>
    <w:p w:rsidR="00315E08" w:rsidRPr="0095219D" w:rsidRDefault="00315E08" w:rsidP="00315E08">
      <w:pPr>
        <w:ind w:left="720" w:hanging="153"/>
        <w:jc w:val="both"/>
        <w:rPr>
          <w:szCs w:val="28"/>
        </w:rPr>
      </w:pPr>
      <w:r w:rsidRPr="0095219D">
        <w:rPr>
          <w:szCs w:val="28"/>
        </w:rPr>
        <w:t>-налогу на имущество;</w:t>
      </w:r>
    </w:p>
    <w:p w:rsidR="00315E08" w:rsidRPr="0095219D" w:rsidRDefault="00315E08" w:rsidP="00315E08">
      <w:pPr>
        <w:ind w:left="720" w:hanging="153"/>
        <w:jc w:val="both"/>
        <w:rPr>
          <w:szCs w:val="28"/>
        </w:rPr>
      </w:pPr>
      <w:r w:rsidRPr="0095219D">
        <w:rPr>
          <w:szCs w:val="28"/>
        </w:rPr>
        <w:t>-транспортному налогу;</w:t>
      </w:r>
    </w:p>
    <w:p w:rsidR="00315E08" w:rsidRPr="0095219D" w:rsidRDefault="00315E08" w:rsidP="00315E08">
      <w:pPr>
        <w:ind w:left="720" w:hanging="153"/>
        <w:jc w:val="both"/>
        <w:rPr>
          <w:szCs w:val="28"/>
        </w:rPr>
      </w:pPr>
      <w:r w:rsidRPr="0095219D">
        <w:rPr>
          <w:szCs w:val="28"/>
        </w:rPr>
        <w:t>-налогу на операции с ценными бумагами;</w:t>
      </w:r>
    </w:p>
    <w:p w:rsidR="00315E08" w:rsidRPr="0095219D" w:rsidRDefault="00315E08" w:rsidP="00315E08">
      <w:pPr>
        <w:ind w:left="720" w:hanging="153"/>
        <w:jc w:val="both"/>
        <w:rPr>
          <w:szCs w:val="28"/>
        </w:rPr>
      </w:pPr>
      <w:r w:rsidRPr="0095219D">
        <w:rPr>
          <w:szCs w:val="28"/>
        </w:rPr>
        <w:t>-акцизам в добывающих отраслях. </w:t>
      </w:r>
    </w:p>
    <w:p w:rsidR="00315E08" w:rsidRPr="0095219D" w:rsidRDefault="00315E08" w:rsidP="00315E08">
      <w:pPr>
        <w:ind w:firstLine="567"/>
        <w:jc w:val="both"/>
        <w:rPr>
          <w:szCs w:val="28"/>
        </w:rPr>
      </w:pPr>
      <w:r w:rsidRPr="0095219D">
        <w:rPr>
          <w:szCs w:val="28"/>
        </w:rPr>
        <w:t>Раньше льготы предоставлялись осторожно и по весьма ограниченному спектру, в последнее время — практически повсеместно и с большим разнообразием. В этом заключается своеобразная тенденция со стороны региональных властей.</w:t>
      </w:r>
    </w:p>
    <w:p w:rsidR="00315E08" w:rsidRPr="0095219D" w:rsidRDefault="00315E08" w:rsidP="00315E08">
      <w:pPr>
        <w:jc w:val="both"/>
        <w:rPr>
          <w:szCs w:val="28"/>
        </w:rPr>
      </w:pPr>
      <w:r w:rsidRPr="0095219D">
        <w:rPr>
          <w:szCs w:val="28"/>
        </w:rPr>
        <w:t>В основном схема предоставления налоговых льгот зависит от:</w:t>
      </w:r>
    </w:p>
    <w:p w:rsidR="00315E08" w:rsidRPr="0095219D" w:rsidRDefault="00315E08" w:rsidP="00315E08">
      <w:pPr>
        <w:ind w:left="567"/>
        <w:jc w:val="both"/>
        <w:rPr>
          <w:szCs w:val="28"/>
        </w:rPr>
      </w:pPr>
      <w:r w:rsidRPr="0095219D">
        <w:rPr>
          <w:szCs w:val="28"/>
        </w:rPr>
        <w:t>-размера инвестиций;</w:t>
      </w:r>
    </w:p>
    <w:p w:rsidR="00315E08" w:rsidRPr="0095219D" w:rsidRDefault="00315E08" w:rsidP="00315E08">
      <w:pPr>
        <w:ind w:left="567"/>
        <w:jc w:val="both"/>
        <w:rPr>
          <w:szCs w:val="28"/>
        </w:rPr>
      </w:pPr>
      <w:r w:rsidRPr="0095219D">
        <w:rPr>
          <w:szCs w:val="28"/>
        </w:rPr>
        <w:t>-рода деятельности субъекта;</w:t>
      </w:r>
    </w:p>
    <w:p w:rsidR="00315E08" w:rsidRPr="0095219D" w:rsidRDefault="00315E08" w:rsidP="00315E08">
      <w:pPr>
        <w:ind w:left="567"/>
        <w:jc w:val="both"/>
        <w:rPr>
          <w:szCs w:val="28"/>
        </w:rPr>
      </w:pPr>
      <w:r w:rsidRPr="0095219D">
        <w:rPr>
          <w:szCs w:val="28"/>
        </w:rPr>
        <w:t>-длительности предоставления льгот;</w:t>
      </w:r>
    </w:p>
    <w:p w:rsidR="00315E08" w:rsidRPr="0095219D" w:rsidRDefault="00315E08" w:rsidP="00315E08">
      <w:pPr>
        <w:ind w:left="567"/>
        <w:jc w:val="both"/>
        <w:rPr>
          <w:szCs w:val="28"/>
        </w:rPr>
      </w:pPr>
      <w:r w:rsidRPr="0095219D">
        <w:rPr>
          <w:szCs w:val="28"/>
        </w:rPr>
        <w:t>-целевого назначения инвестиций.</w:t>
      </w:r>
    </w:p>
    <w:p w:rsidR="00315E08" w:rsidRPr="0095219D" w:rsidRDefault="00315E08" w:rsidP="00315E08">
      <w:pPr>
        <w:jc w:val="both"/>
        <w:rPr>
          <w:szCs w:val="28"/>
        </w:rPr>
      </w:pPr>
      <w:r w:rsidRPr="0095219D">
        <w:rPr>
          <w:szCs w:val="28"/>
        </w:rPr>
        <w:t>Есть три основных направления развития системы стиму</w:t>
      </w:r>
      <w:r w:rsidRPr="0095219D">
        <w:rPr>
          <w:szCs w:val="28"/>
        </w:rPr>
        <w:softHyphen/>
        <w:t>лирования инвестиционной активности:</w:t>
      </w:r>
    </w:p>
    <w:p w:rsidR="00315E08" w:rsidRPr="0095219D" w:rsidRDefault="00315E08" w:rsidP="00315E08">
      <w:pPr>
        <w:ind w:firstLine="567"/>
        <w:jc w:val="both"/>
        <w:rPr>
          <w:szCs w:val="28"/>
        </w:rPr>
      </w:pPr>
      <w:r w:rsidRPr="0095219D">
        <w:rPr>
          <w:szCs w:val="28"/>
        </w:rPr>
        <w:lastRenderedPageBreak/>
        <w:t>-предоставление бюджетных средств негосударственным структурам на возвратной основе;</w:t>
      </w:r>
    </w:p>
    <w:p w:rsidR="00315E08" w:rsidRPr="0095219D" w:rsidRDefault="00315E08" w:rsidP="00315E08">
      <w:pPr>
        <w:ind w:firstLine="567"/>
        <w:jc w:val="both"/>
        <w:rPr>
          <w:szCs w:val="28"/>
        </w:rPr>
      </w:pPr>
      <w:r w:rsidRPr="0095219D">
        <w:rPr>
          <w:szCs w:val="28"/>
        </w:rPr>
        <w:t>-реализация принципа права собственности (из феде</w:t>
      </w:r>
      <w:r w:rsidRPr="0095219D">
        <w:rPr>
          <w:szCs w:val="28"/>
        </w:rPr>
        <w:softHyphen/>
        <w:t>рального бюджета выделяются капитальные вложения на развитие федеральной собственности, а из муниципально</w:t>
      </w:r>
      <w:r w:rsidRPr="0095219D">
        <w:rPr>
          <w:szCs w:val="28"/>
        </w:rPr>
        <w:softHyphen/>
        <w:t>го бюджета — на развитие муниципальной);</w:t>
      </w:r>
    </w:p>
    <w:p w:rsidR="00315E08" w:rsidRPr="0095219D" w:rsidRDefault="00315E08" w:rsidP="00315E08">
      <w:pPr>
        <w:ind w:firstLine="567"/>
        <w:jc w:val="both"/>
        <w:rPr>
          <w:szCs w:val="28"/>
        </w:rPr>
      </w:pPr>
      <w:r w:rsidRPr="0095219D">
        <w:rPr>
          <w:szCs w:val="28"/>
        </w:rPr>
        <w:t>-равенство прав инвесторов — гарантии прав и защиты инвестиций предоставляются всем инвесторам. </w:t>
      </w:r>
    </w:p>
    <w:p w:rsidR="00315E08" w:rsidRPr="0095219D" w:rsidRDefault="00315E08" w:rsidP="00315E08">
      <w:pPr>
        <w:ind w:firstLine="567"/>
        <w:jc w:val="both"/>
        <w:rPr>
          <w:szCs w:val="28"/>
        </w:rPr>
      </w:pPr>
      <w:r w:rsidRPr="0095219D">
        <w:rPr>
          <w:szCs w:val="28"/>
        </w:rPr>
        <w:t>Нормативно-правовые акты по своей сути направлены на обеспечение дополнительных налоговых льгот и предоставле</w:t>
      </w:r>
      <w:r w:rsidRPr="0095219D">
        <w:rPr>
          <w:szCs w:val="28"/>
        </w:rPr>
        <w:softHyphen/>
        <w:t>ние бюджетных гарантий инвесторам.</w:t>
      </w:r>
    </w:p>
    <w:p w:rsidR="00315E08" w:rsidRPr="0095219D" w:rsidRDefault="00315E08" w:rsidP="00315E08">
      <w:pPr>
        <w:ind w:firstLine="567"/>
        <w:jc w:val="both"/>
        <w:rPr>
          <w:szCs w:val="28"/>
        </w:rPr>
      </w:pPr>
      <w:r w:rsidRPr="0095219D">
        <w:rPr>
          <w:szCs w:val="28"/>
        </w:rPr>
        <w:t>Для инициирования стабильного инвестиционного подъе</w:t>
      </w:r>
      <w:r w:rsidRPr="0095219D">
        <w:rPr>
          <w:szCs w:val="28"/>
        </w:rPr>
        <w:softHyphen/>
        <w:t>ма необходима благоприятная среда инвестиционной дея</w:t>
      </w:r>
      <w:r w:rsidRPr="0095219D">
        <w:rPr>
          <w:szCs w:val="28"/>
        </w:rPr>
        <w:softHyphen/>
        <w:t>тельности, разработка методов и форм экономического регу</w:t>
      </w:r>
      <w:r w:rsidRPr="0095219D">
        <w:rPr>
          <w:szCs w:val="28"/>
        </w:rPr>
        <w:softHyphen/>
        <w:t>лирования, которые учитывают реальную инвестиционную ситуацию. Роль и место государства в переходной экономике в целом и в частности в инвестиционном процессе — дискус</w:t>
      </w:r>
      <w:r w:rsidRPr="0095219D">
        <w:rPr>
          <w:szCs w:val="28"/>
        </w:rPr>
        <w:softHyphen/>
        <w:t>сионная тема среди ученых. Главной их целью является поиск ответа на вопрос об определенной роли государства в рыноч</w:t>
      </w:r>
      <w:r w:rsidRPr="0095219D">
        <w:rPr>
          <w:szCs w:val="28"/>
        </w:rPr>
        <w:softHyphen/>
        <w:t>ной экономике.</w:t>
      </w:r>
    </w:p>
    <w:p w:rsidR="00315E08" w:rsidRPr="0095219D" w:rsidRDefault="00315E08" w:rsidP="00315E08">
      <w:pPr>
        <w:ind w:firstLine="567"/>
        <w:jc w:val="both"/>
        <w:rPr>
          <w:szCs w:val="28"/>
        </w:rPr>
      </w:pPr>
      <w:r w:rsidRPr="0095219D">
        <w:rPr>
          <w:szCs w:val="28"/>
        </w:rPr>
        <w:t>Основная задача государства — это создание благоприят</w:t>
      </w:r>
      <w:r w:rsidRPr="0095219D">
        <w:rPr>
          <w:szCs w:val="28"/>
        </w:rPr>
        <w:softHyphen/>
        <w:t>ных условий для роста частных инвестиций при ограничении своей функции непосредственного инвестора. Переходная экономическая система, выведенная из строя, требует более активного участия государства. Это показывает российская экономическая практика истекшего десятилетия.</w:t>
      </w:r>
    </w:p>
    <w:p w:rsidR="00315E08" w:rsidRPr="0095219D" w:rsidRDefault="00315E08" w:rsidP="00315E08">
      <w:pPr>
        <w:ind w:firstLine="567"/>
        <w:jc w:val="both"/>
        <w:rPr>
          <w:rStyle w:val="field-content"/>
          <w:szCs w:val="28"/>
        </w:rPr>
      </w:pPr>
      <w:r w:rsidRPr="0095219D">
        <w:rPr>
          <w:szCs w:val="28"/>
        </w:rPr>
        <w:t>Участие государства осуществляется не только в создании правовой основы деятельности частных инвесторов, но и в пря</w:t>
      </w:r>
      <w:r w:rsidRPr="0095219D">
        <w:rPr>
          <w:szCs w:val="28"/>
        </w:rPr>
        <w:softHyphen/>
        <w:t>мом инвестировании для достижения необходимых структур</w:t>
      </w:r>
      <w:r w:rsidRPr="0095219D">
        <w:rPr>
          <w:szCs w:val="28"/>
        </w:rPr>
        <w:softHyphen/>
        <w:t>ных сдвигов. Невозможно переоценить особую роль государ</w:t>
      </w:r>
      <w:r w:rsidRPr="0095219D">
        <w:rPr>
          <w:szCs w:val="28"/>
        </w:rPr>
        <w:softHyphen/>
        <w:t>ственных инвестиций. Это важнейший рычаг модернизации структуры народного хозяйства, преодоления определенных диспропорций, накопившихся в советский и послесоветский периоды.</w:t>
      </w:r>
    </w:p>
    <w:p w:rsidR="00315E08" w:rsidRPr="0095219D" w:rsidRDefault="00315E08" w:rsidP="00315E08">
      <w:pPr>
        <w:tabs>
          <w:tab w:val="left" w:pos="851"/>
        </w:tabs>
        <w:ind w:firstLine="567"/>
        <w:jc w:val="both"/>
        <w:rPr>
          <w:szCs w:val="28"/>
        </w:rPr>
      </w:pPr>
      <w:r w:rsidRPr="0095219D">
        <w:rPr>
          <w:szCs w:val="28"/>
        </w:rPr>
        <w:t>В соответствии с рекомендациями ЮНИДО (Организации Объединенных Наций по Промышленному Развитию) инвестиционный проект должен содержать следующие основные разделы.</w:t>
      </w:r>
    </w:p>
    <w:p w:rsidR="00315E08" w:rsidRPr="0095219D" w:rsidRDefault="00315E08" w:rsidP="00315E08">
      <w:pPr>
        <w:tabs>
          <w:tab w:val="left" w:pos="709"/>
          <w:tab w:val="left" w:pos="851"/>
        </w:tabs>
        <w:ind w:firstLine="567"/>
        <w:jc w:val="both"/>
        <w:rPr>
          <w:szCs w:val="28"/>
        </w:rPr>
      </w:pPr>
      <w:r w:rsidRPr="0095219D">
        <w:rPr>
          <w:szCs w:val="28"/>
        </w:rPr>
        <w:t>1. Краткая характеристика проекта (или его резюме). В этом разделе содержатся выводы по основным аспектам разработанного проекта после рассмотрения всех альтернативных вариантов, когда концепция проекта, ее обоснование и формы реализации уже определены.</w:t>
      </w:r>
    </w:p>
    <w:p w:rsidR="00315E08" w:rsidRPr="0095219D" w:rsidRDefault="00315E08" w:rsidP="00315E08">
      <w:pPr>
        <w:tabs>
          <w:tab w:val="left" w:pos="709"/>
          <w:tab w:val="left" w:pos="851"/>
        </w:tabs>
        <w:ind w:firstLine="567"/>
        <w:jc w:val="both"/>
        <w:rPr>
          <w:szCs w:val="28"/>
        </w:rPr>
      </w:pPr>
      <w:r w:rsidRPr="0095219D">
        <w:rPr>
          <w:szCs w:val="28"/>
        </w:rPr>
        <w:t>Ознакомившись с этим разделом, инвестор должен сделать вывод о том, отвечает ли проект направленности его инвестиционной деятельности и инвестиционной стратегии, соответствует ли он потенциалу его инвестиционных ресурсов, устраивает ли его проект по периоду реализации и срокам возврата вложенного капитала и т.п.</w:t>
      </w:r>
    </w:p>
    <w:p w:rsidR="00315E08" w:rsidRPr="0095219D" w:rsidRDefault="00315E08" w:rsidP="00315E08">
      <w:pPr>
        <w:tabs>
          <w:tab w:val="left" w:pos="709"/>
          <w:tab w:val="left" w:pos="851"/>
        </w:tabs>
        <w:ind w:firstLine="567"/>
        <w:jc w:val="both"/>
        <w:rPr>
          <w:szCs w:val="28"/>
        </w:rPr>
      </w:pPr>
      <w:r w:rsidRPr="0095219D">
        <w:rPr>
          <w:szCs w:val="28"/>
        </w:rPr>
        <w:t xml:space="preserve">2. Предпосылки и основная идея проекта, В этом разделе перечисляются наиболее важные параметры проекта, которые служат определяющими показателями для его реализации, рассматривается регион расположения </w:t>
      </w:r>
      <w:r w:rsidRPr="0095219D">
        <w:rPr>
          <w:szCs w:val="28"/>
        </w:rPr>
        <w:lastRenderedPageBreak/>
        <w:t>проекта в увязке с рыночной и ресурсной средой,  приводится график реализации проекта и характеризуется его инициатор.</w:t>
      </w:r>
    </w:p>
    <w:p w:rsidR="00315E08" w:rsidRPr="0095219D" w:rsidRDefault="00315E08" w:rsidP="00315E08">
      <w:pPr>
        <w:tabs>
          <w:tab w:val="left" w:pos="709"/>
          <w:tab w:val="left" w:pos="851"/>
        </w:tabs>
        <w:ind w:firstLine="567"/>
        <w:jc w:val="both"/>
        <w:rPr>
          <w:szCs w:val="28"/>
        </w:rPr>
      </w:pPr>
      <w:r w:rsidRPr="0095219D">
        <w:rPr>
          <w:szCs w:val="28"/>
        </w:rPr>
        <w:t>3. Анализ рынка и концепция маркетинга. В нем излагаются результаты маркетинговых исследований, обосновывается концепция маркетинга и разрабатывается проект его бюджета.</w:t>
      </w:r>
    </w:p>
    <w:p w:rsidR="00315E08" w:rsidRPr="0095219D" w:rsidRDefault="00315E08" w:rsidP="00315E08">
      <w:pPr>
        <w:tabs>
          <w:tab w:val="left" w:pos="709"/>
          <w:tab w:val="left" w:pos="851"/>
        </w:tabs>
        <w:ind w:firstLine="567"/>
        <w:jc w:val="both"/>
        <w:rPr>
          <w:szCs w:val="28"/>
        </w:rPr>
      </w:pPr>
      <w:r w:rsidRPr="0095219D">
        <w:rPr>
          <w:szCs w:val="28"/>
        </w:rPr>
        <w:t xml:space="preserve">4. Сырье и поставки. Этот раздел содержит классификацию используемых видов сырья и материалов, объем потребности в них, наличие основного сырья в регионе и обеспеченность им, </w:t>
      </w:r>
      <w:r w:rsidRPr="0095219D">
        <w:rPr>
          <w:szCs w:val="28"/>
        </w:rPr>
        <w:br/>
        <w:t>программу поставок сырья и материалов и связанные с ними затраты.</w:t>
      </w:r>
    </w:p>
    <w:p w:rsidR="00315E08" w:rsidRPr="0095219D" w:rsidRDefault="00315E08" w:rsidP="00315E08">
      <w:pPr>
        <w:tabs>
          <w:tab w:val="left" w:pos="709"/>
          <w:tab w:val="left" w:pos="851"/>
        </w:tabs>
        <w:ind w:firstLine="567"/>
        <w:jc w:val="both"/>
        <w:rPr>
          <w:szCs w:val="28"/>
        </w:rPr>
      </w:pPr>
      <w:r w:rsidRPr="0095219D">
        <w:rPr>
          <w:szCs w:val="28"/>
        </w:rPr>
        <w:t>5. Месторасположение, строительный участок и окружающая среда. В этом разделе подробно описываются месторасположение проекта. В зависимости от видов инвестиционных проектов, изложенных в рассматриваемой их классификации, дифференцируются требования к их разработке.</w:t>
      </w:r>
    </w:p>
    <w:p w:rsidR="00315E08" w:rsidRPr="0095219D" w:rsidRDefault="00315E08" w:rsidP="00315E08">
      <w:pPr>
        <w:tabs>
          <w:tab w:val="left" w:pos="851"/>
        </w:tabs>
        <w:ind w:firstLine="567"/>
        <w:jc w:val="both"/>
        <w:rPr>
          <w:szCs w:val="28"/>
        </w:rPr>
      </w:pPr>
      <w:r w:rsidRPr="0095219D">
        <w:rPr>
          <w:szCs w:val="28"/>
        </w:rPr>
        <w:t>Для небольших инвестиционных проектов, финансируемых предприятием за счет внутренних источников, обоснование осуществляется по сокращенному кругу разделов и показателей. Такое обоснование может содержать лишь цель осуществления инвестиционного проекта, его основные параметры, объем необходимых финансовых средств, показатели эффективности осуществляемых инвестиций, а также схему (календарный план) реализации инвестиционного проекта.</w:t>
      </w:r>
    </w:p>
    <w:p w:rsidR="00315E08" w:rsidRPr="0095219D" w:rsidRDefault="00315E08" w:rsidP="007B6515">
      <w:pPr>
        <w:tabs>
          <w:tab w:val="left" w:pos="851"/>
        </w:tabs>
        <w:ind w:firstLine="567"/>
        <w:jc w:val="both"/>
        <w:rPr>
          <w:szCs w:val="28"/>
        </w:rPr>
      </w:pPr>
      <w:r w:rsidRPr="0095219D">
        <w:rPr>
          <w:szCs w:val="28"/>
        </w:rPr>
        <w:t>Для средних и крупных инвестиционных проектов, финансирование реализации которых намечается за счет внешних источников, необходимо полномасштабное обоснование по соответствующим национальным и международным стандартам. Такое обоснование инвестиционных проектов подчинено определенной логической структуре, которая носит унифицированный характер в большинстве стран с развитой рыночной экономикой (отклонения от этой общепринятой структуры вызываются лишь отраслевыми особенностями и формами осуществления реальных инвестиций).</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Инвестиционная политика</w:t>
      </w:r>
      <w:r w:rsidRPr="0095219D">
        <w:rPr>
          <w:sz w:val="28"/>
          <w:szCs w:val="28"/>
        </w:rPr>
        <w:t xml:space="preserve"> - это часть экономической политики, проводимой государством и предприятиями в виде установления структуры и масштабов инвестиций, определения направлений их использования, источников получения с учетом необходимости обновления основных средств и повышения их технического уровня.</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Инвестиционная политика</w:t>
      </w:r>
      <w:r w:rsidRPr="0095219D">
        <w:rPr>
          <w:sz w:val="28"/>
          <w:szCs w:val="28"/>
        </w:rPr>
        <w:t xml:space="preserve"> - это политика капиталовложений, ориентированная на достижение определенных целей (безопасность, высокие прибыли, возможность постоянного обладания наличностью и т.д.).</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Инвестиционная политика</w:t>
      </w:r>
      <w:r w:rsidRPr="0095219D">
        <w:rPr>
          <w:sz w:val="28"/>
          <w:szCs w:val="28"/>
        </w:rPr>
        <w:t xml:space="preserve"> часто связана с финансовой политикой. Финансовая политика — совокупность целенаправленных действий с использованием финансовых отношений (финансов). Финансовая политика предполагает установление целей и средств достижения поставленных целей. Финансовая политика — совокупность государственных мероприятий по использованию финансовых отношений для выполнения государством своих функций.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Задачи финансовой политики является: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1.обеспечение условий для формирования максимально возможных финансовых ресурсов;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2.установление рационального с точки зрения государства распределения и использования финансовых ресурсов;</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3.организация регулирования и стимулирования экономических и социальных процессов финансовыми методами;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4.выработка финансового механизма и его развитие в соответствии с изменяющимися целями и задачами стратегии;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5.создание эффективной и максимально деловой системы управления финансами.</w:t>
      </w:r>
      <w:r w:rsidRPr="0095219D">
        <w:rPr>
          <w:sz w:val="28"/>
          <w:szCs w:val="28"/>
        </w:rPr>
        <w:br/>
        <w:t>В процессе проведения финансовой политики особенно важно обеспечение ее взаимосвязи с другими составными частями экономической политики — кредитной, ценовой, денежной.</w:t>
      </w:r>
    </w:p>
    <w:p w:rsidR="00315E08" w:rsidRPr="0095219D" w:rsidRDefault="00315E08" w:rsidP="00F4529A">
      <w:pPr>
        <w:pStyle w:val="af8"/>
        <w:spacing w:before="0" w:beforeAutospacing="0" w:after="0" w:afterAutospacing="0"/>
        <w:ind w:firstLine="567"/>
        <w:jc w:val="both"/>
        <w:rPr>
          <w:sz w:val="28"/>
          <w:szCs w:val="28"/>
        </w:rPr>
      </w:pPr>
      <w:r w:rsidRPr="0095219D">
        <w:rPr>
          <w:sz w:val="28"/>
          <w:szCs w:val="28"/>
        </w:rPr>
        <w:t>Оценка результатов финансовой политики государства основывается на ее соответствии интересам общества и большинства его социальных групп, а также на достигнутых результатах, вытекающих из поставленных целей и задач. Важная составная часть финансовой политики — установление финансового механизма, при помощи которого происходит осуществление всей деятельности государства в области финансов.</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Инвестиционный климат - это</w:t>
      </w:r>
      <w:r w:rsidRPr="0095219D">
        <w:rPr>
          <w:sz w:val="28"/>
          <w:szCs w:val="28"/>
        </w:rPr>
        <w:t xml:space="preserve"> политическое, социальное и экономическое положение в стране, которое с точки зрения потенциальных инвесторов (государственных и частных) является доходным, и они вкладывают в ее экономику свои капиталы, чтобы способствовать их эффективному использованию, если государство при этом дает гарантию сохранения и свободную репатриацию прибыли.</w:t>
      </w:r>
    </w:p>
    <w:p w:rsidR="00315E08" w:rsidRPr="0095219D" w:rsidRDefault="00315E08" w:rsidP="00315E08">
      <w:pPr>
        <w:pStyle w:val="af8"/>
        <w:spacing w:before="0" w:beforeAutospacing="0" w:after="0" w:afterAutospacing="0"/>
        <w:ind w:firstLine="567"/>
        <w:rPr>
          <w:sz w:val="28"/>
          <w:szCs w:val="28"/>
        </w:rPr>
      </w:pPr>
      <w:r w:rsidRPr="0095219D">
        <w:rPr>
          <w:sz w:val="28"/>
          <w:szCs w:val="28"/>
        </w:rPr>
        <w:t xml:space="preserve">Структурно инвестиционный климат страны определяется </w:t>
      </w:r>
      <w:r w:rsidRPr="0095219D">
        <w:rPr>
          <w:rStyle w:val="af9"/>
          <w:b w:val="0"/>
          <w:sz w:val="28"/>
          <w:szCs w:val="28"/>
        </w:rPr>
        <w:t>инвестиционным потенциалом</w:t>
      </w:r>
      <w:r w:rsidRPr="0095219D">
        <w:rPr>
          <w:sz w:val="28"/>
          <w:szCs w:val="28"/>
        </w:rPr>
        <w:t xml:space="preserve"> и </w:t>
      </w:r>
      <w:r w:rsidRPr="0095219D">
        <w:rPr>
          <w:rStyle w:val="af9"/>
          <w:b w:val="0"/>
          <w:sz w:val="28"/>
          <w:szCs w:val="28"/>
        </w:rPr>
        <w:t>инвестиционным риском</w:t>
      </w:r>
      <w:r w:rsidRPr="0095219D">
        <w:rPr>
          <w:sz w:val="28"/>
          <w:szCs w:val="28"/>
        </w:rPr>
        <w:t>.</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iCs/>
          <w:sz w:val="28"/>
          <w:szCs w:val="28"/>
        </w:rPr>
        <w:t>Инвестиционный потенциал</w:t>
      </w:r>
      <w:r w:rsidRPr="0095219D">
        <w:rPr>
          <w:sz w:val="28"/>
          <w:szCs w:val="28"/>
        </w:rPr>
        <w:t xml:space="preserve"> страны характеризуется совокупностью макроэкономических показателей (темпы экономического роста, соотношение потребления и сбережений, ставка ссудного процента, доходная норма прибыли, уровень и динамика существующей инфляции, потребительский спрос населения), а так же наличием и соотношением факторов производства, развитостью инфраструктуры. Проводя </w:t>
      </w:r>
      <w:hyperlink r:id="rId33" w:tooltip="Инвестиционный климат" w:history="1">
        <w:r w:rsidRPr="0095219D">
          <w:rPr>
            <w:rStyle w:val="af5"/>
            <w:color w:val="auto"/>
            <w:sz w:val="28"/>
            <w:szCs w:val="28"/>
            <w:u w:val="none"/>
          </w:rPr>
          <w:t>инвестиционный анализ</w:t>
        </w:r>
      </w:hyperlink>
      <w:r w:rsidRPr="0095219D">
        <w:rPr>
          <w:sz w:val="28"/>
          <w:szCs w:val="28"/>
        </w:rPr>
        <w:t xml:space="preserve"> можно заблаговременно охарактеризовать его потенциал.</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iCs/>
          <w:sz w:val="28"/>
          <w:szCs w:val="28"/>
        </w:rPr>
        <w:t>Инвестиционный риск</w:t>
      </w:r>
      <w:r w:rsidRPr="0095219D">
        <w:rPr>
          <w:sz w:val="28"/>
          <w:szCs w:val="28"/>
        </w:rPr>
        <w:t xml:space="preserve"> страны характеризуется уровнем неопределенности теоретического прогноза относительно получения прибыли в будущем от инвестиций. Риск ПИ (</w:t>
      </w:r>
      <w:r w:rsidRPr="0095219D">
        <w:rPr>
          <w:rStyle w:val="af7"/>
          <w:i w:val="0"/>
          <w:sz w:val="28"/>
          <w:szCs w:val="28"/>
        </w:rPr>
        <w:t>прибыль инвестиций</w:t>
      </w:r>
      <w:r w:rsidRPr="0095219D">
        <w:rPr>
          <w:sz w:val="28"/>
          <w:szCs w:val="28"/>
        </w:rPr>
        <w:t>) включает политическую, экономическую и социальную составляющие.</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Вышеуказанное позволяет сформулировать стандартный минимум требований, выполнение которых позволяет определить инвестиционный климат как благоприятный: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стабильная общеэкономическая и политическая ситуация;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достаточно безупречная законодательная база;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lastRenderedPageBreak/>
        <w:t>-наличие развитой инфраструктуры, призванной обеспечить эффективный инвестиционный процесс.</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Для большинства стран (особенно крупных и имеющих федеративное устройство) актуальным и практически значимым для инвестора являются оценки инвестиционного климата (инвестиционной привлекательности) регионов. Так, I.A. Бланк приводит комплексную оценку инвестиционной привлекательности регионов, которая предполагает размещение регионов по пяти синтетическими показателями с учетом их значимости: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1)уровень общеэкономического развития региона (7 аналитических показателей) - 35%;</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2)уровень развития инвестиционной инфраструктуры региона (5 аналитических показателей) - 15%;</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3) демографическая характеристика региона (4 аналитических показателя) - 15%;</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4)уровень развития рыночных отношений и коммерческой инфраструктуры региона (6 аналитических показателей) - 25%;</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5)уровень криминогенных, экологических и других рисков (4 аналитические показателя) - 10%.</w:t>
      </w:r>
    </w:p>
    <w:p w:rsidR="00315E08" w:rsidRPr="0095219D" w:rsidRDefault="00315E08" w:rsidP="00981050">
      <w:pPr>
        <w:pStyle w:val="af8"/>
        <w:spacing w:before="0" w:beforeAutospacing="0" w:after="0" w:afterAutospacing="0"/>
        <w:ind w:firstLine="567"/>
        <w:jc w:val="both"/>
        <w:rPr>
          <w:sz w:val="28"/>
          <w:szCs w:val="28"/>
        </w:rPr>
      </w:pPr>
      <w:r w:rsidRPr="0095219D">
        <w:rPr>
          <w:sz w:val="28"/>
          <w:szCs w:val="28"/>
        </w:rPr>
        <w:t>Оценка инвестиционного климата страны в контексте реализации прямых инвестиций предусматривает детализированный анализ инвестиционной привлекательности отдельных отраслей экономики и конкретных объектов инвестирования (вложения капитала). Сравнительная оценка инвестиционной привлекательности отраслей производится, как правило, с предварительным их группированием в соответствии с принятой в современной статистике методологии. Важнейшим обобщающим показателем при этом является уровень доходности инвестиций в долгосрочном контексте. В более широком плане анализируется общий уровень развития отрасли, инфраструктура, уровень монополизации, степень государственного влияния, квалификация местных специалистов отрасли.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Процесс стратегического планирования является инструментом, помогающим в принятии управленческих решений. Его задача – обеспечить нововведения и изменения в организации в достаточной степени.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Точнее говоря, он видит четыре основных вида управленческой деятельности в рамках процесса стратегического планирования. К ним относятся: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1. Распределение ресурсов.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2. Адаптация к внешней среде.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3. Внутренняя координация.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4. Организационное стратегическое предвидение.1. Распределение ресурсов. (данный процесс включает в себя распределение ограниченных организационных ресурсов, таких как фонды, дефицитные управленческие таланты и технологический опыт).2. Адаптация к внешней среде. (адаптацию следует интерпретировать в широком смысле слова. Она охватывает все </w:t>
      </w:r>
      <w:r w:rsidRPr="0095219D">
        <w:rPr>
          <w:sz w:val="28"/>
          <w:szCs w:val="28"/>
        </w:rPr>
        <w:lastRenderedPageBreak/>
        <w:t xml:space="preserve">действия стратегического характера, которые улучшают отношения компании с ее окружением.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Компаниям необходимо адаптироваться к внешним как благоприятным возможностям, так и опасностям, выявить соответствующие варианты и обеспечить эффективное приспособление стратегии к окружающим условиям).3. Внутренняя координация. (она включает координацию стратегической деятельности для отображения сильных и слабых сторон фирмы с целью достижения эффективной интеграции внутренних операций. Обеспечение эффективных внутренних операций в организациях, больших или малых, является неотъемлемой частью управленческой деятельности).4. Осознание организационных стратегий. (эта деятельность предусматривает осуществление систематического развития мышления менеджеров путем формирования организации, которая может учиться на прошлых стратегических решениях). Роль руководителя высшего звена заключается в большем, чем простое инициирование процесса стратегического планирования. Она также связана с осуществлением, объединением и оценкой этого процесса. Динамичная природа организаций затрудняет введение одной специфической модели процесса планирования. Процесс стратегического планирования. Миссия ( Цели ( Оценка и анализ Организации Организации внешней среды ( ( Управленческое Оценка обследование стратегии сильных и слабых сторон ( ( Анализ Реализации ( Выбор ( стратегических стратегии стратегии альтернатив Планирование и успех организаций.</w:t>
      </w:r>
    </w:p>
    <w:p w:rsidR="00315E08" w:rsidRPr="0095219D" w:rsidRDefault="00315E08" w:rsidP="00981050">
      <w:pPr>
        <w:pStyle w:val="af8"/>
        <w:spacing w:before="0" w:beforeAutospacing="0" w:after="0" w:afterAutospacing="0"/>
        <w:ind w:firstLine="567"/>
        <w:jc w:val="both"/>
        <w:rPr>
          <w:sz w:val="28"/>
          <w:szCs w:val="28"/>
        </w:rPr>
      </w:pPr>
      <w:r w:rsidRPr="0095219D">
        <w:rPr>
          <w:sz w:val="28"/>
          <w:szCs w:val="28"/>
        </w:rPr>
        <w:t>Затем в рамках некоторых корпоративных структур возникли идеи административных, а порой и политических преобразований для повышения эффективности государства. Причина заключалась в том, что выросший и окрепший российский бизнес начал во все большей степени нуждаться в принципиально недоступном для него стратегическом планировании общественного развития, все более жестоко и осознанно страдая от неспособности и нежелания государства справиться с этой своей обязанностью. Однако чисто управленческая по своему характеру и коммерческая по своим мотивам мера (наиболее полно выраженная в деятельности М. Ходорковского, увенчавшейся его арестом и разгромом ЮКОСа) неизбежно приобрела политический по видимости и сути характер, что обусловило жесткую реакцию со стороны государства. При этом, ощущая свою органическую неспособность справляться с задачами общественного развития и чувствуя растущее в обществе недовольство, правящая бюрократия переориентировала это недовольство на коммерческих олигархов, на время обезопасив себя и укрепив контроль за крупным бизнесом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Для начала необходимо осуществить поиск проекта, желательно рассмотреть большое количество потенциальных бизнес-идей, так как интенсивное развитие рынка приводит все чаще и чаще к возникновению новых более прибыльных идей бизнеса.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 xml:space="preserve">В основном инвесторы обращают внимание на сам процесс оценивания, и совсем не обращают внимания на процесс поиска. В этом моменте и </w:t>
      </w:r>
      <w:r w:rsidRPr="0095219D">
        <w:rPr>
          <w:sz w:val="28"/>
          <w:szCs w:val="28"/>
        </w:rPr>
        <w:lastRenderedPageBreak/>
        <w:t>происходит потеря более или менее интересных не только идей, но и возможностей для размещения средств. Только тогда можно вовремя среагировать на изменение рыночной ситуации и направить потоки средств в нужные проекты, когда вы сделаете поиск проектов обязательным условием в оценке инвестиций.</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Обязательно привлекайте как финансовых, так и нефинансовых специалистов, которые прекрасно владеют методами оценки финансовой и нефинансовой частей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Предложив материальное вознаграждение сотрудникам вашего предприятия за новые идеи Вашего бизнеса, Вы не только увеличите количество специалистов, но и создадите возможность воплощения нового направления вашего бизнеса.</w:t>
      </w:r>
      <w:r w:rsidRPr="0095219D">
        <w:rPr>
          <w:sz w:val="28"/>
          <w:szCs w:val="28"/>
        </w:rPr>
        <w:br/>
        <w:t>Увеличить возможность поиска новых инвестиционных проектов или сделать предложение инвесторам можно и при помощи Интернета.</w:t>
      </w:r>
    </w:p>
    <w:p w:rsidR="00315E08" w:rsidRPr="0095219D" w:rsidRDefault="00315E08" w:rsidP="00315E08">
      <w:pPr>
        <w:pStyle w:val="2"/>
        <w:spacing w:before="0" w:beforeAutospacing="0" w:after="0" w:afterAutospacing="0"/>
        <w:ind w:firstLine="709"/>
        <w:jc w:val="both"/>
        <w:rPr>
          <w:b w:val="0"/>
          <w:sz w:val="28"/>
          <w:szCs w:val="28"/>
        </w:rPr>
      </w:pPr>
      <w:r w:rsidRPr="0095219D">
        <w:rPr>
          <w:b w:val="0"/>
          <w:sz w:val="28"/>
          <w:szCs w:val="28"/>
        </w:rPr>
        <w:t>Условия привлечения инвестиций</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Не все проекты могут быть приняты инвесторами, так как инвестор в первую очередь рассматривает стратегию и направление идеи бизнеса, ограничения бюджета, своевременность самих вложений. Особое внимание уделяйте внешним аспектам, которые могут каким-либо образом повлиять на проект как с положительной, так и с отрицательной стороны.</w:t>
      </w:r>
      <w:r w:rsidRPr="0095219D">
        <w:rPr>
          <w:sz w:val="28"/>
          <w:szCs w:val="28"/>
        </w:rPr>
        <w:br/>
        <w:t>Если предварительная оценка прошла успешно, то следующим шагом станет оценка выгодности самих вложений.</w:t>
      </w:r>
      <w:r w:rsidRPr="0095219D">
        <w:rPr>
          <w:sz w:val="28"/>
          <w:szCs w:val="28"/>
        </w:rPr>
        <w:br/>
        <w:t>Оценивая инвестицию с материальной точки зрения, оценивают затраты-выгоды, а проводя нематериальную оценку, наоборот, выгоды-затраты. Проводят оценку инвестиций и с учетом влияния на регион, где планируют реализовать бизнес.</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Случаются и непредвиденные моменты в оценке инвестиций. Если оценка материальной выгоды положительна, а качественная оценка отрицательна, то инвестор такой проект финансировать не будет. Но в случае если такой проект параллельно предоставит возможность развития какому-нибудь другому проекту, в который инвестор уже вложил свои средства, то инвестиция бизнес-идеи пройдет успешно, и проект будет оценен по достоинству.</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Оценивая проект, не забудьте учесть и рост инфляции с ростом расходов на бизнес-идею. При оценке проекта и для привлекательности вашей идеи используйте специальные программы анализа финансовых возможностей.</w:t>
      </w:r>
      <w:r w:rsidRPr="0095219D">
        <w:rPr>
          <w:sz w:val="28"/>
          <w:szCs w:val="28"/>
        </w:rPr>
        <w:br/>
        <w:t>Взвесив все за и против, осуществив оценку бизнес–идеи на профессиональном уровне, Вы тем самым убедите инвесторов в принятии правильного и прибыльного решения – вложении капитала в Ваш бизнес.</w:t>
      </w:r>
    </w:p>
    <w:p w:rsidR="00981050" w:rsidRPr="0095219D" w:rsidRDefault="00981050" w:rsidP="00F4529A">
      <w:pPr>
        <w:shd w:val="clear" w:color="auto" w:fill="FFFFFF"/>
        <w:tabs>
          <w:tab w:val="left" w:pos="567"/>
        </w:tabs>
        <w:autoSpaceDE w:val="0"/>
        <w:autoSpaceDN w:val="0"/>
        <w:adjustRightInd w:val="0"/>
        <w:rPr>
          <w:b/>
          <w:szCs w:val="28"/>
          <w:lang w:val="kk-KZ"/>
        </w:rPr>
      </w:pPr>
    </w:p>
    <w:p w:rsidR="00E750A1" w:rsidRPr="0095219D" w:rsidRDefault="00E750A1" w:rsidP="00E750A1">
      <w:pPr>
        <w:tabs>
          <w:tab w:val="left" w:pos="1134"/>
        </w:tabs>
        <w:ind w:firstLine="426"/>
        <w:jc w:val="both"/>
        <w:rPr>
          <w:b/>
          <w:szCs w:val="28"/>
        </w:rPr>
      </w:pPr>
      <w:r w:rsidRPr="0095219D">
        <w:rPr>
          <w:b/>
          <w:szCs w:val="28"/>
        </w:rPr>
        <w:t>Контрольные вопросы:</w:t>
      </w:r>
    </w:p>
    <w:p w:rsidR="00E750A1" w:rsidRPr="0095219D" w:rsidRDefault="00E750A1" w:rsidP="00E750A1">
      <w:pPr>
        <w:shd w:val="clear" w:color="auto" w:fill="FFFFFF"/>
        <w:tabs>
          <w:tab w:val="left" w:pos="567"/>
        </w:tabs>
        <w:autoSpaceDE w:val="0"/>
        <w:autoSpaceDN w:val="0"/>
        <w:adjustRightInd w:val="0"/>
        <w:ind w:firstLine="567"/>
        <w:rPr>
          <w:i/>
          <w:color w:val="000000"/>
          <w:szCs w:val="28"/>
          <w:lang w:val="kk-KZ"/>
        </w:rPr>
      </w:pPr>
    </w:p>
    <w:p w:rsidR="00E750A1" w:rsidRPr="0095219D" w:rsidRDefault="00E750A1" w:rsidP="00E750A1">
      <w:pPr>
        <w:shd w:val="clear" w:color="auto" w:fill="FFFFFF"/>
        <w:tabs>
          <w:tab w:val="left" w:pos="567"/>
        </w:tabs>
        <w:autoSpaceDE w:val="0"/>
        <w:autoSpaceDN w:val="0"/>
        <w:adjustRightInd w:val="0"/>
        <w:ind w:firstLine="567"/>
        <w:rPr>
          <w:color w:val="000000"/>
          <w:szCs w:val="28"/>
          <w:lang w:val="kk-KZ"/>
        </w:rPr>
      </w:pPr>
      <w:r w:rsidRPr="0095219D">
        <w:rPr>
          <w:color w:val="000000"/>
          <w:szCs w:val="28"/>
          <w:lang w:val="kk-KZ"/>
        </w:rPr>
        <w:t>1.Задачи инвестиционной стратегии</w:t>
      </w:r>
    </w:p>
    <w:p w:rsidR="00E750A1" w:rsidRPr="0095219D" w:rsidRDefault="00E750A1" w:rsidP="00E750A1">
      <w:pPr>
        <w:tabs>
          <w:tab w:val="left" w:pos="567"/>
          <w:tab w:val="left" w:pos="1539"/>
        </w:tabs>
        <w:ind w:firstLine="567"/>
        <w:rPr>
          <w:szCs w:val="28"/>
        </w:rPr>
      </w:pPr>
      <w:r w:rsidRPr="0095219D">
        <w:rPr>
          <w:color w:val="000000"/>
          <w:szCs w:val="28"/>
          <w:lang w:val="kk-KZ"/>
        </w:rPr>
        <w:lastRenderedPageBreak/>
        <w:t>2.</w:t>
      </w:r>
      <w:r w:rsidRPr="0095219D">
        <w:rPr>
          <w:szCs w:val="28"/>
        </w:rPr>
        <w:t>Инвестиционное планирование в составе «Бизнес-плана» инвестиционного проекта</w:t>
      </w:r>
    </w:p>
    <w:p w:rsidR="00E750A1" w:rsidRPr="0095219D" w:rsidRDefault="00E750A1" w:rsidP="00E750A1">
      <w:pPr>
        <w:shd w:val="clear" w:color="auto" w:fill="FFFFFF"/>
        <w:autoSpaceDE w:val="0"/>
        <w:autoSpaceDN w:val="0"/>
        <w:adjustRightInd w:val="0"/>
        <w:ind w:firstLine="567"/>
        <w:rPr>
          <w:i/>
          <w:color w:val="000000"/>
          <w:szCs w:val="28"/>
          <w:lang w:val="kk-KZ"/>
        </w:rPr>
      </w:pPr>
      <w:r w:rsidRPr="0095219D">
        <w:rPr>
          <w:color w:val="000000"/>
          <w:szCs w:val="28"/>
          <w:lang w:val="kk-KZ"/>
        </w:rPr>
        <w:t>3.Правовое обеспечение инвестиционной деятельности</w:t>
      </w:r>
    </w:p>
    <w:p w:rsidR="00E750A1" w:rsidRPr="0095219D" w:rsidRDefault="00E750A1" w:rsidP="00E750A1">
      <w:pPr>
        <w:tabs>
          <w:tab w:val="left" w:pos="851"/>
        </w:tabs>
        <w:ind w:firstLine="567"/>
        <w:jc w:val="both"/>
        <w:rPr>
          <w:szCs w:val="28"/>
        </w:rPr>
      </w:pPr>
      <w:r w:rsidRPr="0095219D">
        <w:rPr>
          <w:color w:val="000000"/>
          <w:szCs w:val="28"/>
          <w:lang w:val="kk-KZ"/>
        </w:rPr>
        <w:t>2.Структура инвестиционных рисков</w:t>
      </w:r>
    </w:p>
    <w:p w:rsidR="00E750A1" w:rsidRPr="0095219D" w:rsidRDefault="00E750A1" w:rsidP="00E750A1">
      <w:pPr>
        <w:shd w:val="clear" w:color="auto" w:fill="FFFFFF"/>
        <w:autoSpaceDE w:val="0"/>
        <w:autoSpaceDN w:val="0"/>
        <w:adjustRightInd w:val="0"/>
        <w:ind w:firstLine="567"/>
        <w:rPr>
          <w:szCs w:val="28"/>
          <w:lang w:val="kk-KZ"/>
        </w:rPr>
      </w:pPr>
      <w:r w:rsidRPr="0095219D">
        <w:rPr>
          <w:szCs w:val="28"/>
          <w:lang w:val="kk-KZ"/>
        </w:rPr>
        <w:t>1.Инвестиционная политика</w:t>
      </w:r>
    </w:p>
    <w:p w:rsidR="00E750A1" w:rsidRPr="0095219D" w:rsidRDefault="00E750A1" w:rsidP="00E750A1">
      <w:pPr>
        <w:tabs>
          <w:tab w:val="left" w:pos="851"/>
        </w:tabs>
        <w:ind w:firstLine="567"/>
        <w:jc w:val="both"/>
        <w:rPr>
          <w:szCs w:val="28"/>
          <w:lang w:val="kk-KZ"/>
        </w:rPr>
      </w:pPr>
      <w:r w:rsidRPr="0095219D">
        <w:rPr>
          <w:szCs w:val="28"/>
          <w:lang w:val="kk-KZ"/>
        </w:rPr>
        <w:t>2.Инвестиционный климат</w:t>
      </w:r>
    </w:p>
    <w:p w:rsidR="00E750A1" w:rsidRPr="0095219D" w:rsidRDefault="00E750A1" w:rsidP="00E750A1">
      <w:pPr>
        <w:shd w:val="clear" w:color="auto" w:fill="FFFFFF"/>
        <w:autoSpaceDE w:val="0"/>
        <w:autoSpaceDN w:val="0"/>
        <w:adjustRightInd w:val="0"/>
        <w:ind w:firstLine="567"/>
        <w:rPr>
          <w:szCs w:val="28"/>
        </w:rPr>
      </w:pPr>
      <w:r w:rsidRPr="0095219D">
        <w:rPr>
          <w:szCs w:val="28"/>
        </w:rPr>
        <w:t>1.</w:t>
      </w:r>
      <w:hyperlink r:id="rId34" w:tooltip="Реферат на тему Планирование и контроль в рамках стратегического планирования" w:history="1">
        <w:r w:rsidRPr="0095219D">
          <w:rPr>
            <w:rStyle w:val="af5"/>
            <w:color w:val="auto"/>
            <w:szCs w:val="28"/>
            <w:u w:val="none"/>
          </w:rPr>
          <w:t>Контроль в рамках стратегического планирования</w:t>
        </w:r>
      </w:hyperlink>
    </w:p>
    <w:p w:rsidR="00E750A1" w:rsidRPr="0095219D" w:rsidRDefault="00E750A1" w:rsidP="00E750A1">
      <w:pPr>
        <w:tabs>
          <w:tab w:val="left" w:pos="851"/>
        </w:tabs>
        <w:ind w:firstLine="567"/>
        <w:jc w:val="both"/>
        <w:rPr>
          <w:szCs w:val="28"/>
          <w:lang w:val="kk-KZ"/>
        </w:rPr>
      </w:pPr>
      <w:r w:rsidRPr="0095219D">
        <w:rPr>
          <w:szCs w:val="28"/>
          <w:lang w:val="kk-KZ"/>
        </w:rPr>
        <w:t>2.Методы привлечения инвестиций</w:t>
      </w:r>
    </w:p>
    <w:p w:rsidR="00E750A1" w:rsidRPr="0095219D" w:rsidRDefault="00E750A1" w:rsidP="00E750A1">
      <w:pPr>
        <w:tabs>
          <w:tab w:val="left" w:pos="851"/>
        </w:tabs>
        <w:jc w:val="both"/>
        <w:rPr>
          <w:szCs w:val="28"/>
        </w:rPr>
      </w:pP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rPr>
        <w:t xml:space="preserve"> </w:t>
      </w:r>
    </w:p>
    <w:p w:rsidR="00981050" w:rsidRPr="0095219D" w:rsidRDefault="00981050" w:rsidP="00315E08">
      <w:pPr>
        <w:shd w:val="clear" w:color="auto" w:fill="FFFFFF"/>
        <w:tabs>
          <w:tab w:val="left" w:pos="567"/>
        </w:tabs>
        <w:autoSpaceDE w:val="0"/>
        <w:autoSpaceDN w:val="0"/>
        <w:adjustRightInd w:val="0"/>
        <w:ind w:firstLine="567"/>
        <w:rPr>
          <w:szCs w:val="28"/>
          <w:lang w:val="kk-KZ"/>
        </w:rPr>
      </w:pPr>
    </w:p>
    <w:p w:rsidR="00981050" w:rsidRPr="0095219D" w:rsidRDefault="00981050" w:rsidP="00315E08">
      <w:pPr>
        <w:shd w:val="clear" w:color="auto" w:fill="FFFFFF"/>
        <w:tabs>
          <w:tab w:val="left" w:pos="567"/>
        </w:tabs>
        <w:autoSpaceDE w:val="0"/>
        <w:autoSpaceDN w:val="0"/>
        <w:adjustRightInd w:val="0"/>
        <w:ind w:firstLine="567"/>
        <w:rPr>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Default="00981050" w:rsidP="00315E08">
      <w:pPr>
        <w:shd w:val="clear" w:color="auto" w:fill="FFFFFF"/>
        <w:tabs>
          <w:tab w:val="left" w:pos="567"/>
        </w:tabs>
        <w:autoSpaceDE w:val="0"/>
        <w:autoSpaceDN w:val="0"/>
        <w:adjustRightInd w:val="0"/>
        <w:ind w:firstLine="567"/>
        <w:rPr>
          <w:b/>
          <w:szCs w:val="28"/>
          <w:lang w:val="kk-KZ"/>
        </w:rPr>
      </w:pPr>
    </w:p>
    <w:p w:rsidR="00F4529A" w:rsidRDefault="00F4529A" w:rsidP="00315E08">
      <w:pPr>
        <w:shd w:val="clear" w:color="auto" w:fill="FFFFFF"/>
        <w:tabs>
          <w:tab w:val="left" w:pos="567"/>
        </w:tabs>
        <w:autoSpaceDE w:val="0"/>
        <w:autoSpaceDN w:val="0"/>
        <w:adjustRightInd w:val="0"/>
        <w:ind w:firstLine="567"/>
        <w:rPr>
          <w:b/>
          <w:szCs w:val="28"/>
          <w:lang w:val="kk-KZ"/>
        </w:rPr>
      </w:pPr>
    </w:p>
    <w:p w:rsidR="00F4529A" w:rsidRPr="0095219D" w:rsidRDefault="00F4529A"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981050" w:rsidRPr="0095219D" w:rsidRDefault="00981050" w:rsidP="00E750A1">
      <w:pPr>
        <w:shd w:val="clear" w:color="auto" w:fill="FFFFFF"/>
        <w:tabs>
          <w:tab w:val="left" w:pos="567"/>
        </w:tabs>
        <w:autoSpaceDE w:val="0"/>
        <w:autoSpaceDN w:val="0"/>
        <w:adjustRightInd w:val="0"/>
        <w:rPr>
          <w:b/>
          <w:szCs w:val="28"/>
          <w:lang w:val="kk-KZ"/>
        </w:rPr>
      </w:pPr>
    </w:p>
    <w:p w:rsidR="00981050" w:rsidRPr="0095219D" w:rsidRDefault="00981050" w:rsidP="00315E08">
      <w:pPr>
        <w:shd w:val="clear" w:color="auto" w:fill="FFFFFF"/>
        <w:tabs>
          <w:tab w:val="left" w:pos="567"/>
        </w:tabs>
        <w:autoSpaceDE w:val="0"/>
        <w:autoSpaceDN w:val="0"/>
        <w:adjustRightInd w:val="0"/>
        <w:ind w:firstLine="567"/>
        <w:rPr>
          <w:b/>
          <w:szCs w:val="28"/>
          <w:lang w:val="kk-KZ"/>
        </w:rPr>
      </w:pPr>
    </w:p>
    <w:p w:rsidR="00315E08" w:rsidRPr="0095219D" w:rsidRDefault="00315E08" w:rsidP="00315E08">
      <w:pPr>
        <w:shd w:val="clear" w:color="auto" w:fill="FFFFFF"/>
        <w:tabs>
          <w:tab w:val="left" w:pos="567"/>
        </w:tabs>
        <w:autoSpaceDE w:val="0"/>
        <w:autoSpaceDN w:val="0"/>
        <w:adjustRightInd w:val="0"/>
        <w:ind w:firstLine="567"/>
        <w:rPr>
          <w:b/>
          <w:color w:val="000000"/>
          <w:szCs w:val="28"/>
          <w:lang w:val="kk-KZ"/>
        </w:rPr>
      </w:pPr>
      <w:r w:rsidRPr="0095219D">
        <w:rPr>
          <w:b/>
          <w:szCs w:val="28"/>
          <w:lang w:val="kk-KZ"/>
        </w:rPr>
        <w:lastRenderedPageBreak/>
        <w:t>Тема 10.Инвестиция в системе рыночных</w:t>
      </w:r>
      <w:r w:rsidRPr="0095219D">
        <w:rPr>
          <w:b/>
          <w:color w:val="000000"/>
          <w:szCs w:val="28"/>
          <w:lang w:val="kk-KZ"/>
        </w:rPr>
        <w:t xml:space="preserve"> взаимоотношений</w:t>
      </w:r>
    </w:p>
    <w:p w:rsidR="00315E08" w:rsidRPr="0095219D" w:rsidRDefault="00315E08" w:rsidP="00315E08">
      <w:pPr>
        <w:shd w:val="clear" w:color="auto" w:fill="FFFFFF"/>
        <w:tabs>
          <w:tab w:val="left" w:pos="567"/>
        </w:tabs>
        <w:autoSpaceDE w:val="0"/>
        <w:autoSpaceDN w:val="0"/>
        <w:adjustRightInd w:val="0"/>
        <w:ind w:firstLine="567"/>
        <w:rPr>
          <w:b/>
          <w:color w:val="000000"/>
          <w:szCs w:val="28"/>
          <w:lang w:val="kk-KZ"/>
        </w:rPr>
      </w:pPr>
    </w:p>
    <w:p w:rsidR="00315E08" w:rsidRPr="0095219D" w:rsidRDefault="00315E08" w:rsidP="00315E08">
      <w:pPr>
        <w:shd w:val="clear" w:color="auto" w:fill="FFFFFF"/>
        <w:tabs>
          <w:tab w:val="left" w:pos="567"/>
        </w:tabs>
        <w:autoSpaceDE w:val="0"/>
        <w:autoSpaceDN w:val="0"/>
        <w:adjustRightInd w:val="0"/>
        <w:ind w:firstLine="567"/>
        <w:rPr>
          <w:b/>
          <w:color w:val="000000"/>
          <w:szCs w:val="28"/>
        </w:rPr>
      </w:pPr>
      <w:r w:rsidRPr="0095219D">
        <w:rPr>
          <w:b/>
          <w:color w:val="000000"/>
          <w:szCs w:val="28"/>
          <w:lang w:val="kk-KZ"/>
        </w:rPr>
        <w:t>1</w:t>
      </w:r>
      <w:r w:rsidRPr="0095219D">
        <w:rPr>
          <w:b/>
          <w:color w:val="000000"/>
          <w:szCs w:val="28"/>
        </w:rPr>
        <w:t>.</w:t>
      </w:r>
      <w:r w:rsidRPr="0095219D">
        <w:rPr>
          <w:b/>
          <w:color w:val="000000"/>
          <w:szCs w:val="28"/>
          <w:lang w:val="kk-KZ"/>
        </w:rPr>
        <w:t xml:space="preserve"> Определение экономического содержания инвестиций</w:t>
      </w:r>
    </w:p>
    <w:p w:rsidR="00315E08" w:rsidRPr="0095219D" w:rsidRDefault="00315E08" w:rsidP="00315E08">
      <w:pPr>
        <w:tabs>
          <w:tab w:val="left" w:pos="567"/>
          <w:tab w:val="left" w:pos="851"/>
        </w:tabs>
        <w:ind w:firstLine="567"/>
        <w:jc w:val="both"/>
        <w:rPr>
          <w:b/>
          <w:szCs w:val="28"/>
        </w:rPr>
      </w:pPr>
      <w:r w:rsidRPr="0095219D">
        <w:rPr>
          <w:b/>
          <w:szCs w:val="28"/>
        </w:rPr>
        <w:t>2.Методы прогнозирования и планирования инвестиций</w:t>
      </w:r>
    </w:p>
    <w:p w:rsidR="00676EFA" w:rsidRPr="0095219D" w:rsidRDefault="00676EFA" w:rsidP="00676EFA">
      <w:pPr>
        <w:shd w:val="clear" w:color="auto" w:fill="FFFFFF"/>
        <w:autoSpaceDE w:val="0"/>
        <w:autoSpaceDN w:val="0"/>
        <w:adjustRightInd w:val="0"/>
        <w:ind w:firstLine="567"/>
        <w:rPr>
          <w:b/>
          <w:color w:val="000000"/>
          <w:szCs w:val="28"/>
          <w:lang w:val="kk-KZ"/>
        </w:rPr>
      </w:pPr>
      <w:r w:rsidRPr="0095219D">
        <w:rPr>
          <w:b/>
          <w:color w:val="000000"/>
          <w:szCs w:val="28"/>
        </w:rPr>
        <w:t>3.</w:t>
      </w:r>
      <w:r w:rsidRPr="0095219D">
        <w:rPr>
          <w:b/>
          <w:color w:val="000000"/>
          <w:szCs w:val="28"/>
          <w:lang w:val="kk-KZ"/>
        </w:rPr>
        <w:t xml:space="preserve"> Стороны инвестиционной деятельности</w:t>
      </w:r>
    </w:p>
    <w:p w:rsidR="00676EFA" w:rsidRPr="0095219D" w:rsidRDefault="00004B9B" w:rsidP="00676EFA">
      <w:pPr>
        <w:tabs>
          <w:tab w:val="left" w:pos="851"/>
        </w:tabs>
        <w:ind w:firstLine="567"/>
        <w:jc w:val="both"/>
        <w:rPr>
          <w:b/>
          <w:color w:val="000000"/>
          <w:szCs w:val="28"/>
          <w:lang w:val="kk-KZ"/>
        </w:rPr>
      </w:pPr>
      <w:r w:rsidRPr="0095219D">
        <w:rPr>
          <w:b/>
          <w:color w:val="000000"/>
          <w:szCs w:val="28"/>
        </w:rPr>
        <w:t>4</w:t>
      </w:r>
      <w:r w:rsidR="00676EFA" w:rsidRPr="0095219D">
        <w:rPr>
          <w:b/>
          <w:color w:val="000000"/>
          <w:szCs w:val="28"/>
        </w:rPr>
        <w:t>.</w:t>
      </w:r>
      <w:r w:rsidR="00676EFA" w:rsidRPr="0095219D">
        <w:rPr>
          <w:b/>
          <w:color w:val="000000"/>
          <w:szCs w:val="28"/>
          <w:lang w:val="kk-KZ"/>
        </w:rPr>
        <w:t xml:space="preserve"> Механизм равновесия страхового фонда и инвестиции</w:t>
      </w:r>
    </w:p>
    <w:p w:rsidR="00676EFA" w:rsidRPr="0095219D" w:rsidRDefault="00004B9B" w:rsidP="00676EFA">
      <w:pPr>
        <w:shd w:val="clear" w:color="auto" w:fill="FFFFFF"/>
        <w:autoSpaceDE w:val="0"/>
        <w:autoSpaceDN w:val="0"/>
        <w:adjustRightInd w:val="0"/>
        <w:ind w:firstLine="567"/>
        <w:jc w:val="both"/>
        <w:rPr>
          <w:b/>
          <w:color w:val="000000"/>
          <w:szCs w:val="28"/>
          <w:lang w:val="kk-KZ"/>
        </w:rPr>
      </w:pPr>
      <w:r w:rsidRPr="0095219D">
        <w:rPr>
          <w:b/>
          <w:color w:val="000000"/>
          <w:szCs w:val="28"/>
        </w:rPr>
        <w:t>5</w:t>
      </w:r>
      <w:r w:rsidR="00676EFA" w:rsidRPr="0095219D">
        <w:rPr>
          <w:b/>
          <w:color w:val="000000"/>
          <w:szCs w:val="28"/>
        </w:rPr>
        <w:t>.</w:t>
      </w:r>
      <w:r w:rsidR="00676EFA" w:rsidRPr="0095219D">
        <w:rPr>
          <w:b/>
          <w:color w:val="000000"/>
          <w:szCs w:val="28"/>
          <w:lang w:val="kk-KZ"/>
        </w:rPr>
        <w:t>Форма инвестиционных функций</w:t>
      </w:r>
    </w:p>
    <w:p w:rsidR="00676EFA" w:rsidRPr="0095219D" w:rsidRDefault="00004B9B" w:rsidP="00676EFA">
      <w:pPr>
        <w:tabs>
          <w:tab w:val="left" w:pos="851"/>
        </w:tabs>
        <w:ind w:firstLine="567"/>
        <w:jc w:val="both"/>
        <w:rPr>
          <w:b/>
          <w:color w:val="000000"/>
          <w:szCs w:val="28"/>
          <w:lang w:val="kk-KZ"/>
        </w:rPr>
      </w:pPr>
      <w:r w:rsidRPr="0095219D">
        <w:rPr>
          <w:b/>
          <w:color w:val="000000"/>
          <w:szCs w:val="28"/>
        </w:rPr>
        <w:t>6</w:t>
      </w:r>
      <w:r w:rsidR="00676EFA" w:rsidRPr="0095219D">
        <w:rPr>
          <w:b/>
          <w:color w:val="000000"/>
          <w:szCs w:val="28"/>
        </w:rPr>
        <w:t>.Ф</w:t>
      </w:r>
      <w:r w:rsidR="00676EFA" w:rsidRPr="0095219D">
        <w:rPr>
          <w:b/>
          <w:color w:val="000000"/>
          <w:szCs w:val="28"/>
          <w:lang w:val="kk-KZ"/>
        </w:rPr>
        <w:t>ормы и классификация инвестиций</w:t>
      </w:r>
    </w:p>
    <w:p w:rsidR="00004B9B" w:rsidRPr="0095219D" w:rsidRDefault="00004B9B" w:rsidP="00004B9B">
      <w:pPr>
        <w:shd w:val="clear" w:color="auto" w:fill="FFFFFF"/>
        <w:tabs>
          <w:tab w:val="left" w:pos="709"/>
        </w:tabs>
        <w:autoSpaceDE w:val="0"/>
        <w:autoSpaceDN w:val="0"/>
        <w:adjustRightInd w:val="0"/>
        <w:rPr>
          <w:b/>
          <w:color w:val="000000"/>
          <w:szCs w:val="28"/>
          <w:lang w:val="kk-KZ"/>
        </w:rPr>
      </w:pPr>
      <w:r w:rsidRPr="0095219D">
        <w:rPr>
          <w:b/>
          <w:color w:val="000000"/>
          <w:szCs w:val="28"/>
        </w:rPr>
        <w:t xml:space="preserve">           7.</w:t>
      </w:r>
      <w:r w:rsidRPr="0095219D">
        <w:rPr>
          <w:b/>
          <w:color w:val="000000"/>
          <w:szCs w:val="28"/>
          <w:lang w:val="kk-KZ"/>
        </w:rPr>
        <w:t>Обоснование и порядок финансирования инвестиционных проектов</w:t>
      </w:r>
    </w:p>
    <w:p w:rsidR="00004B9B" w:rsidRPr="0095219D" w:rsidRDefault="00004B9B" w:rsidP="00004B9B">
      <w:pPr>
        <w:tabs>
          <w:tab w:val="left" w:pos="709"/>
          <w:tab w:val="left" w:pos="851"/>
        </w:tabs>
        <w:ind w:firstLine="567"/>
        <w:jc w:val="both"/>
        <w:rPr>
          <w:b/>
          <w:color w:val="000000"/>
          <w:szCs w:val="28"/>
          <w:lang w:val="kk-KZ"/>
        </w:rPr>
      </w:pPr>
      <w:r w:rsidRPr="0095219D">
        <w:rPr>
          <w:b/>
          <w:color w:val="000000"/>
          <w:szCs w:val="28"/>
          <w:lang w:val="kk-KZ"/>
        </w:rPr>
        <w:t>8.</w:t>
      </w:r>
      <w:r w:rsidRPr="0095219D">
        <w:rPr>
          <w:b/>
          <w:szCs w:val="28"/>
        </w:rPr>
        <w:t xml:space="preserve"> Источники финансирования инвестиционных  проектов</w:t>
      </w:r>
    </w:p>
    <w:p w:rsidR="00315E08" w:rsidRPr="0095219D" w:rsidRDefault="00315E08" w:rsidP="00676EFA">
      <w:pPr>
        <w:tabs>
          <w:tab w:val="left" w:pos="567"/>
          <w:tab w:val="left" w:pos="851"/>
        </w:tabs>
        <w:jc w:val="both"/>
        <w:rPr>
          <w:b/>
          <w:szCs w:val="28"/>
        </w:rPr>
      </w:pPr>
    </w:p>
    <w:p w:rsidR="00315E08" w:rsidRPr="0095219D" w:rsidRDefault="00315E08" w:rsidP="00315E08">
      <w:pPr>
        <w:tabs>
          <w:tab w:val="left" w:pos="567"/>
        </w:tabs>
        <w:ind w:firstLine="567"/>
        <w:rPr>
          <w:szCs w:val="28"/>
        </w:rPr>
      </w:pPr>
      <w:r w:rsidRPr="0095219D">
        <w:rPr>
          <w:szCs w:val="28"/>
        </w:rPr>
        <w:t>Экономическое содержание инвестиций выражается в двух аспектах движения капитала:</w:t>
      </w:r>
    </w:p>
    <w:p w:rsidR="00315E08" w:rsidRPr="0095219D" w:rsidRDefault="00315E08" w:rsidP="0039061B">
      <w:pPr>
        <w:numPr>
          <w:ilvl w:val="0"/>
          <w:numId w:val="4"/>
        </w:numPr>
        <w:tabs>
          <w:tab w:val="clear" w:pos="720"/>
          <w:tab w:val="num" w:pos="0"/>
          <w:tab w:val="left" w:pos="567"/>
          <w:tab w:val="left" w:pos="851"/>
        </w:tabs>
        <w:ind w:left="0" w:firstLine="567"/>
        <w:jc w:val="both"/>
        <w:rPr>
          <w:szCs w:val="28"/>
        </w:rPr>
      </w:pPr>
      <w:r w:rsidRPr="0095219D">
        <w:rPr>
          <w:szCs w:val="28"/>
        </w:rPr>
        <w:t>инвестиции воплощаются в создаваемом инвестиционном объекте предпринимательской деятельности, образуя активы инвестора;</w:t>
      </w:r>
    </w:p>
    <w:p w:rsidR="00315E08" w:rsidRPr="0095219D" w:rsidRDefault="00315E08" w:rsidP="0039061B">
      <w:pPr>
        <w:numPr>
          <w:ilvl w:val="0"/>
          <w:numId w:val="4"/>
        </w:numPr>
        <w:tabs>
          <w:tab w:val="clear" w:pos="720"/>
          <w:tab w:val="num" w:pos="0"/>
          <w:tab w:val="left" w:pos="567"/>
          <w:tab w:val="left" w:pos="851"/>
        </w:tabs>
        <w:ind w:left="0" w:firstLine="567"/>
        <w:jc w:val="both"/>
        <w:rPr>
          <w:szCs w:val="28"/>
        </w:rPr>
      </w:pPr>
      <w:r w:rsidRPr="0095219D">
        <w:rPr>
          <w:szCs w:val="28"/>
        </w:rPr>
        <w:t>с помощью инвестиций осуществляется перераспределение ресурсов и средств между теми, у кого они в избытке, и теми, у кого они ограничены.</w:t>
      </w:r>
    </w:p>
    <w:p w:rsidR="00315E08" w:rsidRPr="0095219D" w:rsidRDefault="00315E08" w:rsidP="00315E08">
      <w:pPr>
        <w:tabs>
          <w:tab w:val="left" w:pos="567"/>
        </w:tabs>
        <w:ind w:firstLine="567"/>
        <w:jc w:val="both"/>
        <w:rPr>
          <w:szCs w:val="28"/>
        </w:rPr>
      </w:pPr>
      <w:r w:rsidRPr="0095219D">
        <w:rPr>
          <w:szCs w:val="28"/>
        </w:rPr>
        <w:t xml:space="preserve">Инвестиции направлены на воспроизводство капитала, его поддержание и приращение. Объем и результативность инвестиций в основном определяют жизненный цикл экономики. Чем эффективнее происходят процессы расширенного воспроизводства капитала, тем успешнее и организованнее развиваются производственный потенциал и социальная инфраструктура страны.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Эффективность инвестиций может выражаться при учете затрат и результата как в натурально-вещественной, так и в стоимостной (денежной) форме.</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Примерами показателей эффективности инвестиций при выражении результата и затрат в натуральной форме могут служить отношение величины объема или площади жилого здания к трудозатратам в человеко-днях, потребным для возведения данного здания.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При стоимостной форме результата и затрат в качестве показателей эффективности могут выступать срок окупаемости инвестиций за счет снижения себестоимости продукции, отношение прироста прибыли к капитальным вложениям, обусловившим этот прирост.</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Экономическая эффективность отражает затраты и результаты по проекту и учитывает как интересы его участников, так и интересы страны, региона или города.</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xml:space="preserve">В состав затрат включаются предусмотренные в проекте необходимые для реализации текущие и единовременные затраты всех участников осуществления проекта. При этом к расчетным показателям не относятся: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xml:space="preserve">- затраты предприятий, потребителей некоторой продукции на приобретение ее у изготовителей других участников проекта;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lastRenderedPageBreak/>
        <w:t xml:space="preserve">- амортизационные отчисления по основным средствам, созданным одним участником проекта и используемым другими участниками;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xml:space="preserve">- все виды платежей российских предприятий-участников в доход государственного бюджета;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затраты иностранных участников.</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Для оценки эффективности принятия реализуемого инвестиционного проекта определяется общественная значимость инвестиций. Оценку инвестиционных проектов принято проводить в два этапа. На первом этапе рассчитываются показатели эффективности проекта в целом, на втором - проводится оценка эффективности инвестиций для каждого отдельного участника проекта.</w:t>
      </w:r>
    </w:p>
    <w:p w:rsidR="00315E08" w:rsidRPr="0095219D" w:rsidRDefault="00315E08" w:rsidP="00676EFA">
      <w:pPr>
        <w:pStyle w:val="af8"/>
        <w:tabs>
          <w:tab w:val="left" w:pos="567"/>
        </w:tabs>
        <w:spacing w:before="0" w:beforeAutospacing="0" w:after="0" w:afterAutospacing="0"/>
        <w:ind w:firstLine="567"/>
        <w:jc w:val="both"/>
        <w:rPr>
          <w:sz w:val="28"/>
          <w:szCs w:val="28"/>
        </w:rPr>
      </w:pPr>
      <w:r w:rsidRPr="0095219D">
        <w:rPr>
          <w:sz w:val="28"/>
          <w:szCs w:val="28"/>
        </w:rPr>
        <w:t>Целью проведения первого этапа оценки готового проекта является определение потенциальной привлекательности данного проекта для всех возможных участников и поиска основных источников финансирования. Она включает в себя общественную и коммерческую эффективность.</w:t>
      </w:r>
    </w:p>
    <w:p w:rsidR="00315E08" w:rsidRPr="0095219D" w:rsidRDefault="00315E08" w:rsidP="00315E08">
      <w:pPr>
        <w:ind w:firstLine="567"/>
        <w:jc w:val="both"/>
        <w:rPr>
          <w:szCs w:val="28"/>
        </w:rPr>
      </w:pPr>
      <w:r w:rsidRPr="0095219D">
        <w:rPr>
          <w:szCs w:val="28"/>
        </w:rPr>
        <w:t>Становление рыночных отношений, развитие различных форм собственности, возникновение альтернативных источников финансирования инвестиций, существенные изменения амортизационной, инвестиционной и структурной политики диктуют необходимость применения новых подходов к решению проблемы воспроизводства основных фондов и определению инвестиций.</w:t>
      </w:r>
    </w:p>
    <w:p w:rsidR="00315E08" w:rsidRPr="0095219D" w:rsidRDefault="00315E08" w:rsidP="00315E08">
      <w:pPr>
        <w:ind w:firstLine="567"/>
        <w:jc w:val="both"/>
        <w:rPr>
          <w:szCs w:val="28"/>
        </w:rPr>
      </w:pPr>
      <w:r w:rsidRPr="0095219D">
        <w:rPr>
          <w:szCs w:val="28"/>
        </w:rPr>
        <w:t>Прогнозирование инвестиций — сложный, многоступенчатый процесс изучения вероятностных сторон вложения капитала в ту или иную сферу экономики в будущем.</w:t>
      </w:r>
    </w:p>
    <w:p w:rsidR="00315E08" w:rsidRPr="0095219D" w:rsidRDefault="00315E08" w:rsidP="00315E08">
      <w:pPr>
        <w:ind w:firstLine="567"/>
        <w:jc w:val="both"/>
        <w:rPr>
          <w:szCs w:val="28"/>
        </w:rPr>
      </w:pPr>
      <w:r w:rsidRPr="0095219D">
        <w:rPr>
          <w:szCs w:val="28"/>
        </w:rPr>
        <w:t>На основе многовариантных прогнозных расчетов устанавливаются реально осуществимые темпы развития инвестиционной сферы, определяются плановые показатели инвестиций, формируются их структура, перечень целевых программ и инвестиционных проектов, подлежащих практической реализации в плановом периоде.</w:t>
      </w:r>
    </w:p>
    <w:p w:rsidR="00315E08" w:rsidRPr="0095219D" w:rsidRDefault="00315E08" w:rsidP="00315E08">
      <w:pPr>
        <w:ind w:firstLine="567"/>
        <w:jc w:val="both"/>
        <w:rPr>
          <w:szCs w:val="28"/>
        </w:rPr>
      </w:pPr>
      <w:r w:rsidRPr="0095219D">
        <w:rPr>
          <w:szCs w:val="28"/>
        </w:rPr>
        <w:t>Прогнозирование инвестиций предполагает:</w:t>
      </w:r>
    </w:p>
    <w:p w:rsidR="00315E08" w:rsidRPr="0095219D" w:rsidRDefault="00315E08" w:rsidP="00315E08">
      <w:pPr>
        <w:ind w:firstLine="567"/>
        <w:jc w:val="both"/>
        <w:rPr>
          <w:szCs w:val="28"/>
        </w:rPr>
      </w:pPr>
      <w:r w:rsidRPr="0095219D">
        <w:rPr>
          <w:szCs w:val="28"/>
        </w:rPr>
        <w:t>•</w:t>
      </w:r>
      <w:r w:rsidRPr="0095219D">
        <w:rPr>
          <w:szCs w:val="28"/>
        </w:rPr>
        <w:tab/>
        <w:t>осуществление количественного и качественного анализа тенденций инвестиционных процессов, существующих проблем и новых явлений;</w:t>
      </w:r>
    </w:p>
    <w:p w:rsidR="00315E08" w:rsidRPr="0095219D" w:rsidRDefault="00315E08" w:rsidP="00315E08">
      <w:pPr>
        <w:ind w:firstLine="567"/>
        <w:jc w:val="both"/>
        <w:rPr>
          <w:szCs w:val="28"/>
        </w:rPr>
      </w:pPr>
      <w:r w:rsidRPr="0095219D">
        <w:rPr>
          <w:szCs w:val="28"/>
        </w:rPr>
        <w:t>•</w:t>
      </w:r>
      <w:r w:rsidRPr="0095219D">
        <w:rPr>
          <w:szCs w:val="28"/>
        </w:rPr>
        <w:tab/>
        <w:t>альтернативное предвидение будущего развития отраслей народного хозяйства как возможных объектов вложения капитала;</w:t>
      </w:r>
    </w:p>
    <w:p w:rsidR="00315E08" w:rsidRPr="0095219D" w:rsidRDefault="00315E08" w:rsidP="00315E08">
      <w:pPr>
        <w:ind w:firstLine="567"/>
        <w:jc w:val="both"/>
        <w:rPr>
          <w:szCs w:val="28"/>
        </w:rPr>
      </w:pPr>
      <w:r w:rsidRPr="0095219D">
        <w:rPr>
          <w:szCs w:val="28"/>
        </w:rPr>
        <w:t>• оценку возможностей и последствий вложения средств в ту или иную сферу экономики.</w:t>
      </w:r>
    </w:p>
    <w:p w:rsidR="00315E08" w:rsidRPr="0095219D" w:rsidRDefault="00315E08" w:rsidP="00315E08">
      <w:pPr>
        <w:ind w:firstLine="567"/>
        <w:jc w:val="both"/>
        <w:rPr>
          <w:szCs w:val="28"/>
        </w:rPr>
      </w:pPr>
      <w:r w:rsidRPr="0095219D">
        <w:rPr>
          <w:szCs w:val="28"/>
        </w:rPr>
        <w:t>Разрабатываются кратко-, средне- и долгосрочные прогнозы.</w:t>
      </w:r>
    </w:p>
    <w:p w:rsidR="00315E08" w:rsidRPr="0095219D" w:rsidRDefault="00315E08" w:rsidP="00315E08">
      <w:pPr>
        <w:ind w:firstLine="567"/>
        <w:jc w:val="both"/>
        <w:rPr>
          <w:szCs w:val="28"/>
        </w:rPr>
      </w:pPr>
      <w:r w:rsidRPr="0095219D">
        <w:rPr>
          <w:szCs w:val="28"/>
        </w:rPr>
        <w:t>Краткосрочный прогноз служит для выработки тактики инвестирования и оценки возможных вложений в краткосрочные финансовые инструменты. Он разрабатывается с учетом влияния кратковременных факторов, выявленных в процессе анализа краткосрочных колебаний на рынке инвестиций.</w:t>
      </w:r>
    </w:p>
    <w:p w:rsidR="00315E08" w:rsidRPr="0095219D" w:rsidRDefault="00315E08" w:rsidP="00315E08">
      <w:pPr>
        <w:ind w:firstLine="567"/>
        <w:jc w:val="both"/>
        <w:rPr>
          <w:szCs w:val="28"/>
        </w:rPr>
      </w:pPr>
      <w:r w:rsidRPr="0095219D">
        <w:rPr>
          <w:szCs w:val="28"/>
        </w:rPr>
        <w:t xml:space="preserve">Среднесрочный прогноз предназначен для корректировки стратегии инвестиционной деятельности и обоснования вложений в относительно </w:t>
      </w:r>
      <w:r w:rsidRPr="0095219D">
        <w:rPr>
          <w:szCs w:val="28"/>
        </w:rPr>
        <w:lastRenderedPageBreak/>
        <w:t>небольшие по капиталоемкости объекты реального инвестирования и долгосрочные финансовые инструменты.</w:t>
      </w:r>
    </w:p>
    <w:p w:rsidR="00315E08" w:rsidRPr="0095219D" w:rsidRDefault="00315E08" w:rsidP="00315E08">
      <w:pPr>
        <w:ind w:firstLine="567"/>
        <w:jc w:val="both"/>
        <w:rPr>
          <w:szCs w:val="28"/>
        </w:rPr>
      </w:pPr>
      <w:r w:rsidRPr="0095219D">
        <w:rPr>
          <w:szCs w:val="28"/>
        </w:rPr>
        <w:t>Долгосрочный прогноз связан прежде всего с выработкой стратегии инвестиционной деятельности и вложением средств в крупные капиталоемкие объекты реального инвестирования.</w:t>
      </w:r>
    </w:p>
    <w:p w:rsidR="00315E08" w:rsidRPr="0095219D" w:rsidRDefault="00315E08" w:rsidP="00315E08">
      <w:pPr>
        <w:ind w:firstLine="567"/>
        <w:jc w:val="both"/>
        <w:rPr>
          <w:szCs w:val="28"/>
        </w:rPr>
      </w:pPr>
      <w:r w:rsidRPr="0095219D">
        <w:rPr>
          <w:szCs w:val="28"/>
        </w:rPr>
        <w:t>Инвестиционное прогнозирование должно осуществляться на уровне страны в целом (макроуровень), отраслей и подотраслей, регионов (мезоуровень), отдельных компаний и фирм (микроуровень).</w:t>
      </w:r>
    </w:p>
    <w:p w:rsidR="00315E08" w:rsidRPr="0095219D" w:rsidRDefault="00315E08" w:rsidP="00315E08">
      <w:pPr>
        <w:ind w:firstLine="567"/>
        <w:jc w:val="both"/>
        <w:rPr>
          <w:szCs w:val="28"/>
        </w:rPr>
      </w:pPr>
      <w:r w:rsidRPr="0095219D">
        <w:rPr>
          <w:szCs w:val="28"/>
        </w:rPr>
        <w:t>При планировании инвестиций должны соблюдаться принципы целенаправленности и приоритетности, которые требуют построения иерархии общественных потребностей и формирования приоритетных направлений инвестиционной политики.</w:t>
      </w:r>
    </w:p>
    <w:p w:rsidR="00315E08" w:rsidRPr="0095219D" w:rsidRDefault="00315E08" w:rsidP="00315E08">
      <w:pPr>
        <w:ind w:firstLine="567"/>
        <w:jc w:val="both"/>
        <w:rPr>
          <w:szCs w:val="28"/>
        </w:rPr>
      </w:pPr>
      <w:r w:rsidRPr="0095219D">
        <w:rPr>
          <w:szCs w:val="28"/>
        </w:rPr>
        <w:t>Процесс прогнозирования инвестиций можно условно подразделить на три этапа:</w:t>
      </w:r>
    </w:p>
    <w:p w:rsidR="00315E08" w:rsidRPr="0095219D" w:rsidRDefault="00315E08" w:rsidP="00315E08">
      <w:pPr>
        <w:tabs>
          <w:tab w:val="left" w:pos="709"/>
          <w:tab w:val="left" w:pos="851"/>
        </w:tabs>
        <w:ind w:firstLine="567"/>
        <w:jc w:val="both"/>
        <w:rPr>
          <w:szCs w:val="28"/>
        </w:rPr>
      </w:pPr>
      <w:r w:rsidRPr="0095219D">
        <w:rPr>
          <w:szCs w:val="28"/>
        </w:rPr>
        <w:t>1)</w:t>
      </w:r>
      <w:r w:rsidRPr="0095219D">
        <w:rPr>
          <w:szCs w:val="28"/>
        </w:rPr>
        <w:tab/>
        <w:t>прогнозирование возможных инвестиционных потоков;</w:t>
      </w:r>
    </w:p>
    <w:p w:rsidR="00315E08" w:rsidRPr="0095219D" w:rsidRDefault="00315E08" w:rsidP="00315E08">
      <w:pPr>
        <w:tabs>
          <w:tab w:val="left" w:pos="709"/>
          <w:tab w:val="left" w:pos="851"/>
        </w:tabs>
        <w:ind w:firstLine="567"/>
        <w:jc w:val="both"/>
        <w:rPr>
          <w:szCs w:val="28"/>
        </w:rPr>
      </w:pPr>
      <w:r w:rsidRPr="0095219D">
        <w:rPr>
          <w:szCs w:val="28"/>
        </w:rPr>
        <w:t>2)</w:t>
      </w:r>
      <w:r w:rsidRPr="0095219D">
        <w:rPr>
          <w:szCs w:val="28"/>
        </w:rPr>
        <w:tab/>
        <w:t>прогнозирование потребности в инвестициях;</w:t>
      </w:r>
    </w:p>
    <w:p w:rsidR="00315E08" w:rsidRPr="0095219D" w:rsidRDefault="00315E08" w:rsidP="00676EFA">
      <w:pPr>
        <w:tabs>
          <w:tab w:val="left" w:pos="709"/>
          <w:tab w:val="left" w:pos="851"/>
        </w:tabs>
        <w:ind w:firstLine="567"/>
        <w:jc w:val="both"/>
        <w:rPr>
          <w:szCs w:val="28"/>
        </w:rPr>
      </w:pPr>
      <w:r w:rsidRPr="0095219D">
        <w:rPr>
          <w:szCs w:val="28"/>
        </w:rPr>
        <w:t>3)</w:t>
      </w:r>
      <w:r w:rsidRPr="0095219D">
        <w:rPr>
          <w:szCs w:val="28"/>
        </w:rPr>
        <w:tab/>
        <w:t>оценка экономической эффективности использования инвестиций с учетом факторов инвестиционного риска.</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Субъекты инвестиционной деятельности</w:t>
      </w:r>
      <w:r w:rsidRPr="0095219D">
        <w:rPr>
          <w:sz w:val="28"/>
          <w:szCs w:val="28"/>
        </w:rPr>
        <w:t xml:space="preserve"> напрямую являются её участниками. Путем экономических и финансовых отношений они образуют некую инвестиционную сферу.</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Инвестиционная сфера это широкое понятие включающие в себя с одной стороны </w:t>
      </w:r>
      <w:r w:rsidRPr="0095219D">
        <w:rPr>
          <w:bCs/>
          <w:sz w:val="28"/>
          <w:szCs w:val="28"/>
        </w:rPr>
        <w:t>субъектов инвестиционной деятельность</w:t>
      </w:r>
      <w:r w:rsidRPr="0095219D">
        <w:rPr>
          <w:sz w:val="28"/>
          <w:szCs w:val="28"/>
        </w:rPr>
        <w:t xml:space="preserve">, а с другой стороны инвестиционные ресурсы и инвестиционные механизмы которыми пользуются все без исключения субъекты. Правовым полем инвестиционной сферы является законодательное регулирование отношений между всеми участниками этого процесса.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финансовой сфере экономики инвестиции осуществляются в основном в ценные бумаги, в различные финансовые инструменты, в инвестиционные, кредитные, страховые компании. По сути, </w:t>
      </w:r>
      <w:r w:rsidR="00335476" w:rsidRPr="00335476">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5pt;height:10.85pt"/>
        </w:pict>
      </w:r>
      <w:hyperlink r:id="rId35" w:tooltip="инвесторы" w:history="1">
        <w:r w:rsidRPr="0095219D">
          <w:rPr>
            <w:rStyle w:val="af5"/>
            <w:bCs/>
            <w:color w:val="auto"/>
            <w:sz w:val="28"/>
            <w:szCs w:val="28"/>
            <w:u w:val="none"/>
          </w:rPr>
          <w:t>инвесторы</w:t>
        </w:r>
      </w:hyperlink>
      <w:r w:rsidRPr="0095219D">
        <w:rPr>
          <w:sz w:val="28"/>
          <w:szCs w:val="28"/>
        </w:rPr>
        <w:t xml:space="preserve"> размещают собственные средства в различные активы и используют всевозможные рычаги воздействия на свои средства для их увеличения.</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Субъектами финансовой инвестиционной деятельности выступают</w:t>
      </w:r>
      <w:r w:rsidRPr="0095219D">
        <w:rPr>
          <w:sz w:val="28"/>
          <w:szCs w:val="28"/>
        </w:rPr>
        <w:t xml:space="preserve"> </w:t>
      </w:r>
    </w:p>
    <w:p w:rsidR="00315E08" w:rsidRPr="0095219D" w:rsidRDefault="00315E08" w:rsidP="00315E08">
      <w:pPr>
        <w:ind w:left="567"/>
        <w:jc w:val="both"/>
        <w:rPr>
          <w:szCs w:val="28"/>
        </w:rPr>
      </w:pPr>
      <w:r w:rsidRPr="0095219D">
        <w:rPr>
          <w:szCs w:val="28"/>
        </w:rPr>
        <w:t xml:space="preserve">-Авторы бизнес и инвестиционных проектов </w:t>
      </w:r>
    </w:p>
    <w:p w:rsidR="00315E08" w:rsidRPr="0095219D" w:rsidRDefault="00315E08" w:rsidP="00315E08">
      <w:pPr>
        <w:ind w:left="567"/>
        <w:jc w:val="both"/>
        <w:rPr>
          <w:szCs w:val="28"/>
        </w:rPr>
      </w:pPr>
      <w:r w:rsidRPr="0095219D">
        <w:rPr>
          <w:szCs w:val="28"/>
        </w:rPr>
        <w:t xml:space="preserve">-Инвесторы </w:t>
      </w:r>
    </w:p>
    <w:p w:rsidR="00315E08" w:rsidRPr="0095219D" w:rsidRDefault="00315E08" w:rsidP="00315E08">
      <w:pPr>
        <w:ind w:left="567"/>
        <w:jc w:val="both"/>
        <w:rPr>
          <w:szCs w:val="28"/>
        </w:rPr>
      </w:pPr>
      <w:r w:rsidRPr="0095219D">
        <w:rPr>
          <w:szCs w:val="28"/>
        </w:rPr>
        <w:t xml:space="preserve">-Банковские и кредитные учреждения </w:t>
      </w:r>
    </w:p>
    <w:p w:rsidR="00315E08" w:rsidRPr="0095219D" w:rsidRDefault="00315E08" w:rsidP="00315E08">
      <w:pPr>
        <w:ind w:left="567"/>
        <w:jc w:val="both"/>
        <w:rPr>
          <w:szCs w:val="28"/>
        </w:rPr>
      </w:pPr>
      <w:r w:rsidRPr="0095219D">
        <w:rPr>
          <w:szCs w:val="28"/>
        </w:rPr>
        <w:t xml:space="preserve">-Страховые компании </w:t>
      </w:r>
    </w:p>
    <w:p w:rsidR="00315E08" w:rsidRPr="0095219D" w:rsidRDefault="00315E08" w:rsidP="00315E08">
      <w:pPr>
        <w:ind w:left="567"/>
        <w:jc w:val="both"/>
        <w:rPr>
          <w:szCs w:val="28"/>
        </w:rPr>
      </w:pPr>
      <w:r w:rsidRPr="0095219D">
        <w:rPr>
          <w:szCs w:val="28"/>
        </w:rPr>
        <w:t xml:space="preserve">-Юридические фирмы </w:t>
      </w:r>
    </w:p>
    <w:p w:rsidR="00315E08" w:rsidRPr="0095219D" w:rsidRDefault="00315E08" w:rsidP="00315E08">
      <w:pPr>
        <w:ind w:left="567"/>
        <w:jc w:val="both"/>
        <w:rPr>
          <w:szCs w:val="28"/>
        </w:rPr>
      </w:pPr>
      <w:r w:rsidRPr="0095219D">
        <w:rPr>
          <w:szCs w:val="28"/>
        </w:rPr>
        <w:t>-Управляющие компании, трейдеры, дилинговые центры, брокеры, регистраторы и т.п.</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области </w:t>
      </w:r>
      <w:r w:rsidR="00335476" w:rsidRPr="00335476">
        <w:rPr>
          <w:sz w:val="28"/>
          <w:szCs w:val="28"/>
        </w:rPr>
        <w:pict>
          <v:shape id="_x0000_i1026" type="#_x0000_t75" alt="" style="width:10.85pt;height:10.85pt"/>
        </w:pict>
      </w:r>
      <w:hyperlink r:id="rId36" w:tooltip="прямых инвестиций" w:history="1">
        <w:r w:rsidRPr="0095219D">
          <w:rPr>
            <w:rStyle w:val="af5"/>
            <w:bCs/>
            <w:color w:val="auto"/>
            <w:sz w:val="28"/>
            <w:szCs w:val="28"/>
            <w:u w:val="none"/>
          </w:rPr>
          <w:t>прямых инвестиций</w:t>
        </w:r>
      </w:hyperlink>
      <w:r w:rsidRPr="0095219D">
        <w:rPr>
          <w:sz w:val="28"/>
          <w:szCs w:val="28"/>
        </w:rPr>
        <w:t xml:space="preserve"> основное внимание </w:t>
      </w:r>
      <w:r w:rsidRPr="0095219D">
        <w:rPr>
          <w:bCs/>
          <w:sz w:val="28"/>
          <w:szCs w:val="28"/>
        </w:rPr>
        <w:t>субъектов инвестиционной деятельности</w:t>
      </w:r>
      <w:r w:rsidRPr="0095219D">
        <w:rPr>
          <w:sz w:val="28"/>
          <w:szCs w:val="28"/>
        </w:rPr>
        <w:t xml:space="preserve"> занимает </w:t>
      </w:r>
      <w:r w:rsidR="00335476" w:rsidRPr="00335476">
        <w:rPr>
          <w:sz w:val="28"/>
          <w:szCs w:val="28"/>
        </w:rPr>
        <w:pict>
          <v:shape id="_x0000_i1027" type="#_x0000_t75" alt="" style="width:10.85pt;height:10.85pt"/>
        </w:pict>
      </w:r>
      <w:hyperlink r:id="rId37" w:tooltip="инвестирование" w:history="1">
        <w:r w:rsidRPr="0095219D">
          <w:rPr>
            <w:rStyle w:val="af5"/>
            <w:bCs/>
            <w:color w:val="auto"/>
            <w:sz w:val="28"/>
            <w:szCs w:val="28"/>
            <w:u w:val="none"/>
          </w:rPr>
          <w:t>инвестирование</w:t>
        </w:r>
      </w:hyperlink>
      <w:r w:rsidRPr="0095219D">
        <w:rPr>
          <w:sz w:val="28"/>
          <w:szCs w:val="28"/>
        </w:rPr>
        <w:t xml:space="preserve"> в реальный сектор экономики. Инвесторы вкладывают в оборотные и основные фонды компаний из самых разных отраслей экономики, благодаря этому запускается процесс </w:t>
      </w:r>
      <w:r w:rsidRPr="0095219D">
        <w:rPr>
          <w:sz w:val="28"/>
          <w:szCs w:val="28"/>
        </w:rPr>
        <w:lastRenderedPageBreak/>
        <w:t xml:space="preserve">инвестиционной деятельности, в котором взаимодействуют инвесторы, заказчики, подрядчики, поставщики оборудования, сырья, материалов и т.д. Все это осуществлять для общей цели, а именно реализации инвестиционного проекта, способного приносить выгоду и запуска производства товаров либо услуг. Все </w:t>
      </w:r>
      <w:r w:rsidRPr="0095219D">
        <w:rPr>
          <w:bCs/>
          <w:iCs/>
          <w:sz w:val="28"/>
          <w:szCs w:val="28"/>
        </w:rPr>
        <w:t>субъекты инвестиционной деятельности</w:t>
      </w:r>
      <w:r w:rsidRPr="0095219D">
        <w:rPr>
          <w:sz w:val="28"/>
          <w:szCs w:val="28"/>
        </w:rPr>
        <w:t xml:space="preserve"> могут осуществлять совместное инвестирование за счет общих средств.</w:t>
      </w:r>
    </w:p>
    <w:p w:rsidR="00315E08" w:rsidRPr="0095219D" w:rsidRDefault="00315E08" w:rsidP="00315E08">
      <w:pPr>
        <w:pStyle w:val="af8"/>
        <w:spacing w:before="0" w:beforeAutospacing="0" w:after="0" w:afterAutospacing="0"/>
        <w:ind w:firstLine="567"/>
        <w:jc w:val="both"/>
        <w:rPr>
          <w:sz w:val="28"/>
          <w:szCs w:val="28"/>
        </w:rPr>
      </w:pPr>
      <w:r w:rsidRPr="0095219D">
        <w:rPr>
          <w:rStyle w:val="af7"/>
          <w:bCs/>
          <w:i w:val="0"/>
          <w:sz w:val="28"/>
          <w:szCs w:val="28"/>
        </w:rPr>
        <w:t>Субъектами прямой инвестиционной деятельности</w:t>
      </w:r>
      <w:r w:rsidRPr="0095219D">
        <w:rPr>
          <w:sz w:val="28"/>
          <w:szCs w:val="28"/>
        </w:rPr>
        <w:t xml:space="preserve"> </w:t>
      </w:r>
    </w:p>
    <w:p w:rsidR="00315E08" w:rsidRPr="0095219D" w:rsidRDefault="00315E08" w:rsidP="00315E08">
      <w:pPr>
        <w:ind w:left="567"/>
        <w:jc w:val="both"/>
        <w:rPr>
          <w:szCs w:val="28"/>
        </w:rPr>
      </w:pPr>
      <w:r w:rsidRPr="0095219D">
        <w:rPr>
          <w:szCs w:val="28"/>
        </w:rPr>
        <w:t xml:space="preserve">-заказчики, авторы инвестиционной идеи </w:t>
      </w:r>
    </w:p>
    <w:p w:rsidR="00315E08" w:rsidRPr="0095219D" w:rsidRDefault="00315E08" w:rsidP="00315E08">
      <w:pPr>
        <w:ind w:left="567"/>
        <w:jc w:val="both"/>
        <w:rPr>
          <w:szCs w:val="28"/>
        </w:rPr>
      </w:pPr>
      <w:r w:rsidRPr="0095219D">
        <w:rPr>
          <w:szCs w:val="28"/>
        </w:rPr>
        <w:t xml:space="preserve">-инвесторы, экономическая поддержки инвестиционной идеи </w:t>
      </w:r>
    </w:p>
    <w:p w:rsidR="00315E08" w:rsidRPr="0095219D" w:rsidRDefault="00315E08" w:rsidP="00315E08">
      <w:pPr>
        <w:ind w:left="567"/>
        <w:jc w:val="both"/>
        <w:rPr>
          <w:szCs w:val="28"/>
        </w:rPr>
      </w:pPr>
      <w:r w:rsidRPr="0095219D">
        <w:rPr>
          <w:szCs w:val="28"/>
        </w:rPr>
        <w:t xml:space="preserve">-подрядчики </w:t>
      </w:r>
    </w:p>
    <w:p w:rsidR="00315E08" w:rsidRPr="0095219D" w:rsidRDefault="00315E08" w:rsidP="00315E08">
      <w:pPr>
        <w:ind w:left="567"/>
        <w:jc w:val="both"/>
        <w:rPr>
          <w:szCs w:val="28"/>
        </w:rPr>
      </w:pPr>
      <w:r w:rsidRPr="0095219D">
        <w:rPr>
          <w:szCs w:val="28"/>
        </w:rPr>
        <w:t xml:space="preserve">-поставщики стройматериалов </w:t>
      </w:r>
    </w:p>
    <w:p w:rsidR="00315E08" w:rsidRPr="0095219D" w:rsidRDefault="00315E08" w:rsidP="00315E08">
      <w:pPr>
        <w:ind w:left="567"/>
        <w:jc w:val="both"/>
        <w:rPr>
          <w:szCs w:val="28"/>
        </w:rPr>
      </w:pPr>
      <w:r w:rsidRPr="0095219D">
        <w:rPr>
          <w:szCs w:val="28"/>
        </w:rPr>
        <w:t xml:space="preserve">-пользователи объектов </w:t>
      </w:r>
    </w:p>
    <w:p w:rsidR="00315E08" w:rsidRPr="0095219D" w:rsidRDefault="00315E08" w:rsidP="00315E08">
      <w:pPr>
        <w:ind w:left="567"/>
        <w:jc w:val="both"/>
        <w:rPr>
          <w:szCs w:val="28"/>
        </w:rPr>
      </w:pPr>
      <w:r w:rsidRPr="0095219D">
        <w:rPr>
          <w:szCs w:val="28"/>
        </w:rPr>
        <w:t xml:space="preserve">-банки </w:t>
      </w:r>
    </w:p>
    <w:p w:rsidR="00315E08" w:rsidRPr="0095219D" w:rsidRDefault="00315E08" w:rsidP="00315E08">
      <w:pPr>
        <w:ind w:left="567"/>
        <w:jc w:val="both"/>
        <w:rPr>
          <w:szCs w:val="28"/>
        </w:rPr>
      </w:pPr>
      <w:r w:rsidRPr="0095219D">
        <w:rPr>
          <w:szCs w:val="28"/>
        </w:rPr>
        <w:t xml:space="preserve">-инвестиционные компании </w:t>
      </w:r>
    </w:p>
    <w:p w:rsidR="00315E08" w:rsidRPr="0095219D" w:rsidRDefault="00315E08" w:rsidP="00315E08">
      <w:pPr>
        <w:ind w:left="567"/>
        <w:jc w:val="both"/>
        <w:rPr>
          <w:szCs w:val="28"/>
        </w:rPr>
      </w:pPr>
      <w:r w:rsidRPr="0095219D">
        <w:rPr>
          <w:szCs w:val="28"/>
        </w:rPr>
        <w:t>-отечественные и иностранные граждане.</w:t>
      </w:r>
    </w:p>
    <w:p w:rsidR="00315E08" w:rsidRPr="0095219D" w:rsidRDefault="00315E08" w:rsidP="00315E08">
      <w:pPr>
        <w:pStyle w:val="af8"/>
        <w:spacing w:before="0" w:beforeAutospacing="0" w:after="0" w:afterAutospacing="0"/>
        <w:ind w:firstLine="567"/>
        <w:jc w:val="both"/>
        <w:rPr>
          <w:sz w:val="28"/>
          <w:szCs w:val="28"/>
        </w:rPr>
      </w:pPr>
      <w:r w:rsidRPr="0095219D">
        <w:rPr>
          <w:rStyle w:val="af9"/>
          <w:b w:val="0"/>
          <w:sz w:val="28"/>
          <w:szCs w:val="28"/>
        </w:rPr>
        <w:t>Объекты инвестиционной деятельности</w:t>
      </w:r>
      <w:r w:rsidRPr="0095219D">
        <w:rPr>
          <w:sz w:val="28"/>
          <w:szCs w:val="28"/>
        </w:rPr>
        <w:t xml:space="preserve"> это активы в которые вкладывают инвесторы.</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В широком понятии </w:t>
      </w:r>
      <w:r w:rsidRPr="0095219D">
        <w:rPr>
          <w:bCs/>
          <w:sz w:val="28"/>
          <w:szCs w:val="28"/>
        </w:rPr>
        <w:t>объектом инвестиционной деятельности</w:t>
      </w:r>
      <w:r w:rsidRPr="0095219D">
        <w:rPr>
          <w:sz w:val="28"/>
          <w:szCs w:val="28"/>
        </w:rPr>
        <w:t xml:space="preserve"> можно считать непосредственно инвестиционную идею, </w:t>
      </w:r>
      <w:r w:rsidR="00335476" w:rsidRPr="00335476">
        <w:rPr>
          <w:sz w:val="28"/>
          <w:szCs w:val="28"/>
        </w:rPr>
        <w:pict>
          <v:shape id="_x0000_i1028" type="#_x0000_t75" alt="" style="width:10.85pt;height:10.85pt"/>
        </w:pict>
      </w:r>
      <w:hyperlink r:id="rId38" w:tooltip="инвестиционный проект" w:history="1">
        <w:r w:rsidRPr="0095219D">
          <w:rPr>
            <w:rStyle w:val="af5"/>
            <w:bCs/>
            <w:color w:val="auto"/>
            <w:sz w:val="28"/>
            <w:szCs w:val="28"/>
            <w:u w:val="none"/>
          </w:rPr>
          <w:t>инвестиционный проект</w:t>
        </w:r>
      </w:hyperlink>
      <w:r w:rsidRPr="0095219D">
        <w:rPr>
          <w:sz w:val="28"/>
          <w:szCs w:val="28"/>
        </w:rPr>
        <w:t xml:space="preserve"> способный приносить инвесторам и собственниками бизнеса те блага, на которые они рассчитывают, и которые оговорены с правовой юридической стороны.</w:t>
      </w:r>
    </w:p>
    <w:p w:rsidR="00315E08" w:rsidRPr="0095219D" w:rsidRDefault="00315E08" w:rsidP="00315E08">
      <w:pPr>
        <w:tabs>
          <w:tab w:val="left" w:pos="567"/>
        </w:tabs>
        <w:jc w:val="both"/>
        <w:rPr>
          <w:szCs w:val="28"/>
        </w:rPr>
      </w:pPr>
      <w:r w:rsidRPr="0095219D">
        <w:rPr>
          <w:szCs w:val="28"/>
        </w:rPr>
        <w:tab/>
        <w:t xml:space="preserve">В сфере инноваций </w:t>
      </w:r>
      <w:r w:rsidRPr="0095219D">
        <w:rPr>
          <w:bCs/>
          <w:szCs w:val="28"/>
        </w:rPr>
        <w:t>объектом инвестиционной деятельности</w:t>
      </w:r>
      <w:r w:rsidRPr="0095219D">
        <w:rPr>
          <w:szCs w:val="28"/>
        </w:rPr>
        <w:t xml:space="preserve"> является передовая научно-техническая продукция, стимулирование раскрытия интеллектуального потенциала и другое </w:t>
      </w:r>
    </w:p>
    <w:p w:rsidR="00315E08" w:rsidRPr="0095219D" w:rsidRDefault="00315E08" w:rsidP="00315E08">
      <w:pPr>
        <w:tabs>
          <w:tab w:val="left" w:pos="567"/>
        </w:tabs>
        <w:jc w:val="both"/>
        <w:rPr>
          <w:szCs w:val="28"/>
        </w:rPr>
      </w:pPr>
      <w:r w:rsidRPr="0095219D">
        <w:rPr>
          <w:szCs w:val="28"/>
        </w:rPr>
        <w:tab/>
        <w:t xml:space="preserve">В сфере обращения финансов реализуются отношения по денежным, ссудным и финансовым обязательствам в разных формах </w:t>
      </w:r>
    </w:p>
    <w:p w:rsidR="00315E08" w:rsidRPr="0095219D" w:rsidRDefault="00315E08" w:rsidP="00315E08">
      <w:pPr>
        <w:tabs>
          <w:tab w:val="left" w:pos="567"/>
        </w:tabs>
        <w:jc w:val="both"/>
        <w:rPr>
          <w:szCs w:val="28"/>
        </w:rPr>
      </w:pPr>
      <w:r w:rsidRPr="0095219D">
        <w:rPr>
          <w:szCs w:val="28"/>
        </w:rPr>
        <w:tab/>
        <w:t xml:space="preserve">В сфере реальной экономики осуществляется создание инвестиционного проекта и последующие закрепление имущественных прав на созданный проект </w:t>
      </w:r>
    </w:p>
    <w:p w:rsidR="00315E08" w:rsidRPr="0095219D" w:rsidRDefault="00315E08" w:rsidP="00676EFA">
      <w:pPr>
        <w:tabs>
          <w:tab w:val="left" w:pos="567"/>
        </w:tabs>
        <w:jc w:val="both"/>
        <w:rPr>
          <w:szCs w:val="28"/>
        </w:rPr>
      </w:pPr>
      <w:r w:rsidRPr="0095219D">
        <w:rPr>
          <w:szCs w:val="28"/>
        </w:rPr>
        <w:tab/>
        <w:t xml:space="preserve">Также существую специфические сферы объекты, служащие для определенных целей и в определенные моменты. Примерами служат драгоценные металлы, антиквариат, ювелирные украшения и т.п. </w:t>
      </w:r>
    </w:p>
    <w:p w:rsidR="00315E08" w:rsidRPr="0095219D" w:rsidRDefault="00315E08" w:rsidP="00315E08">
      <w:pPr>
        <w:tabs>
          <w:tab w:val="left" w:pos="284"/>
          <w:tab w:val="left" w:pos="567"/>
        </w:tabs>
        <w:ind w:firstLine="567"/>
        <w:jc w:val="both"/>
        <w:rPr>
          <w:szCs w:val="28"/>
        </w:rPr>
      </w:pPr>
      <w:r w:rsidRPr="0095219D">
        <w:rPr>
          <w:szCs w:val="28"/>
        </w:rPr>
        <w:t xml:space="preserve">Главным вопросом для многих форм инвестиций может являться вопрос об обеспечении страховой защиты от неблагоприятного влияния общих рисков. В отношении общих рисков применимость страхования крайне проблематична по следующим причинам: наступление риска будет связано с катастрофическим, опустошительным ущербом. Действительно, если предположить наступление «политического риска», т. е. изменение политического режима, изменение режима конвертируемости внутренней валюты и вывоза прибыли, то его влияние будет связано со всеми произведенными инвестициями, т. е. с точки зрения страховщика будет носить катастрофический характер. Непредсказуемость таких рисков, невозможность математической оценки вероятности наступления страховых случаев убеждает в том, что страхование неприменимо или сфера его применения крайне ограничена в отношении таких </w:t>
      </w:r>
      <w:r w:rsidRPr="0095219D">
        <w:rPr>
          <w:szCs w:val="28"/>
        </w:rPr>
        <w:lastRenderedPageBreak/>
        <w:t xml:space="preserve">рисков. Невозможно также применение самострахования, поскольку выделенные в структуре собственных средств реципиента инвестиций фонды самострахования подчинены такому же режиму использования, что и все инвестиции в целом. </w:t>
      </w:r>
    </w:p>
    <w:p w:rsidR="00315E08" w:rsidRPr="0095219D" w:rsidRDefault="00315E08" w:rsidP="00315E08">
      <w:pPr>
        <w:tabs>
          <w:tab w:val="left" w:pos="284"/>
          <w:tab w:val="left" w:pos="567"/>
        </w:tabs>
        <w:ind w:firstLine="567"/>
        <w:jc w:val="both"/>
        <w:rPr>
          <w:szCs w:val="28"/>
        </w:rPr>
      </w:pPr>
      <w:r w:rsidRPr="0095219D">
        <w:rPr>
          <w:szCs w:val="28"/>
        </w:rPr>
        <w:t>Таким образом, единственной формой страховой защиты от общих рисков может быть лишь использование государственных ресурсов, имеющих особый режим управления. Под особым режимом управления в данном случае понимается, что такими ресурсами может распоряжаться только государство в лице уполномоченных на то органов государственного управления или представительных органов государства. Поскольку в подобного рода гарантиях могут нуждаться инвесторы различных государств, практика мирового финансового хозяйства выработала две возможные организационные формы таких организаций-гарантов: на национальном уровне — национальные гарантийные агентства, создаваемые за счет, в основном, государственных средств и предоставляющие гарантии национальным инвесторам, осуществляющим инвестиции в страны с неблагоприятным режимом, на случай влияния общих рисков, а также на межнациональном уровне — международные организации аналогичного механизма действия и целей деятельности.</w:t>
      </w:r>
    </w:p>
    <w:p w:rsidR="00315E08" w:rsidRPr="0095219D" w:rsidRDefault="00315E08" w:rsidP="00676EFA">
      <w:pPr>
        <w:tabs>
          <w:tab w:val="left" w:pos="284"/>
          <w:tab w:val="left" w:pos="567"/>
        </w:tabs>
        <w:ind w:firstLine="567"/>
        <w:jc w:val="both"/>
        <w:rPr>
          <w:szCs w:val="28"/>
        </w:rPr>
      </w:pPr>
      <w:r w:rsidRPr="0095219D">
        <w:rPr>
          <w:szCs w:val="28"/>
        </w:rPr>
        <w:t>С точки зрения страны-реципиента иностранных инвестиций такие гарантии могут быть предоставлены в рамках двусторонних межгосударственных соглашений, участием в международных агентствах, предоставляющих гарантии инвесторам. Создание государством-реципиентом на территории третьих государств таких гарантийных агентств, связанных с предоставлением финансовых гарантий, нельзя признать оптимальным решением проблемы, поскольку требует создания фондов в размерах, сравнимых с производимыми в страну инвестициями в силу характера общих рисков и катастрофичности и опустошительности ущерба, наносимого ими имущественным интересам инвесторов.</w:t>
      </w:r>
    </w:p>
    <w:p w:rsidR="00315E08" w:rsidRPr="0095219D" w:rsidRDefault="00315E08" w:rsidP="00315E08">
      <w:pPr>
        <w:ind w:firstLine="567"/>
        <w:jc w:val="both"/>
        <w:rPr>
          <w:szCs w:val="28"/>
        </w:rPr>
      </w:pPr>
      <w:r w:rsidRPr="0095219D">
        <w:rPr>
          <w:szCs w:val="28"/>
        </w:rPr>
        <w:t>Инвестиции  как экономическая категория  выполняют ряд важнейших функций, без которых невозможно нормальное развитие экономика любого нормального государства. Инвестиции на макроуровне являются основой для:</w:t>
      </w:r>
    </w:p>
    <w:p w:rsidR="00315E08" w:rsidRPr="0095219D" w:rsidRDefault="00315E08" w:rsidP="00315E08">
      <w:pPr>
        <w:ind w:firstLine="567"/>
        <w:jc w:val="both"/>
        <w:rPr>
          <w:szCs w:val="28"/>
        </w:rPr>
      </w:pPr>
      <w:r w:rsidRPr="0095219D">
        <w:rPr>
          <w:szCs w:val="28"/>
        </w:rPr>
        <w:t>-осуществления политики расширенного воспроизводства;</w:t>
      </w:r>
    </w:p>
    <w:p w:rsidR="00315E08" w:rsidRPr="0095219D" w:rsidRDefault="00315E08" w:rsidP="00315E08">
      <w:pPr>
        <w:ind w:firstLine="567"/>
        <w:jc w:val="both"/>
        <w:rPr>
          <w:szCs w:val="28"/>
        </w:rPr>
      </w:pPr>
      <w:r w:rsidRPr="0095219D">
        <w:rPr>
          <w:szCs w:val="28"/>
        </w:rPr>
        <w:t>-ускорения научно - технического прогресса, улучшения качества и обеспечения конкурентоспособности отечественной продукции;</w:t>
      </w:r>
    </w:p>
    <w:p w:rsidR="00315E08" w:rsidRPr="0095219D" w:rsidRDefault="00315E08" w:rsidP="00315E08">
      <w:pPr>
        <w:ind w:firstLine="567"/>
        <w:jc w:val="both"/>
        <w:rPr>
          <w:szCs w:val="28"/>
        </w:rPr>
      </w:pPr>
      <w:r w:rsidRPr="0095219D">
        <w:rPr>
          <w:szCs w:val="28"/>
        </w:rPr>
        <w:t>-структурой перестройки общественного производства и сбалансированного развития всех отраслей народного хозяйства;</w:t>
      </w:r>
    </w:p>
    <w:p w:rsidR="00315E08" w:rsidRPr="0095219D" w:rsidRDefault="00315E08" w:rsidP="00315E08">
      <w:pPr>
        <w:ind w:firstLine="567"/>
        <w:jc w:val="both"/>
        <w:rPr>
          <w:szCs w:val="28"/>
        </w:rPr>
      </w:pPr>
      <w:r w:rsidRPr="0095219D">
        <w:rPr>
          <w:szCs w:val="28"/>
        </w:rPr>
        <w:t>-создания необходимой сырьевой базы промышленности;</w:t>
      </w:r>
    </w:p>
    <w:p w:rsidR="00315E08" w:rsidRPr="0095219D" w:rsidRDefault="00315E08" w:rsidP="00315E08">
      <w:pPr>
        <w:ind w:firstLine="567"/>
        <w:jc w:val="both"/>
        <w:rPr>
          <w:szCs w:val="28"/>
        </w:rPr>
      </w:pPr>
      <w:r w:rsidRPr="0095219D">
        <w:rPr>
          <w:szCs w:val="28"/>
        </w:rPr>
        <w:t>-гражданского строительства, развития здравоохранения, культуры, высшей и средней школы, а также расширения других социальных проблем;</w:t>
      </w:r>
    </w:p>
    <w:p w:rsidR="00315E08" w:rsidRPr="0095219D" w:rsidRDefault="00315E08" w:rsidP="00315E08">
      <w:pPr>
        <w:ind w:firstLine="567"/>
        <w:jc w:val="both"/>
        <w:rPr>
          <w:szCs w:val="28"/>
        </w:rPr>
      </w:pPr>
      <w:r w:rsidRPr="0095219D">
        <w:rPr>
          <w:szCs w:val="28"/>
        </w:rPr>
        <w:t>-смягчения или разрешения проблемы безработицы;</w:t>
      </w:r>
    </w:p>
    <w:p w:rsidR="00315E08" w:rsidRPr="0095219D" w:rsidRDefault="00315E08" w:rsidP="00315E08">
      <w:pPr>
        <w:ind w:firstLine="567"/>
        <w:jc w:val="both"/>
        <w:rPr>
          <w:szCs w:val="28"/>
        </w:rPr>
      </w:pPr>
      <w:r w:rsidRPr="0095219D">
        <w:rPr>
          <w:szCs w:val="28"/>
        </w:rPr>
        <w:t>-охраны природной среды;</w:t>
      </w:r>
    </w:p>
    <w:p w:rsidR="00315E08" w:rsidRPr="0095219D" w:rsidRDefault="00315E08" w:rsidP="00315E08">
      <w:pPr>
        <w:ind w:firstLine="567"/>
        <w:jc w:val="both"/>
        <w:rPr>
          <w:szCs w:val="28"/>
        </w:rPr>
      </w:pPr>
      <w:r w:rsidRPr="0095219D">
        <w:rPr>
          <w:szCs w:val="28"/>
        </w:rPr>
        <w:t>-конверсии военно - промышленного комплекса;</w:t>
      </w:r>
    </w:p>
    <w:p w:rsidR="00315E08" w:rsidRPr="0095219D" w:rsidRDefault="00315E08" w:rsidP="00315E08">
      <w:pPr>
        <w:ind w:firstLine="567"/>
        <w:jc w:val="both"/>
        <w:rPr>
          <w:szCs w:val="28"/>
        </w:rPr>
      </w:pPr>
      <w:r w:rsidRPr="0095219D">
        <w:rPr>
          <w:szCs w:val="28"/>
        </w:rPr>
        <w:lastRenderedPageBreak/>
        <w:t>-обеспечения обороноспособности государства и решения многих других проблем.</w:t>
      </w:r>
    </w:p>
    <w:p w:rsidR="00315E08" w:rsidRPr="0095219D" w:rsidRDefault="00315E08" w:rsidP="00315E08">
      <w:pPr>
        <w:ind w:firstLine="567"/>
        <w:jc w:val="both"/>
        <w:rPr>
          <w:szCs w:val="28"/>
        </w:rPr>
      </w:pPr>
      <w:r w:rsidRPr="0095219D">
        <w:rPr>
          <w:szCs w:val="28"/>
        </w:rPr>
        <w:t> Инвестиции играют важную роль и на микроуровне. На этом уровне они необходимы, прежде всего, для достижения следующих целей:</w:t>
      </w:r>
    </w:p>
    <w:p w:rsidR="00315E08" w:rsidRPr="0095219D" w:rsidRDefault="00315E08" w:rsidP="00315E08">
      <w:pPr>
        <w:ind w:firstLine="567"/>
        <w:jc w:val="both"/>
        <w:rPr>
          <w:szCs w:val="28"/>
        </w:rPr>
      </w:pPr>
      <w:r w:rsidRPr="0095219D">
        <w:rPr>
          <w:szCs w:val="28"/>
        </w:rPr>
        <w:t>-расширения и развития производства;</w:t>
      </w:r>
    </w:p>
    <w:p w:rsidR="00315E08" w:rsidRPr="0095219D" w:rsidRDefault="00315E08" w:rsidP="00315E08">
      <w:pPr>
        <w:ind w:firstLine="567"/>
        <w:jc w:val="both"/>
        <w:rPr>
          <w:szCs w:val="28"/>
        </w:rPr>
      </w:pPr>
      <w:r w:rsidRPr="0095219D">
        <w:rPr>
          <w:szCs w:val="28"/>
        </w:rPr>
        <w:t>-недопущение чрезмерного морального и физического износа основных фондов;</w:t>
      </w:r>
    </w:p>
    <w:p w:rsidR="00315E08" w:rsidRPr="0095219D" w:rsidRDefault="00315E08" w:rsidP="00315E08">
      <w:pPr>
        <w:ind w:firstLine="567"/>
        <w:jc w:val="both"/>
        <w:rPr>
          <w:szCs w:val="28"/>
        </w:rPr>
      </w:pPr>
      <w:r w:rsidRPr="0095219D">
        <w:rPr>
          <w:szCs w:val="28"/>
        </w:rPr>
        <w:t>-повышения технического уровня производства;</w:t>
      </w:r>
    </w:p>
    <w:p w:rsidR="00315E08" w:rsidRPr="0095219D" w:rsidRDefault="00315E08" w:rsidP="00315E08">
      <w:pPr>
        <w:ind w:firstLine="567"/>
        <w:jc w:val="both"/>
        <w:rPr>
          <w:szCs w:val="28"/>
        </w:rPr>
      </w:pPr>
      <w:r w:rsidRPr="0095219D">
        <w:rPr>
          <w:szCs w:val="28"/>
        </w:rPr>
        <w:t>-повышения качества и обеспечения конкурентоспособности продукции конкретного предприятия;</w:t>
      </w:r>
    </w:p>
    <w:p w:rsidR="00315E08" w:rsidRPr="0095219D" w:rsidRDefault="00315E08" w:rsidP="00315E08">
      <w:pPr>
        <w:ind w:firstLine="567"/>
        <w:jc w:val="both"/>
        <w:rPr>
          <w:szCs w:val="28"/>
        </w:rPr>
      </w:pPr>
      <w:r w:rsidRPr="0095219D">
        <w:rPr>
          <w:szCs w:val="28"/>
        </w:rPr>
        <w:t>-осуществления природоохранных мероприятий;</w:t>
      </w:r>
    </w:p>
    <w:p w:rsidR="00315E08" w:rsidRPr="0095219D" w:rsidRDefault="00315E08" w:rsidP="00315E08">
      <w:pPr>
        <w:ind w:firstLine="567"/>
        <w:jc w:val="both"/>
        <w:rPr>
          <w:szCs w:val="28"/>
        </w:rPr>
      </w:pPr>
      <w:r w:rsidRPr="0095219D">
        <w:rPr>
          <w:szCs w:val="28"/>
        </w:rPr>
        <w:t>-приобретения ценных бумаг и вложения средств в активы других предприятий;</w:t>
      </w:r>
    </w:p>
    <w:p w:rsidR="00315E08" w:rsidRPr="0095219D" w:rsidRDefault="00315E08" w:rsidP="00315E08">
      <w:pPr>
        <w:ind w:firstLine="567"/>
        <w:jc w:val="both"/>
        <w:rPr>
          <w:szCs w:val="28"/>
        </w:rPr>
      </w:pPr>
      <w:r w:rsidRPr="0095219D">
        <w:rPr>
          <w:szCs w:val="28"/>
        </w:rPr>
        <w:t>-для обеспечения нормального функционирования предприятия в будущем, стабильного финансового состояния и максимизации прибыли.</w:t>
      </w:r>
    </w:p>
    <w:p w:rsidR="00315E08" w:rsidRPr="0095219D" w:rsidRDefault="00315E08" w:rsidP="00004B9B">
      <w:pPr>
        <w:ind w:firstLine="567"/>
        <w:jc w:val="both"/>
        <w:rPr>
          <w:szCs w:val="28"/>
        </w:rPr>
      </w:pPr>
      <w:r w:rsidRPr="0095219D">
        <w:rPr>
          <w:szCs w:val="28"/>
        </w:rPr>
        <w:t> Таким образом, инвестиции являются важнейшей  экономической категорией и играют значимую роль как на макро-, так и микроуровне, в первую очередь для простого и расширенного</w:t>
      </w:r>
    </w:p>
    <w:p w:rsidR="00315E08" w:rsidRPr="0095219D" w:rsidRDefault="00315E08" w:rsidP="00315E08">
      <w:pPr>
        <w:tabs>
          <w:tab w:val="left" w:pos="851"/>
        </w:tabs>
        <w:ind w:firstLine="567"/>
        <w:jc w:val="both"/>
        <w:rPr>
          <w:szCs w:val="28"/>
        </w:rPr>
      </w:pPr>
      <w:r w:rsidRPr="0095219D">
        <w:rPr>
          <w:szCs w:val="28"/>
        </w:rPr>
        <w:t>Все формы реального инвестирования проходят три основные стадии (фазы), составляющие в совокупности цикл этого инвестирования:</w:t>
      </w:r>
    </w:p>
    <w:p w:rsidR="00315E08" w:rsidRPr="0095219D" w:rsidRDefault="00315E08" w:rsidP="00315E08">
      <w:pPr>
        <w:tabs>
          <w:tab w:val="left" w:pos="851"/>
        </w:tabs>
        <w:ind w:firstLine="567"/>
        <w:jc w:val="both"/>
        <w:rPr>
          <w:szCs w:val="28"/>
        </w:rPr>
      </w:pPr>
      <w:r w:rsidRPr="0095219D">
        <w:rPr>
          <w:szCs w:val="28"/>
        </w:rPr>
        <w:t>-прединвестиционная стадия, в процессе которой разрабатываются варианты альтернативных инвестиционных решений, проводится их оценка и принимается к реализации конкретный их вариант;</w:t>
      </w:r>
    </w:p>
    <w:p w:rsidR="00315E08" w:rsidRPr="0095219D" w:rsidRDefault="00315E08" w:rsidP="00315E08">
      <w:pPr>
        <w:tabs>
          <w:tab w:val="left" w:pos="851"/>
        </w:tabs>
        <w:ind w:firstLine="567"/>
        <w:jc w:val="both"/>
        <w:rPr>
          <w:szCs w:val="28"/>
        </w:rPr>
      </w:pPr>
      <w:r w:rsidRPr="0095219D">
        <w:rPr>
          <w:szCs w:val="28"/>
        </w:rPr>
        <w:t>-инвестиционная стадия, в процессе которой осуществляется непосредственная реализация принятого инвестиционного решения;</w:t>
      </w:r>
    </w:p>
    <w:p w:rsidR="00315E08" w:rsidRPr="0095219D" w:rsidRDefault="00315E08" w:rsidP="00315E08">
      <w:pPr>
        <w:tabs>
          <w:tab w:val="left" w:pos="851"/>
        </w:tabs>
        <w:ind w:firstLine="567"/>
        <w:jc w:val="both"/>
        <w:rPr>
          <w:szCs w:val="28"/>
        </w:rPr>
      </w:pPr>
      <w:r w:rsidRPr="0095219D">
        <w:rPr>
          <w:szCs w:val="28"/>
        </w:rPr>
        <w:t>-постинвестиционная стадия, в процессе которой обеспечивается контроль за достижением предусмотренных параметров инвестиционных решений в процессе эксплуатации объекта инвестирования.</w:t>
      </w:r>
    </w:p>
    <w:p w:rsidR="00315E08" w:rsidRPr="0095219D" w:rsidRDefault="00315E08" w:rsidP="00315E08">
      <w:pPr>
        <w:tabs>
          <w:tab w:val="left" w:pos="851"/>
        </w:tabs>
        <w:ind w:firstLine="567"/>
        <w:jc w:val="both"/>
        <w:rPr>
          <w:szCs w:val="28"/>
        </w:rPr>
      </w:pPr>
      <w:r w:rsidRPr="0095219D">
        <w:rPr>
          <w:szCs w:val="28"/>
        </w:rPr>
        <w:t>Основу прединвестиционной стадии цикла реального инвестирования составляет подготовка инвестиционного проекта (аналогом этого термина выступают "бизнес-план", "технико-экономическое обоснование" и др).</w:t>
      </w:r>
    </w:p>
    <w:p w:rsidR="00315E08" w:rsidRPr="0095219D" w:rsidRDefault="00315E08" w:rsidP="00315E08">
      <w:pPr>
        <w:tabs>
          <w:tab w:val="left" w:pos="851"/>
        </w:tabs>
        <w:ind w:firstLine="567"/>
        <w:jc w:val="both"/>
        <w:rPr>
          <w:szCs w:val="28"/>
        </w:rPr>
      </w:pPr>
      <w:r w:rsidRPr="0095219D">
        <w:rPr>
          <w:szCs w:val="28"/>
        </w:rPr>
        <w:t>Инвестиционный проект представляет собой основной документ, определяющий необходимость осуществления реального инвестирования, в котором в общепринятой последовательности разделов излагаются основные характеристики проекта и финансовые показатели, связанные с его реализацией.</w:t>
      </w:r>
    </w:p>
    <w:p w:rsidR="00315E08" w:rsidRPr="0095219D" w:rsidRDefault="00315E08" w:rsidP="00315E08">
      <w:pPr>
        <w:tabs>
          <w:tab w:val="left" w:pos="851"/>
        </w:tabs>
        <w:ind w:firstLine="567"/>
        <w:jc w:val="both"/>
        <w:rPr>
          <w:szCs w:val="28"/>
        </w:rPr>
      </w:pPr>
      <w:r w:rsidRPr="0095219D">
        <w:rPr>
          <w:szCs w:val="28"/>
        </w:rPr>
        <w:t>Для таких форм реального инвестирования как обновление отдельных видов оборудования, приобретение отдельных видов нематериальных активов, увеличение запасов материальных оборотных активов, которые, как правило, не требуют высоких инвестиционных затрат, обоснование инвестиционных проектов носит форму внутреннего служебного документа (докладной записки, заявки и т.п.), в котором излагаются мотивация, объектная направленность, необходимый объем инвестирования, а также ожидаемая его эффективность.</w:t>
      </w:r>
    </w:p>
    <w:p w:rsidR="00315E08" w:rsidRPr="0095219D" w:rsidRDefault="00315E08" w:rsidP="00315E08">
      <w:pPr>
        <w:tabs>
          <w:tab w:val="left" w:pos="851"/>
        </w:tabs>
        <w:ind w:firstLine="567"/>
        <w:jc w:val="both"/>
        <w:rPr>
          <w:szCs w:val="28"/>
        </w:rPr>
      </w:pPr>
      <w:r w:rsidRPr="0095219D">
        <w:rPr>
          <w:szCs w:val="28"/>
        </w:rPr>
        <w:lastRenderedPageBreak/>
        <w:t xml:space="preserve">При осуществлении таких форм реального инвестирования, как приобретение целостных имущественных комплексов, новое строительство, реконструкция и широкомасштабная модернизация предприятия, требования к подготовке инвестиционного проекта существенно возрастают. </w:t>
      </w:r>
    </w:p>
    <w:p w:rsidR="00315E08" w:rsidRPr="0095219D" w:rsidRDefault="00315E08" w:rsidP="00315E08">
      <w:pPr>
        <w:tabs>
          <w:tab w:val="left" w:pos="851"/>
        </w:tabs>
        <w:ind w:firstLine="567"/>
        <w:jc w:val="both"/>
        <w:rPr>
          <w:szCs w:val="28"/>
        </w:rPr>
      </w:pPr>
      <w:r w:rsidRPr="0095219D">
        <w:rPr>
          <w:szCs w:val="28"/>
        </w:rPr>
        <w:t xml:space="preserve">Это связано с тем, что в современных экономических условиях предприятия не могут обеспечить свое стратегическое развитие только за счет внутренних финансовых ресурсов и привлекают на инвестиционные цели значительный объем средств за счет внешних источников финансирования. </w:t>
      </w:r>
    </w:p>
    <w:p w:rsidR="00315E08" w:rsidRPr="0095219D" w:rsidRDefault="00315E08" w:rsidP="00315E08">
      <w:pPr>
        <w:tabs>
          <w:tab w:val="left" w:pos="851"/>
        </w:tabs>
        <w:ind w:firstLine="567"/>
        <w:jc w:val="both"/>
        <w:rPr>
          <w:szCs w:val="28"/>
        </w:rPr>
      </w:pPr>
      <w:r w:rsidRPr="0095219D">
        <w:rPr>
          <w:szCs w:val="28"/>
        </w:rPr>
        <w:t>В то же время любой крупный сторонний инвестор или кредитор должен иметь четкое представление о стратегической концепции проекта; его масштабах; важнейших показателях маркетинговой, экономической и финансовой его результативности; объеме необходимых инвестиционных затрат и сроках их возврата и других его характеристиках. Разработанный реальный инвестиционный проект позволяет сначала собственникам и менеджерам предприятия, а затем и сторонним инвесторам всесторонне оценить целесообразность его реализации и ожидаемую эффективность.</w:t>
      </w:r>
    </w:p>
    <w:p w:rsidR="00315E08" w:rsidRPr="0095219D" w:rsidRDefault="00315E08" w:rsidP="00315E08">
      <w:pPr>
        <w:tabs>
          <w:tab w:val="left" w:pos="851"/>
        </w:tabs>
        <w:ind w:firstLine="567"/>
        <w:jc w:val="both"/>
        <w:rPr>
          <w:szCs w:val="28"/>
        </w:rPr>
      </w:pPr>
      <w:r w:rsidRPr="0095219D">
        <w:rPr>
          <w:szCs w:val="28"/>
        </w:rPr>
        <w:t>Разрабатываемые в разрезе отдельных форм реального инвестирования предприятия инвестиционные проекты классифицируются по ряду признаков.</w:t>
      </w:r>
    </w:p>
    <w:p w:rsidR="00315E08" w:rsidRPr="0095219D" w:rsidRDefault="00315E08" w:rsidP="00315E08">
      <w:pPr>
        <w:tabs>
          <w:tab w:val="left" w:pos="851"/>
        </w:tabs>
        <w:ind w:firstLine="567"/>
        <w:jc w:val="both"/>
        <w:rPr>
          <w:szCs w:val="28"/>
        </w:rPr>
      </w:pPr>
      <w:r w:rsidRPr="0095219D">
        <w:rPr>
          <w:szCs w:val="28"/>
        </w:rPr>
        <w:t>В зависимости от видов инвестиционных проектов, изложенных в рассматриваемой их классификации, дифференцируются требования к их разработке.</w:t>
      </w:r>
    </w:p>
    <w:p w:rsidR="00315E08" w:rsidRPr="0095219D" w:rsidRDefault="00315E08" w:rsidP="00315E08">
      <w:pPr>
        <w:tabs>
          <w:tab w:val="left" w:pos="851"/>
        </w:tabs>
        <w:ind w:firstLine="567"/>
        <w:jc w:val="both"/>
        <w:rPr>
          <w:szCs w:val="28"/>
        </w:rPr>
      </w:pPr>
      <w:r w:rsidRPr="0095219D">
        <w:rPr>
          <w:szCs w:val="28"/>
        </w:rPr>
        <w:t>Для небольших инвестиционных проектов, финансируемых предприятием за счет внутренних источников, обоснование осуществляется по сокращенному кругу разделов и показателей. Такое обоснование может содержать лишь цель осуществления инвестиционного проекта, его основные параметры, объем необходимых финансовых средств, показатели эффективности осуществляемых инвестиций, а также схему (календарный план) реализации инвестиционного проекта.</w:t>
      </w:r>
    </w:p>
    <w:p w:rsidR="00315E08" w:rsidRPr="0095219D" w:rsidRDefault="00315E08" w:rsidP="00004B9B">
      <w:pPr>
        <w:tabs>
          <w:tab w:val="left" w:pos="851"/>
        </w:tabs>
        <w:ind w:firstLine="567"/>
        <w:jc w:val="both"/>
        <w:rPr>
          <w:szCs w:val="28"/>
        </w:rPr>
      </w:pPr>
      <w:r w:rsidRPr="0095219D">
        <w:rPr>
          <w:szCs w:val="28"/>
        </w:rPr>
        <w:t>Для средних и крупных инвестиционных проектов, финансирование реализации которых намечается за счет внешних источников, необходимо полномасштабное обоснование по соответствующим национальным и международным стандартам. Такое обоснование инвестиционных проектов подчинено определенной логической структуре, которая носит унифицированный характер в большинстве стран с развитой рыночной экономикой (отклонения от этой общепринятой структуры вызываются лишь отраслевыми особенностями и формами осуществления реальных инвестиций).</w:t>
      </w:r>
    </w:p>
    <w:p w:rsidR="00315E08" w:rsidRPr="0095219D" w:rsidRDefault="00315E08" w:rsidP="00315E08">
      <w:pPr>
        <w:ind w:firstLine="567"/>
        <w:jc w:val="both"/>
        <w:rPr>
          <w:szCs w:val="28"/>
        </w:rPr>
      </w:pPr>
      <w:r w:rsidRPr="0095219D">
        <w:rPr>
          <w:szCs w:val="28"/>
        </w:rPr>
        <w:t>Осуществлению инвестиционных проектов предшествуют исследования, целью которых является оценка целесообразности инвестирования. Исследования возможностей конкретных проектов заключатся в сборе, анализе и оценке данных:</w:t>
      </w:r>
    </w:p>
    <w:p w:rsidR="00315E08" w:rsidRPr="0095219D" w:rsidRDefault="00315E08" w:rsidP="00315E08">
      <w:pPr>
        <w:ind w:left="567"/>
        <w:jc w:val="both"/>
        <w:rPr>
          <w:szCs w:val="28"/>
        </w:rPr>
      </w:pPr>
      <w:r w:rsidRPr="0095219D">
        <w:rPr>
          <w:szCs w:val="28"/>
        </w:rPr>
        <w:t>-о спросе на конкретную продукцию на внутреннем и внешнем рынках;</w:t>
      </w:r>
    </w:p>
    <w:p w:rsidR="00315E08" w:rsidRPr="0095219D" w:rsidRDefault="00315E08" w:rsidP="00315E08">
      <w:pPr>
        <w:ind w:left="567"/>
        <w:jc w:val="both"/>
        <w:rPr>
          <w:szCs w:val="28"/>
        </w:rPr>
      </w:pPr>
      <w:r w:rsidRPr="0095219D">
        <w:rPr>
          <w:szCs w:val="28"/>
        </w:rPr>
        <w:t>-о сырьевых ресурсах;</w:t>
      </w:r>
    </w:p>
    <w:p w:rsidR="00315E08" w:rsidRPr="0095219D" w:rsidRDefault="00315E08" w:rsidP="00315E08">
      <w:pPr>
        <w:ind w:left="567"/>
        <w:jc w:val="both"/>
        <w:rPr>
          <w:szCs w:val="28"/>
        </w:rPr>
      </w:pPr>
      <w:r w:rsidRPr="0095219D">
        <w:rPr>
          <w:szCs w:val="28"/>
        </w:rPr>
        <w:t>-о месторасположении строительной площадки;</w:t>
      </w:r>
    </w:p>
    <w:p w:rsidR="00315E08" w:rsidRPr="0095219D" w:rsidRDefault="00315E08" w:rsidP="00315E08">
      <w:pPr>
        <w:ind w:left="567"/>
        <w:jc w:val="both"/>
        <w:rPr>
          <w:szCs w:val="28"/>
        </w:rPr>
      </w:pPr>
      <w:r w:rsidRPr="0095219D">
        <w:rPr>
          <w:szCs w:val="28"/>
        </w:rPr>
        <w:lastRenderedPageBreak/>
        <w:t>-об ориентировочной мощности и характере технологических процессов производства;</w:t>
      </w:r>
    </w:p>
    <w:p w:rsidR="00315E08" w:rsidRPr="0095219D" w:rsidRDefault="00315E08" w:rsidP="00315E08">
      <w:pPr>
        <w:ind w:left="567"/>
        <w:jc w:val="both"/>
        <w:rPr>
          <w:szCs w:val="28"/>
        </w:rPr>
      </w:pPr>
      <w:r w:rsidRPr="0095219D">
        <w:rPr>
          <w:szCs w:val="28"/>
        </w:rPr>
        <w:t>-о потребности в кадрах;</w:t>
      </w:r>
    </w:p>
    <w:p w:rsidR="00315E08" w:rsidRPr="0095219D" w:rsidRDefault="00315E08" w:rsidP="00315E08">
      <w:pPr>
        <w:ind w:left="567"/>
        <w:jc w:val="both"/>
        <w:rPr>
          <w:szCs w:val="28"/>
        </w:rPr>
      </w:pPr>
      <w:r w:rsidRPr="0095219D">
        <w:rPr>
          <w:szCs w:val="28"/>
        </w:rPr>
        <w:t>-о сроках осуществления проекта, инвестиционных и производственных издержках;</w:t>
      </w:r>
    </w:p>
    <w:p w:rsidR="00315E08" w:rsidRPr="0095219D" w:rsidRDefault="00315E08" w:rsidP="00315E08">
      <w:pPr>
        <w:ind w:left="567"/>
        <w:jc w:val="both"/>
        <w:rPr>
          <w:szCs w:val="28"/>
        </w:rPr>
      </w:pPr>
      <w:r w:rsidRPr="0095219D">
        <w:rPr>
          <w:szCs w:val="28"/>
        </w:rPr>
        <w:t>-об источниках финансирования;</w:t>
      </w:r>
    </w:p>
    <w:p w:rsidR="00315E08" w:rsidRPr="0095219D" w:rsidRDefault="00315E08" w:rsidP="00315E08">
      <w:pPr>
        <w:ind w:firstLine="567"/>
        <w:jc w:val="both"/>
        <w:rPr>
          <w:szCs w:val="28"/>
        </w:rPr>
      </w:pPr>
      <w:r w:rsidRPr="0095219D">
        <w:rPr>
          <w:szCs w:val="28"/>
        </w:rPr>
        <w:t>-о коммерческой рентабельности проекта и национальной экономической выгоде от его осуществления и др.</w:t>
      </w:r>
    </w:p>
    <w:p w:rsidR="00315E08" w:rsidRPr="0095219D" w:rsidRDefault="00315E08" w:rsidP="00315E08">
      <w:pPr>
        <w:ind w:firstLine="567"/>
        <w:jc w:val="both"/>
        <w:rPr>
          <w:szCs w:val="28"/>
        </w:rPr>
      </w:pPr>
      <w:r w:rsidRPr="0095219D">
        <w:rPr>
          <w:szCs w:val="28"/>
        </w:rPr>
        <w:t>По действующим предприятиям анализируют, кроме того, данные о номенклатуре производимой продукции, уровне ее сертификации и объемах выпуска, а также положительные и отрицательные факторы деятельности предприятия в целом, уровень технологии и характеристику имеющегося оборудования.</w:t>
      </w:r>
      <w:r w:rsidRPr="0095219D">
        <w:rPr>
          <w:szCs w:val="28"/>
        </w:rPr>
        <w:br/>
        <w:t>По результатам исследования возможностей инвестирования составляют заключение.</w:t>
      </w:r>
      <w:r w:rsidRPr="0095219D">
        <w:rPr>
          <w:szCs w:val="28"/>
        </w:rPr>
        <w:br/>
        <w:t xml:space="preserve">Однако решение об инвестировании проектов принимают, как правило, после </w:t>
      </w:r>
      <w:r w:rsidRPr="0095219D">
        <w:rPr>
          <w:iCs/>
          <w:szCs w:val="28"/>
        </w:rPr>
        <w:t>технико-экономического</w:t>
      </w:r>
      <w:r w:rsidRPr="0095219D">
        <w:rPr>
          <w:i/>
          <w:iCs/>
          <w:szCs w:val="28"/>
        </w:rPr>
        <w:t xml:space="preserve"> </w:t>
      </w:r>
      <w:r w:rsidRPr="0095219D">
        <w:rPr>
          <w:szCs w:val="28"/>
        </w:rPr>
        <w:t>обоснования, которое представляет собой длительный и дорогостоящий процесс. Поэтому перед выделением средств на такое исследование для оценки замысла проекта проводят предварительное технико-экономическое исследование, рассматриваемое как промежуточная стадия между исследованием возможностей проекта и его технико-экономическим обоснованием, причем различие между ними заключается главным образом в степени подробности полученной информации.</w:t>
      </w:r>
    </w:p>
    <w:p w:rsidR="00315E08" w:rsidRPr="0095219D" w:rsidRDefault="00315E08" w:rsidP="00315E08">
      <w:pPr>
        <w:ind w:firstLine="567"/>
        <w:jc w:val="both"/>
        <w:rPr>
          <w:szCs w:val="28"/>
        </w:rPr>
      </w:pPr>
      <w:r w:rsidRPr="0095219D">
        <w:rPr>
          <w:szCs w:val="28"/>
        </w:rPr>
        <w:t xml:space="preserve">На стадии </w:t>
      </w:r>
      <w:r w:rsidRPr="0095219D">
        <w:rPr>
          <w:iCs/>
          <w:szCs w:val="28"/>
        </w:rPr>
        <w:t>предварительного технико-экономического исследования</w:t>
      </w:r>
      <w:r w:rsidRPr="0095219D">
        <w:rPr>
          <w:i/>
          <w:iCs/>
          <w:szCs w:val="28"/>
        </w:rPr>
        <w:t xml:space="preserve"> </w:t>
      </w:r>
      <w:r w:rsidRPr="0095219D">
        <w:rPr>
          <w:szCs w:val="28"/>
        </w:rPr>
        <w:t>изучаются возможные экономические альтернативы:</w:t>
      </w:r>
    </w:p>
    <w:p w:rsidR="00315E08" w:rsidRPr="0095219D" w:rsidRDefault="00315E08" w:rsidP="00315E08">
      <w:pPr>
        <w:ind w:firstLine="567"/>
        <w:jc w:val="both"/>
        <w:rPr>
          <w:szCs w:val="28"/>
        </w:rPr>
      </w:pPr>
      <w:r w:rsidRPr="0095219D">
        <w:rPr>
          <w:szCs w:val="28"/>
        </w:rPr>
        <w:t>-рынка и мощности предприятия (исследования спроса и рынка, продаж и маркетинга, производственной программы и мощности предприятия);</w:t>
      </w:r>
    </w:p>
    <w:p w:rsidR="00315E08" w:rsidRPr="0095219D" w:rsidRDefault="00315E08" w:rsidP="00315E08">
      <w:pPr>
        <w:ind w:firstLine="567"/>
        <w:jc w:val="both"/>
        <w:rPr>
          <w:szCs w:val="28"/>
        </w:rPr>
      </w:pPr>
      <w:r w:rsidRPr="0095219D">
        <w:rPr>
          <w:szCs w:val="28"/>
        </w:rPr>
        <w:t>-материальных затрат;</w:t>
      </w:r>
    </w:p>
    <w:p w:rsidR="00315E08" w:rsidRPr="0095219D" w:rsidRDefault="00315E08" w:rsidP="00315E08">
      <w:pPr>
        <w:ind w:firstLine="567"/>
        <w:jc w:val="both"/>
        <w:rPr>
          <w:szCs w:val="28"/>
        </w:rPr>
      </w:pPr>
      <w:r w:rsidRPr="0095219D">
        <w:rPr>
          <w:szCs w:val="28"/>
        </w:rPr>
        <w:t>-мест размещения предприятия и строительной площадки;</w:t>
      </w:r>
    </w:p>
    <w:p w:rsidR="00315E08" w:rsidRPr="0095219D" w:rsidRDefault="00315E08" w:rsidP="00315E08">
      <w:pPr>
        <w:ind w:firstLine="567"/>
        <w:jc w:val="both"/>
        <w:rPr>
          <w:szCs w:val="28"/>
        </w:rPr>
      </w:pPr>
      <w:r w:rsidRPr="0095219D">
        <w:rPr>
          <w:szCs w:val="28"/>
        </w:rPr>
        <w:t>-технических аспектов проекта (технологии и оборудования, состава объектов гражданского строительства);</w:t>
      </w:r>
    </w:p>
    <w:p w:rsidR="00315E08" w:rsidRPr="0095219D" w:rsidRDefault="00315E08" w:rsidP="00315E08">
      <w:pPr>
        <w:ind w:firstLine="567"/>
        <w:jc w:val="both"/>
        <w:rPr>
          <w:szCs w:val="28"/>
        </w:rPr>
      </w:pPr>
      <w:r w:rsidRPr="0095219D">
        <w:rPr>
          <w:szCs w:val="28"/>
        </w:rPr>
        <w:t>-накладных расходов (общезаводских, административных и коммерческих);</w:t>
      </w:r>
    </w:p>
    <w:p w:rsidR="00315E08" w:rsidRPr="0095219D" w:rsidRDefault="00315E08" w:rsidP="00315E08">
      <w:pPr>
        <w:ind w:firstLine="567"/>
        <w:jc w:val="both"/>
        <w:rPr>
          <w:szCs w:val="28"/>
        </w:rPr>
      </w:pPr>
      <w:r w:rsidRPr="0095219D">
        <w:rPr>
          <w:szCs w:val="28"/>
        </w:rPr>
        <w:t>-кадров (рабочих, ИТР и служащих);</w:t>
      </w:r>
    </w:p>
    <w:p w:rsidR="00315E08" w:rsidRPr="0095219D" w:rsidRDefault="00315E08" w:rsidP="00315E08">
      <w:pPr>
        <w:ind w:firstLine="567"/>
        <w:jc w:val="both"/>
        <w:rPr>
          <w:szCs w:val="28"/>
        </w:rPr>
      </w:pPr>
      <w:r w:rsidRPr="0095219D">
        <w:rPr>
          <w:szCs w:val="28"/>
        </w:rPr>
        <w:t>-сроков осуществления проекта;</w:t>
      </w:r>
    </w:p>
    <w:p w:rsidR="00315E08" w:rsidRPr="0095219D" w:rsidRDefault="00315E08" w:rsidP="00315E08">
      <w:pPr>
        <w:ind w:firstLine="567"/>
        <w:jc w:val="both"/>
        <w:rPr>
          <w:szCs w:val="28"/>
        </w:rPr>
      </w:pPr>
      <w:r w:rsidRPr="0095219D">
        <w:rPr>
          <w:szCs w:val="28"/>
        </w:rPr>
        <w:t>-финансовых аспектов (инвестиционных затрат, источников финансирования проекта, издержек производства и коммерческой прибыльности).</w:t>
      </w:r>
    </w:p>
    <w:p w:rsidR="00315E08" w:rsidRPr="0095219D" w:rsidRDefault="00315E08" w:rsidP="00315E08">
      <w:pPr>
        <w:ind w:firstLine="567"/>
        <w:jc w:val="both"/>
        <w:rPr>
          <w:szCs w:val="28"/>
        </w:rPr>
      </w:pPr>
      <w:r w:rsidRPr="0095219D">
        <w:rPr>
          <w:iCs/>
          <w:szCs w:val="28"/>
        </w:rPr>
        <w:t>Технико -экономическое обоснование</w:t>
      </w:r>
      <w:r w:rsidRPr="0095219D">
        <w:rPr>
          <w:i/>
          <w:iCs/>
          <w:szCs w:val="28"/>
        </w:rPr>
        <w:t xml:space="preserve"> </w:t>
      </w:r>
      <w:r w:rsidRPr="0095219D">
        <w:rPr>
          <w:szCs w:val="28"/>
        </w:rPr>
        <w:t>проекта служит основой принятия решения об инвестировании этого проекта.</w:t>
      </w:r>
    </w:p>
    <w:p w:rsidR="00315E08" w:rsidRPr="0095219D" w:rsidRDefault="00315E08" w:rsidP="00315E08">
      <w:pPr>
        <w:ind w:firstLine="567"/>
        <w:jc w:val="both"/>
        <w:rPr>
          <w:szCs w:val="28"/>
        </w:rPr>
      </w:pPr>
      <w:r w:rsidRPr="0095219D">
        <w:rPr>
          <w:szCs w:val="28"/>
        </w:rPr>
        <w:t>В технико-экономическом исследовании рассчитывают общие инвестиционные издержки, определяют предполагаемую структуру капитала, источники финансирования и проценты на кредиты, а также исчисляют производственные издержки.</w:t>
      </w:r>
      <w:r w:rsidRPr="0095219D">
        <w:rPr>
          <w:szCs w:val="28"/>
        </w:rPr>
        <w:br/>
      </w:r>
      <w:r w:rsidRPr="0095219D">
        <w:rPr>
          <w:szCs w:val="28"/>
        </w:rPr>
        <w:lastRenderedPageBreak/>
        <w:t>На основе этих данных определяют период окупаемости затрат, оценивают коммерческую прибыльность и экономическую эффективность проекта.</w:t>
      </w:r>
    </w:p>
    <w:p w:rsidR="00315E08" w:rsidRPr="0095219D" w:rsidRDefault="00315E08" w:rsidP="00315E08">
      <w:pPr>
        <w:ind w:firstLine="567"/>
        <w:jc w:val="both"/>
        <w:rPr>
          <w:szCs w:val="28"/>
        </w:rPr>
      </w:pPr>
      <w:r w:rsidRPr="0095219D">
        <w:rPr>
          <w:szCs w:val="28"/>
        </w:rPr>
        <w:t>Окончательные оценки размера требуемых инвестиций и издержек производства, а также последующие расчеты финансовой целесообразности и экономической выгодности делаются в том случае, когда масштаб проекта четко определен и уточнена стоимость всех необходимых компонентов. Проработки проекта фиксируются в чертежах, схемах и расчетах, которые в дальнейшем служат в качестве вспомогательного материала для дальнейшей работы над проектом.</w:t>
      </w:r>
    </w:p>
    <w:p w:rsidR="00315E08" w:rsidRPr="0095219D" w:rsidRDefault="00315E08" w:rsidP="00315E08">
      <w:pPr>
        <w:ind w:firstLine="567"/>
        <w:jc w:val="both"/>
        <w:rPr>
          <w:szCs w:val="28"/>
        </w:rPr>
      </w:pPr>
      <w:r w:rsidRPr="0095219D">
        <w:rPr>
          <w:szCs w:val="28"/>
        </w:rPr>
        <w:t xml:space="preserve">После анализа технико-экономических обоснований различных альтернатив составляют </w:t>
      </w:r>
      <w:r w:rsidRPr="0095219D">
        <w:rPr>
          <w:iCs/>
          <w:szCs w:val="28"/>
        </w:rPr>
        <w:t>окончательные заключения</w:t>
      </w:r>
      <w:r w:rsidRPr="0095219D">
        <w:rPr>
          <w:i/>
          <w:iCs/>
          <w:szCs w:val="28"/>
        </w:rPr>
        <w:t xml:space="preserve">, </w:t>
      </w:r>
      <w:r w:rsidRPr="0095219D">
        <w:rPr>
          <w:szCs w:val="28"/>
        </w:rPr>
        <w:t>которые обобщаются в бизнес-плане, охватывающем все важнейшие аспекты исследования.</w:t>
      </w:r>
    </w:p>
    <w:p w:rsidR="00315E08" w:rsidRPr="0095219D" w:rsidRDefault="00315E08" w:rsidP="00315E08">
      <w:pPr>
        <w:ind w:firstLine="567"/>
        <w:jc w:val="both"/>
        <w:rPr>
          <w:szCs w:val="28"/>
        </w:rPr>
      </w:pPr>
      <w:r w:rsidRPr="0095219D">
        <w:rPr>
          <w:szCs w:val="28"/>
        </w:rPr>
        <w:t>Итоговое заключение по оценке проекта должно содержать: основные выводы, основные недостатки проекта, оценку вероятности его осуществления и эффективности.</w:t>
      </w:r>
      <w:r w:rsidRPr="0095219D">
        <w:rPr>
          <w:szCs w:val="28"/>
        </w:rPr>
        <w:br/>
        <w:t>В случае осуществления проекта создания нового предприятия указанный перечень вопросов должен быть значительно сокращен.</w:t>
      </w:r>
    </w:p>
    <w:p w:rsidR="00315E08" w:rsidRPr="0095219D" w:rsidRDefault="00315E08" w:rsidP="00315E08">
      <w:pPr>
        <w:ind w:firstLine="567"/>
        <w:jc w:val="both"/>
        <w:rPr>
          <w:szCs w:val="28"/>
        </w:rPr>
      </w:pPr>
      <w:r w:rsidRPr="0095219D">
        <w:rPr>
          <w:szCs w:val="28"/>
        </w:rPr>
        <w:t>В качестве заказчиков прединвестиционных исследований могут выступать: правительственные институты, занимающиеся привлечением инвестиций в создание отечественных, иностранных или смешанных предприятий; общественные организации; банки промышленного развития; частные компании и предприятия, которые прямо заинтересованы в данном инвестировании.</w:t>
      </w:r>
    </w:p>
    <w:p w:rsidR="00315E08" w:rsidRPr="0095219D" w:rsidRDefault="00315E08" w:rsidP="00004B9B">
      <w:pPr>
        <w:ind w:firstLine="567"/>
        <w:jc w:val="both"/>
        <w:rPr>
          <w:szCs w:val="28"/>
        </w:rPr>
      </w:pPr>
      <w:r w:rsidRPr="0095219D">
        <w:rPr>
          <w:szCs w:val="28"/>
        </w:rPr>
        <w:t>Прединвестиционные исследования могут осуществляться различными организациями: правительственными учреждениями, занимающимися вопросами промышленного развития; промышленными предприятиями; консультативными фирмами; генеральными подрядчиками и поставщиками оборудования.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Под методом финансирования инвестиционного проекта понимают способ привлечения инвестиционных ресурсов в целях обеспечения финансовой реализуемости проекта. Основными методами финансирования инвестиционных проектов являются: самофинансирование, акционирование, а также иные формы долевого финансирования; кредитное финансирование (инвестиционные кредиты банков, выпуск облигаций); финансовую аренду (лизинг); бюджетное финансирование; смешанное финансирование (на основе различных комбинаций этих способов); проектное финансирование.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Источники привлечения инвестиций представляют собой денежные средства, используемые в качестве инвестиционных ресурсов. Их подразделяют на внутренние (собственный капитал) и внешние (привлеченный и заемный капитал).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 xml:space="preserve">Внутреннее финансирование </w:t>
      </w:r>
      <w:r w:rsidRPr="0095219D">
        <w:rPr>
          <w:sz w:val="28"/>
          <w:szCs w:val="28"/>
        </w:rPr>
        <w:t>(самофинансирование)</w:t>
      </w:r>
      <w:r w:rsidRPr="0095219D">
        <w:rPr>
          <w:i/>
          <w:iCs/>
          <w:sz w:val="28"/>
          <w:szCs w:val="28"/>
        </w:rPr>
        <w:t xml:space="preserve"> </w:t>
      </w:r>
      <w:r w:rsidRPr="0095219D">
        <w:rPr>
          <w:sz w:val="28"/>
          <w:szCs w:val="28"/>
        </w:rPr>
        <w:t xml:space="preserve">обеспечивается за счет предприятия, планирующего осуществление инвестиционного проекта. Оно предполагает использование собственных средств -- уставного (акционерного) капитала, а также потока средств, формируемого в ходе </w:t>
      </w:r>
      <w:r w:rsidRPr="0095219D">
        <w:rPr>
          <w:sz w:val="28"/>
          <w:szCs w:val="28"/>
        </w:rPr>
        <w:lastRenderedPageBreak/>
        <w:t xml:space="preserve">деятельности предприятия, прежде всего, чистой прибыли и амортизационных отчислений.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Внешнее финансирование</w:t>
      </w:r>
      <w:r w:rsidRPr="0095219D">
        <w:rPr>
          <w:i/>
          <w:iCs/>
          <w:sz w:val="28"/>
          <w:szCs w:val="28"/>
        </w:rPr>
        <w:t xml:space="preserve"> </w:t>
      </w:r>
      <w:r w:rsidRPr="0095219D">
        <w:rPr>
          <w:sz w:val="28"/>
          <w:szCs w:val="28"/>
        </w:rPr>
        <w:t xml:space="preserve">предусматривает использование внешних источников: средств финансовых институтов, нефинансовых компаний, населения, государства, иностранных инвесторов, а также дополнительных вкладов денежных ресурсов учредителей предприятия. Оно осуществляется путем мобилизации привлеченных (долевое финансирование) и заемных (кредитное финансирование) средств. </w:t>
      </w:r>
    </w:p>
    <w:p w:rsidR="00315E08" w:rsidRPr="0095219D" w:rsidRDefault="00315E08" w:rsidP="00315E08">
      <w:pPr>
        <w:pStyle w:val="af8"/>
        <w:spacing w:before="0" w:beforeAutospacing="0" w:after="0" w:afterAutospacing="0"/>
        <w:ind w:firstLine="567"/>
        <w:jc w:val="both"/>
        <w:rPr>
          <w:b/>
          <w:bCs/>
          <w:sz w:val="28"/>
          <w:szCs w:val="28"/>
        </w:rPr>
      </w:pPr>
    </w:p>
    <w:p w:rsidR="00315E08" w:rsidRPr="0095219D" w:rsidRDefault="00080F5B" w:rsidP="00080F5B">
      <w:pPr>
        <w:pStyle w:val="4"/>
        <w:ind w:firstLine="0"/>
        <w:jc w:val="both"/>
        <w:rPr>
          <w:b w:val="0"/>
          <w:sz w:val="28"/>
          <w:szCs w:val="28"/>
        </w:rPr>
      </w:pPr>
      <w:r>
        <w:rPr>
          <w:b w:val="0"/>
          <w:sz w:val="28"/>
          <w:szCs w:val="28"/>
        </w:rPr>
        <w:t xml:space="preserve">          Таблица </w:t>
      </w:r>
      <w:r w:rsidRPr="00132FD9">
        <w:rPr>
          <w:b w:val="0"/>
          <w:sz w:val="28"/>
          <w:szCs w:val="28"/>
        </w:rPr>
        <w:t>3</w:t>
      </w:r>
      <w:r w:rsidR="00315E08" w:rsidRPr="0095219D">
        <w:rPr>
          <w:b w:val="0"/>
          <w:sz w:val="28"/>
          <w:szCs w:val="28"/>
        </w:rPr>
        <w:t>. Структура источников финансирования инвестиционных проектов</w:t>
      </w:r>
    </w:p>
    <w:tbl>
      <w:tblPr>
        <w:tblStyle w:val="af3"/>
        <w:tblW w:w="9639" w:type="dxa"/>
        <w:tblInd w:w="108" w:type="dxa"/>
        <w:tblLook w:val="04A0"/>
      </w:tblPr>
      <w:tblGrid>
        <w:gridCol w:w="2305"/>
        <w:gridCol w:w="1979"/>
        <w:gridCol w:w="5355"/>
      </w:tblGrid>
      <w:tr w:rsidR="00315E08" w:rsidRPr="0095219D" w:rsidTr="001F36DC">
        <w:tc>
          <w:tcPr>
            <w:tcW w:w="2305" w:type="dxa"/>
          </w:tcPr>
          <w:p w:rsidR="00315E08" w:rsidRPr="0095219D" w:rsidRDefault="00315E08" w:rsidP="00DF064B">
            <w:pPr>
              <w:rPr>
                <w:szCs w:val="28"/>
              </w:rPr>
            </w:pPr>
            <w:r w:rsidRPr="0095219D">
              <w:rPr>
                <w:szCs w:val="28"/>
              </w:rPr>
              <w:t>Группа</w:t>
            </w:r>
          </w:p>
        </w:tc>
        <w:tc>
          <w:tcPr>
            <w:tcW w:w="1979" w:type="dxa"/>
          </w:tcPr>
          <w:p w:rsidR="00315E08" w:rsidRPr="0095219D" w:rsidRDefault="00315E08" w:rsidP="00DF064B">
            <w:pPr>
              <w:rPr>
                <w:szCs w:val="28"/>
              </w:rPr>
            </w:pPr>
            <w:r w:rsidRPr="0095219D">
              <w:rPr>
                <w:szCs w:val="28"/>
              </w:rPr>
              <w:t>Тип</w:t>
            </w:r>
          </w:p>
        </w:tc>
        <w:tc>
          <w:tcPr>
            <w:tcW w:w="5355" w:type="dxa"/>
          </w:tcPr>
          <w:p w:rsidR="00315E08" w:rsidRPr="0095219D" w:rsidRDefault="00315E08" w:rsidP="00DF064B">
            <w:pPr>
              <w:rPr>
                <w:szCs w:val="28"/>
              </w:rPr>
            </w:pPr>
            <w:r w:rsidRPr="0095219D">
              <w:rPr>
                <w:szCs w:val="28"/>
              </w:rPr>
              <w:t>Организационная структура источников в группе</w:t>
            </w:r>
          </w:p>
        </w:tc>
      </w:tr>
      <w:tr w:rsidR="00315E08" w:rsidRPr="0095219D" w:rsidTr="001F36DC">
        <w:tc>
          <w:tcPr>
            <w:tcW w:w="2305" w:type="dxa"/>
            <w:vMerge w:val="restart"/>
          </w:tcPr>
          <w:p w:rsidR="00315E08" w:rsidRPr="0095219D" w:rsidRDefault="00315E08" w:rsidP="00DF064B">
            <w:pPr>
              <w:rPr>
                <w:szCs w:val="28"/>
              </w:rPr>
            </w:pPr>
            <w:r w:rsidRPr="0095219D">
              <w:rPr>
                <w:szCs w:val="28"/>
              </w:rPr>
              <w:t>Государственные ресурсы</w:t>
            </w:r>
          </w:p>
        </w:tc>
        <w:tc>
          <w:tcPr>
            <w:tcW w:w="1979" w:type="dxa"/>
          </w:tcPr>
          <w:p w:rsidR="00315E08" w:rsidRPr="0095219D" w:rsidRDefault="00315E08" w:rsidP="00DF064B">
            <w:pPr>
              <w:rPr>
                <w:szCs w:val="28"/>
              </w:rPr>
            </w:pPr>
            <w:r w:rsidRPr="0095219D">
              <w:rPr>
                <w:szCs w:val="28"/>
              </w:rPr>
              <w:t>Собственные</w:t>
            </w:r>
          </w:p>
        </w:tc>
        <w:tc>
          <w:tcPr>
            <w:tcW w:w="5355" w:type="dxa"/>
          </w:tcPr>
          <w:p w:rsidR="00315E08" w:rsidRPr="0095219D" w:rsidRDefault="00315E08" w:rsidP="00DF064B">
            <w:pPr>
              <w:rPr>
                <w:szCs w:val="28"/>
              </w:rPr>
            </w:pPr>
            <w:r w:rsidRPr="0095219D">
              <w:rPr>
                <w:szCs w:val="28"/>
              </w:rPr>
              <w:t>Гос.бюджет, местные бюджеты, внебюджетные фонды (Пенсионный фонд, Фонд социального страхования, прочие фонды )</w:t>
            </w:r>
          </w:p>
        </w:tc>
      </w:tr>
      <w:tr w:rsidR="00315E08" w:rsidRPr="0095219D" w:rsidTr="001F36DC">
        <w:tc>
          <w:tcPr>
            <w:tcW w:w="2305" w:type="dxa"/>
            <w:vMerge/>
          </w:tcPr>
          <w:p w:rsidR="00315E08" w:rsidRPr="0095219D" w:rsidRDefault="00315E08" w:rsidP="00DF064B">
            <w:pPr>
              <w:rPr>
                <w:szCs w:val="28"/>
              </w:rPr>
            </w:pPr>
          </w:p>
        </w:tc>
        <w:tc>
          <w:tcPr>
            <w:tcW w:w="1979" w:type="dxa"/>
          </w:tcPr>
          <w:p w:rsidR="00315E08" w:rsidRPr="0095219D" w:rsidRDefault="00315E08" w:rsidP="00DF064B">
            <w:pPr>
              <w:rPr>
                <w:szCs w:val="28"/>
              </w:rPr>
            </w:pPr>
            <w:r w:rsidRPr="0095219D">
              <w:rPr>
                <w:szCs w:val="28"/>
              </w:rPr>
              <w:t>Привлекаемые</w:t>
            </w:r>
          </w:p>
        </w:tc>
        <w:tc>
          <w:tcPr>
            <w:tcW w:w="5355" w:type="dxa"/>
          </w:tcPr>
          <w:p w:rsidR="00315E08" w:rsidRPr="0095219D" w:rsidRDefault="00315E08" w:rsidP="00DF064B">
            <w:pPr>
              <w:rPr>
                <w:szCs w:val="28"/>
              </w:rPr>
            </w:pPr>
            <w:r w:rsidRPr="0095219D">
              <w:rPr>
                <w:szCs w:val="28"/>
              </w:rPr>
              <w:t>Государственная кредитная система</w:t>
            </w:r>
          </w:p>
          <w:p w:rsidR="00315E08" w:rsidRPr="0095219D" w:rsidRDefault="00315E08" w:rsidP="00DF064B">
            <w:pPr>
              <w:rPr>
                <w:szCs w:val="28"/>
              </w:rPr>
            </w:pPr>
            <w:r w:rsidRPr="0095219D">
              <w:rPr>
                <w:szCs w:val="28"/>
              </w:rPr>
              <w:t>Государственная страховая система</w:t>
            </w:r>
          </w:p>
        </w:tc>
      </w:tr>
      <w:tr w:rsidR="00315E08" w:rsidRPr="0095219D" w:rsidTr="001F36DC">
        <w:tc>
          <w:tcPr>
            <w:tcW w:w="2305" w:type="dxa"/>
            <w:vMerge/>
          </w:tcPr>
          <w:p w:rsidR="00315E08" w:rsidRPr="0095219D" w:rsidRDefault="00315E08" w:rsidP="00DF064B">
            <w:pPr>
              <w:rPr>
                <w:szCs w:val="28"/>
              </w:rPr>
            </w:pPr>
          </w:p>
        </w:tc>
        <w:tc>
          <w:tcPr>
            <w:tcW w:w="1979" w:type="dxa"/>
          </w:tcPr>
          <w:p w:rsidR="00315E08" w:rsidRPr="0095219D" w:rsidRDefault="00315E08" w:rsidP="00DF064B">
            <w:pPr>
              <w:rPr>
                <w:szCs w:val="28"/>
              </w:rPr>
            </w:pPr>
            <w:r w:rsidRPr="0095219D">
              <w:rPr>
                <w:szCs w:val="28"/>
              </w:rPr>
              <w:t>Заемные</w:t>
            </w:r>
          </w:p>
        </w:tc>
        <w:tc>
          <w:tcPr>
            <w:tcW w:w="5355" w:type="dxa"/>
          </w:tcPr>
          <w:p w:rsidR="00315E08" w:rsidRPr="0095219D" w:rsidRDefault="00315E08" w:rsidP="00DF064B">
            <w:pPr>
              <w:rPr>
                <w:szCs w:val="28"/>
              </w:rPr>
            </w:pPr>
            <w:r w:rsidRPr="0095219D">
              <w:rPr>
                <w:szCs w:val="28"/>
              </w:rPr>
              <w:t>Государственные заимствования (гос.займы, внешние заимствования, международные кредиты и пр.)</w:t>
            </w:r>
          </w:p>
        </w:tc>
      </w:tr>
      <w:tr w:rsidR="00315E08" w:rsidRPr="0095219D" w:rsidTr="001F36DC">
        <w:tc>
          <w:tcPr>
            <w:tcW w:w="2305" w:type="dxa"/>
            <w:vMerge w:val="restart"/>
          </w:tcPr>
          <w:p w:rsidR="00315E08" w:rsidRPr="0095219D" w:rsidRDefault="00315E08" w:rsidP="00DF064B">
            <w:pPr>
              <w:rPr>
                <w:szCs w:val="28"/>
              </w:rPr>
            </w:pPr>
            <w:r w:rsidRPr="0095219D">
              <w:rPr>
                <w:szCs w:val="28"/>
              </w:rPr>
              <w:t>Ресурсы предприятий</w:t>
            </w:r>
          </w:p>
        </w:tc>
        <w:tc>
          <w:tcPr>
            <w:tcW w:w="1979" w:type="dxa"/>
          </w:tcPr>
          <w:p w:rsidR="00315E08" w:rsidRPr="0095219D" w:rsidRDefault="00315E08" w:rsidP="00DF064B">
            <w:pPr>
              <w:rPr>
                <w:szCs w:val="28"/>
              </w:rPr>
            </w:pPr>
            <w:r w:rsidRPr="0095219D">
              <w:rPr>
                <w:szCs w:val="28"/>
              </w:rPr>
              <w:t>Собственные</w:t>
            </w:r>
          </w:p>
        </w:tc>
        <w:tc>
          <w:tcPr>
            <w:tcW w:w="5355" w:type="dxa"/>
          </w:tcPr>
          <w:p w:rsidR="00315E08" w:rsidRPr="0095219D" w:rsidRDefault="00315E08" w:rsidP="00DF064B">
            <w:pPr>
              <w:rPr>
                <w:szCs w:val="28"/>
              </w:rPr>
            </w:pPr>
            <w:r w:rsidRPr="0095219D">
              <w:rPr>
                <w:szCs w:val="28"/>
              </w:rPr>
              <w:t>Собственные инвестиционные ресурсы предприятий</w:t>
            </w:r>
          </w:p>
        </w:tc>
      </w:tr>
      <w:tr w:rsidR="00315E08" w:rsidRPr="0095219D" w:rsidTr="001F36DC">
        <w:tc>
          <w:tcPr>
            <w:tcW w:w="2305" w:type="dxa"/>
            <w:vMerge/>
          </w:tcPr>
          <w:p w:rsidR="00315E08" w:rsidRPr="0095219D" w:rsidRDefault="00315E08" w:rsidP="00DF064B">
            <w:pPr>
              <w:rPr>
                <w:szCs w:val="28"/>
              </w:rPr>
            </w:pPr>
          </w:p>
        </w:tc>
        <w:tc>
          <w:tcPr>
            <w:tcW w:w="1979" w:type="dxa"/>
            <w:vMerge w:val="restart"/>
          </w:tcPr>
          <w:p w:rsidR="00315E08" w:rsidRPr="0095219D" w:rsidRDefault="00315E08" w:rsidP="00DF064B">
            <w:pPr>
              <w:rPr>
                <w:szCs w:val="28"/>
              </w:rPr>
            </w:pPr>
            <w:r w:rsidRPr="0095219D">
              <w:rPr>
                <w:szCs w:val="28"/>
              </w:rPr>
              <w:t>Привлекаемые</w:t>
            </w:r>
          </w:p>
        </w:tc>
        <w:tc>
          <w:tcPr>
            <w:tcW w:w="5355" w:type="dxa"/>
          </w:tcPr>
          <w:p w:rsidR="00315E08" w:rsidRPr="0095219D" w:rsidRDefault="00315E08" w:rsidP="00DF064B">
            <w:pPr>
              <w:rPr>
                <w:szCs w:val="28"/>
              </w:rPr>
            </w:pPr>
            <w:r w:rsidRPr="0095219D">
              <w:rPr>
                <w:szCs w:val="28"/>
              </w:rPr>
              <w:t>Взносы, пожертвования, продажа акций, дополнительная эмиссия акций</w:t>
            </w:r>
          </w:p>
        </w:tc>
      </w:tr>
      <w:tr w:rsidR="00315E08" w:rsidRPr="0095219D" w:rsidTr="001F36DC">
        <w:tc>
          <w:tcPr>
            <w:tcW w:w="2305" w:type="dxa"/>
            <w:vMerge/>
          </w:tcPr>
          <w:p w:rsidR="00315E08" w:rsidRPr="0095219D" w:rsidRDefault="00315E08" w:rsidP="00DF064B">
            <w:pPr>
              <w:rPr>
                <w:szCs w:val="28"/>
              </w:rPr>
            </w:pPr>
          </w:p>
        </w:tc>
        <w:tc>
          <w:tcPr>
            <w:tcW w:w="1979" w:type="dxa"/>
            <w:vMerge/>
          </w:tcPr>
          <w:p w:rsidR="00315E08" w:rsidRPr="0095219D" w:rsidRDefault="00315E08" w:rsidP="00DF064B">
            <w:pPr>
              <w:rPr>
                <w:szCs w:val="28"/>
              </w:rPr>
            </w:pPr>
          </w:p>
        </w:tc>
        <w:tc>
          <w:tcPr>
            <w:tcW w:w="5355" w:type="dxa"/>
          </w:tcPr>
          <w:p w:rsidR="00315E08" w:rsidRPr="0095219D" w:rsidRDefault="00315E08" w:rsidP="00DF064B">
            <w:pPr>
              <w:rPr>
                <w:szCs w:val="28"/>
              </w:rPr>
            </w:pPr>
            <w:r w:rsidRPr="0095219D">
              <w:rPr>
                <w:szCs w:val="28"/>
              </w:rPr>
              <w:t>Инвестиционные ресурсы инвестиционных компаний-резидентов, в том числе паевых инвестиционных фондов</w:t>
            </w:r>
          </w:p>
        </w:tc>
      </w:tr>
      <w:tr w:rsidR="00315E08" w:rsidRPr="0095219D" w:rsidTr="001F36DC">
        <w:tc>
          <w:tcPr>
            <w:tcW w:w="2305" w:type="dxa"/>
            <w:vMerge/>
          </w:tcPr>
          <w:p w:rsidR="00315E08" w:rsidRPr="0095219D" w:rsidRDefault="00315E08" w:rsidP="00DF064B">
            <w:pPr>
              <w:rPr>
                <w:szCs w:val="28"/>
              </w:rPr>
            </w:pPr>
          </w:p>
        </w:tc>
        <w:tc>
          <w:tcPr>
            <w:tcW w:w="1979" w:type="dxa"/>
            <w:vMerge/>
          </w:tcPr>
          <w:p w:rsidR="00315E08" w:rsidRPr="0095219D" w:rsidRDefault="00315E08" w:rsidP="00DF064B">
            <w:pPr>
              <w:rPr>
                <w:szCs w:val="28"/>
              </w:rPr>
            </w:pPr>
          </w:p>
        </w:tc>
        <w:tc>
          <w:tcPr>
            <w:tcW w:w="5355" w:type="dxa"/>
          </w:tcPr>
          <w:p w:rsidR="00315E08" w:rsidRPr="0095219D" w:rsidRDefault="00315E08" w:rsidP="00DF064B">
            <w:pPr>
              <w:rPr>
                <w:szCs w:val="28"/>
              </w:rPr>
            </w:pPr>
            <w:r w:rsidRPr="0095219D">
              <w:rPr>
                <w:szCs w:val="28"/>
              </w:rPr>
              <w:t>Инвестиционные ресурсы страховых компаний-резидентов</w:t>
            </w:r>
          </w:p>
        </w:tc>
      </w:tr>
      <w:tr w:rsidR="00315E08" w:rsidRPr="0095219D" w:rsidTr="001F36DC">
        <w:tc>
          <w:tcPr>
            <w:tcW w:w="2305" w:type="dxa"/>
            <w:vMerge/>
          </w:tcPr>
          <w:p w:rsidR="00315E08" w:rsidRPr="0095219D" w:rsidRDefault="00315E08" w:rsidP="00DF064B">
            <w:pPr>
              <w:rPr>
                <w:szCs w:val="28"/>
              </w:rPr>
            </w:pPr>
          </w:p>
        </w:tc>
        <w:tc>
          <w:tcPr>
            <w:tcW w:w="1979" w:type="dxa"/>
            <w:vMerge/>
          </w:tcPr>
          <w:p w:rsidR="00315E08" w:rsidRPr="0095219D" w:rsidRDefault="00315E08" w:rsidP="00DF064B">
            <w:pPr>
              <w:rPr>
                <w:szCs w:val="28"/>
              </w:rPr>
            </w:pPr>
          </w:p>
        </w:tc>
        <w:tc>
          <w:tcPr>
            <w:tcW w:w="5355" w:type="dxa"/>
          </w:tcPr>
          <w:p w:rsidR="00315E08" w:rsidRPr="0095219D" w:rsidRDefault="00315E08" w:rsidP="00DF064B">
            <w:pPr>
              <w:rPr>
                <w:szCs w:val="28"/>
              </w:rPr>
            </w:pPr>
            <w:r w:rsidRPr="0095219D">
              <w:rPr>
                <w:szCs w:val="28"/>
              </w:rPr>
              <w:t>Инвестиционные ресурсы негосударственных пенсионных фондов-резидентов</w:t>
            </w:r>
          </w:p>
        </w:tc>
      </w:tr>
      <w:tr w:rsidR="00315E08" w:rsidRPr="0095219D" w:rsidTr="001F36DC">
        <w:tc>
          <w:tcPr>
            <w:tcW w:w="2305" w:type="dxa"/>
            <w:vMerge/>
          </w:tcPr>
          <w:p w:rsidR="00315E08" w:rsidRPr="0095219D" w:rsidRDefault="00315E08" w:rsidP="00DF064B">
            <w:pPr>
              <w:rPr>
                <w:szCs w:val="28"/>
              </w:rPr>
            </w:pPr>
          </w:p>
        </w:tc>
        <w:tc>
          <w:tcPr>
            <w:tcW w:w="1979" w:type="dxa"/>
            <w:vMerge w:val="restart"/>
          </w:tcPr>
          <w:p w:rsidR="00315E08" w:rsidRPr="0095219D" w:rsidRDefault="00315E08" w:rsidP="00DF064B">
            <w:pPr>
              <w:rPr>
                <w:szCs w:val="28"/>
              </w:rPr>
            </w:pPr>
            <w:r w:rsidRPr="0095219D">
              <w:rPr>
                <w:szCs w:val="28"/>
              </w:rPr>
              <w:t>Заемные</w:t>
            </w:r>
          </w:p>
        </w:tc>
        <w:tc>
          <w:tcPr>
            <w:tcW w:w="5355" w:type="dxa"/>
          </w:tcPr>
          <w:p w:rsidR="00315E08" w:rsidRPr="0095219D" w:rsidRDefault="00315E08" w:rsidP="00DF064B">
            <w:pPr>
              <w:rPr>
                <w:szCs w:val="28"/>
              </w:rPr>
            </w:pPr>
            <w:r w:rsidRPr="0095219D">
              <w:rPr>
                <w:szCs w:val="28"/>
              </w:rPr>
              <w:t>Банковские, коммерческие кредиты, бюджетные и целевые кредиты</w:t>
            </w:r>
          </w:p>
        </w:tc>
      </w:tr>
      <w:tr w:rsidR="00315E08" w:rsidRPr="0095219D" w:rsidTr="001F36DC">
        <w:tc>
          <w:tcPr>
            <w:tcW w:w="2305" w:type="dxa"/>
            <w:vMerge/>
          </w:tcPr>
          <w:p w:rsidR="00315E08" w:rsidRPr="0095219D" w:rsidRDefault="00315E08" w:rsidP="00DF064B">
            <w:pPr>
              <w:rPr>
                <w:szCs w:val="28"/>
              </w:rPr>
            </w:pPr>
          </w:p>
        </w:tc>
        <w:tc>
          <w:tcPr>
            <w:tcW w:w="1979" w:type="dxa"/>
            <w:vMerge/>
          </w:tcPr>
          <w:p w:rsidR="00315E08" w:rsidRPr="0095219D" w:rsidRDefault="00315E08" w:rsidP="00DF064B">
            <w:pPr>
              <w:rPr>
                <w:szCs w:val="28"/>
              </w:rPr>
            </w:pPr>
          </w:p>
        </w:tc>
        <w:tc>
          <w:tcPr>
            <w:tcW w:w="5355" w:type="dxa"/>
          </w:tcPr>
          <w:p w:rsidR="00315E08" w:rsidRPr="0095219D" w:rsidRDefault="00315E08" w:rsidP="00DF064B">
            <w:pPr>
              <w:rPr>
                <w:szCs w:val="28"/>
              </w:rPr>
            </w:pPr>
            <w:r w:rsidRPr="0095219D">
              <w:rPr>
                <w:szCs w:val="28"/>
              </w:rPr>
              <w:t>Инвестиционные ресурсы иностранных инвесторов, включая коммерческие банки, международные финансовые институты, предприятия</w:t>
            </w:r>
          </w:p>
        </w:tc>
      </w:tr>
    </w:tbl>
    <w:p w:rsidR="001F36DC" w:rsidRPr="00132FD9" w:rsidRDefault="001F36DC" w:rsidP="001F36DC">
      <w:pPr>
        <w:pStyle w:val="af8"/>
        <w:spacing w:before="0" w:beforeAutospacing="0" w:after="0" w:afterAutospacing="0"/>
        <w:ind w:firstLine="567"/>
        <w:jc w:val="both"/>
        <w:rPr>
          <w:sz w:val="28"/>
          <w:szCs w:val="28"/>
        </w:rPr>
      </w:pPr>
    </w:p>
    <w:p w:rsidR="00315E08" w:rsidRPr="00132FD9" w:rsidRDefault="001F36DC" w:rsidP="001F36DC">
      <w:pPr>
        <w:pStyle w:val="af8"/>
        <w:spacing w:before="0" w:beforeAutospacing="0" w:after="0" w:afterAutospacing="0"/>
        <w:ind w:firstLine="567"/>
        <w:jc w:val="both"/>
        <w:rPr>
          <w:sz w:val="28"/>
          <w:szCs w:val="28"/>
        </w:rPr>
      </w:pPr>
      <w:r w:rsidRPr="0095219D">
        <w:rPr>
          <w:sz w:val="28"/>
          <w:szCs w:val="28"/>
        </w:rPr>
        <w:lastRenderedPageBreak/>
        <w:t xml:space="preserve">Каждый из используемых источников финансирования обладает определенными достоинствами и недостатками. Поэтому реализация любого инвестиционного проекта предполагает обоснование стратегии финансирования, анализ альтернативных методов и источников финансирования, тщательную разработку схемы финансирования.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Акционирование</w:t>
      </w:r>
      <w:r w:rsidRPr="0095219D">
        <w:rPr>
          <w:sz w:val="28"/>
          <w:szCs w:val="28"/>
        </w:rPr>
        <w:t xml:space="preserve"> как метод финансирования долгосрочных инвестиций обычно используют для реализации перспективных проектов при региональной и отраслевой диверсификации инвестиционной деятельности (например, в нефтегазовом комплексе и электроэнергетике России). В зарубежных корпорациях акционерный капитал нередко покрывает не только начальные капиталовложения, но и потребность в приросте оборотного капитала инициатора проекта. Долевое финансирование инвестиционных проектов может осуществляться в следующих основных формах: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-проведение дополнительной эмиссии акций действующего предприятия, являющегося по организационно-правовой форме акционерным обществом, в целях финансового обеспечения реализации инвестиционного проекта;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-дополнительных средств (инвестиционных взносов, вкладов, паев) учредителей действующего предприятия для реализации инвестиционного проекта;</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-создание нового предприятия, предназначенного специально для реализации инвестиционного проекта.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Дополнительная эмиссия акций</w:t>
      </w:r>
      <w:r w:rsidRPr="0095219D">
        <w:rPr>
          <w:sz w:val="28"/>
          <w:szCs w:val="28"/>
        </w:rPr>
        <w:t xml:space="preserve"> используется для реализации крупномасштабных инвестиционных проектов, инвестиционных программ развития, отраслевой или региональной диверсификации инвестиционной деятельности. Применение этого метода в основном для финансирования крупных инвестиционных проектов объясняется тем, что расходы, связанные с проведением эмиссии, перекрываются лишь значительными объемами привлеченных ресурсов. </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 xml:space="preserve">Одной из форм финансирования инвестиционных проектов путем создания нового предприятия, предназначенного специально для реализации инвестиционного проекта, является </w:t>
      </w:r>
      <w:r w:rsidRPr="0095219D">
        <w:rPr>
          <w:bCs/>
          <w:sz w:val="28"/>
          <w:szCs w:val="28"/>
        </w:rPr>
        <w:t>венчурное финансирование</w:t>
      </w:r>
      <w:r w:rsidRPr="0095219D">
        <w:rPr>
          <w:i/>
          <w:iCs/>
          <w:sz w:val="28"/>
          <w:szCs w:val="28"/>
        </w:rPr>
        <w:t>.</w:t>
      </w:r>
      <w:r w:rsidRPr="0095219D">
        <w:rPr>
          <w:sz w:val="28"/>
          <w:szCs w:val="28"/>
        </w:rPr>
        <w:t xml:space="preserve"> Венчурное финансирование позволяет привлечь средства для осуществления начальных стадий реализации инвестиционных проектов инновационного характера (разработка и освоение новых видов продукции и технологических процессов), характеризующихся повышенными рисками, но вместе с тем возможностями существенного возрастания стоимости предприятий, созданных в целях реализации данных проектов. В этом отношении венчурное инвестирование отличается от финансирования (путем покупки дополнительной эмиссии акций, паев) существующих предприятий, доли которых могут приобретаться в целях дальнейшей перепродажи.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t>Инвестиционное кредитование</w:t>
      </w:r>
      <w:r w:rsidRPr="0095219D">
        <w:rPr>
          <w:sz w:val="28"/>
          <w:szCs w:val="28"/>
        </w:rPr>
        <w:t xml:space="preserve"> означает возможность получения долгосрочных банковских кредитов на приемлемых условиях для финансирования капиталовложений в основной капитал предприятия. </w:t>
      </w:r>
    </w:p>
    <w:p w:rsidR="00315E08" w:rsidRPr="0095219D" w:rsidRDefault="00315E08" w:rsidP="00315E08">
      <w:pPr>
        <w:pStyle w:val="af8"/>
        <w:spacing w:before="0" w:beforeAutospacing="0" w:after="0" w:afterAutospacing="0"/>
        <w:ind w:firstLine="567"/>
        <w:jc w:val="both"/>
        <w:rPr>
          <w:sz w:val="28"/>
          <w:szCs w:val="28"/>
        </w:rPr>
      </w:pPr>
      <w:r w:rsidRPr="0095219D">
        <w:rPr>
          <w:bCs/>
          <w:sz w:val="28"/>
          <w:szCs w:val="28"/>
        </w:rPr>
        <w:lastRenderedPageBreak/>
        <w:t>Лизинг</w:t>
      </w:r>
      <w:r w:rsidRPr="0095219D">
        <w:rPr>
          <w:i/>
          <w:iCs/>
          <w:sz w:val="28"/>
          <w:szCs w:val="28"/>
        </w:rPr>
        <w:t xml:space="preserve"> </w:t>
      </w:r>
      <w:r w:rsidRPr="0095219D">
        <w:rPr>
          <w:sz w:val="28"/>
          <w:szCs w:val="28"/>
        </w:rPr>
        <w:t xml:space="preserve">- это комплекс имущественных отношений, возникающих при передаче объекта лизинга (движимого и недвижимого имущества) во временное пользование на основе его приобретения и сдачу в долгосрочную аренду. Лизинг является видом инвестиционной деятельности, при котором арендодатель (лизингодатель) по договору финансовой аренды (лизинга) обязуется приобрести в собственность имущество у определенного продавца и предоставить его арендатору (лизингополучателю) за плату во временное пользование. </w:t>
      </w:r>
    </w:p>
    <w:p w:rsidR="00315E08" w:rsidRPr="00F4529A" w:rsidRDefault="00315E08" w:rsidP="00F4529A">
      <w:pPr>
        <w:pStyle w:val="af8"/>
        <w:spacing w:before="0" w:beforeAutospacing="0" w:after="0" w:afterAutospacing="0"/>
        <w:ind w:firstLine="567"/>
        <w:jc w:val="both"/>
        <w:rPr>
          <w:sz w:val="28"/>
          <w:szCs w:val="28"/>
        </w:rPr>
      </w:pPr>
      <w:r w:rsidRPr="0095219D">
        <w:rPr>
          <w:bCs/>
          <w:sz w:val="28"/>
          <w:szCs w:val="28"/>
        </w:rPr>
        <w:t xml:space="preserve">Смешанное финансирование </w:t>
      </w:r>
      <w:r w:rsidRPr="0095219D">
        <w:rPr>
          <w:sz w:val="28"/>
          <w:szCs w:val="28"/>
        </w:rPr>
        <w:t xml:space="preserve">основано на различных сочетаниях вышеуказанных методов и может быть реализовано во всех формах инвестирования в основной капитал. </w:t>
      </w:r>
    </w:p>
    <w:p w:rsidR="00004B9B" w:rsidRPr="0095219D" w:rsidRDefault="00004B9B" w:rsidP="00315E08">
      <w:pPr>
        <w:shd w:val="clear" w:color="auto" w:fill="FFFFFF"/>
        <w:autoSpaceDE w:val="0"/>
        <w:autoSpaceDN w:val="0"/>
        <w:adjustRightInd w:val="0"/>
        <w:rPr>
          <w:color w:val="000000"/>
          <w:szCs w:val="28"/>
          <w:lang w:val="kk-KZ"/>
        </w:rPr>
      </w:pPr>
    </w:p>
    <w:p w:rsidR="00E750A1" w:rsidRPr="0095219D" w:rsidRDefault="00E750A1" w:rsidP="00E750A1">
      <w:pPr>
        <w:tabs>
          <w:tab w:val="left" w:pos="1134"/>
        </w:tabs>
        <w:ind w:firstLine="426"/>
        <w:jc w:val="both"/>
        <w:rPr>
          <w:b/>
          <w:szCs w:val="28"/>
        </w:rPr>
      </w:pPr>
      <w:r w:rsidRPr="0095219D">
        <w:rPr>
          <w:b/>
          <w:szCs w:val="28"/>
        </w:rPr>
        <w:t>Контрольные вопросы:</w:t>
      </w:r>
    </w:p>
    <w:p w:rsidR="00E750A1" w:rsidRPr="0095219D" w:rsidRDefault="00E750A1" w:rsidP="00E750A1">
      <w:pPr>
        <w:tabs>
          <w:tab w:val="left" w:pos="1134"/>
        </w:tabs>
        <w:ind w:firstLine="426"/>
        <w:jc w:val="both"/>
        <w:rPr>
          <w:szCs w:val="28"/>
        </w:rPr>
      </w:pPr>
    </w:p>
    <w:p w:rsidR="00E750A1" w:rsidRPr="0095219D" w:rsidRDefault="00E750A1" w:rsidP="00E750A1">
      <w:pPr>
        <w:shd w:val="clear" w:color="auto" w:fill="FFFFFF"/>
        <w:tabs>
          <w:tab w:val="left" w:pos="567"/>
        </w:tabs>
        <w:autoSpaceDE w:val="0"/>
        <w:autoSpaceDN w:val="0"/>
        <w:adjustRightInd w:val="0"/>
        <w:ind w:firstLine="567"/>
        <w:rPr>
          <w:color w:val="000000"/>
          <w:szCs w:val="28"/>
        </w:rPr>
      </w:pPr>
      <w:r w:rsidRPr="0095219D">
        <w:rPr>
          <w:color w:val="000000"/>
          <w:szCs w:val="28"/>
          <w:lang w:val="kk-KZ"/>
        </w:rPr>
        <w:t>1</w:t>
      </w:r>
      <w:r w:rsidRPr="0095219D">
        <w:rPr>
          <w:color w:val="000000"/>
          <w:szCs w:val="28"/>
        </w:rPr>
        <w:t>.</w:t>
      </w:r>
      <w:r w:rsidRPr="0095219D">
        <w:rPr>
          <w:color w:val="000000"/>
          <w:szCs w:val="28"/>
          <w:lang w:val="kk-KZ"/>
        </w:rPr>
        <w:t xml:space="preserve"> Определение экономического содержания инвестиций</w:t>
      </w:r>
    </w:p>
    <w:p w:rsidR="00E750A1" w:rsidRPr="0095219D" w:rsidRDefault="00E750A1" w:rsidP="00E750A1">
      <w:pPr>
        <w:tabs>
          <w:tab w:val="left" w:pos="567"/>
          <w:tab w:val="left" w:pos="851"/>
        </w:tabs>
        <w:ind w:firstLine="567"/>
        <w:jc w:val="both"/>
        <w:rPr>
          <w:szCs w:val="28"/>
        </w:rPr>
      </w:pPr>
      <w:r w:rsidRPr="0095219D">
        <w:rPr>
          <w:szCs w:val="28"/>
        </w:rPr>
        <w:t>2.Методы прогнозирования и планирования инвестиций</w:t>
      </w: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rPr>
        <w:t>3.</w:t>
      </w:r>
      <w:r w:rsidRPr="0095219D">
        <w:rPr>
          <w:color w:val="000000"/>
          <w:szCs w:val="28"/>
          <w:lang w:val="kk-KZ"/>
        </w:rPr>
        <w:t xml:space="preserve"> Стороны инвестиционной деятельности</w:t>
      </w:r>
    </w:p>
    <w:p w:rsidR="00E750A1" w:rsidRPr="0095219D" w:rsidRDefault="00E750A1" w:rsidP="00E750A1">
      <w:pPr>
        <w:tabs>
          <w:tab w:val="left" w:pos="851"/>
        </w:tabs>
        <w:ind w:firstLine="567"/>
        <w:jc w:val="both"/>
        <w:rPr>
          <w:color w:val="000000"/>
          <w:szCs w:val="28"/>
          <w:lang w:val="kk-KZ"/>
        </w:rPr>
      </w:pPr>
      <w:r w:rsidRPr="0095219D">
        <w:rPr>
          <w:color w:val="000000"/>
          <w:szCs w:val="28"/>
        </w:rPr>
        <w:t>4.</w:t>
      </w:r>
      <w:r w:rsidRPr="0095219D">
        <w:rPr>
          <w:color w:val="000000"/>
          <w:szCs w:val="28"/>
          <w:lang w:val="kk-KZ"/>
        </w:rPr>
        <w:t xml:space="preserve"> Механизм равновесия страхового фонда и инвестиции</w:t>
      </w:r>
    </w:p>
    <w:p w:rsidR="00E750A1" w:rsidRPr="0095219D" w:rsidRDefault="00E750A1" w:rsidP="00E750A1">
      <w:pPr>
        <w:shd w:val="clear" w:color="auto" w:fill="FFFFFF"/>
        <w:autoSpaceDE w:val="0"/>
        <w:autoSpaceDN w:val="0"/>
        <w:adjustRightInd w:val="0"/>
        <w:ind w:firstLine="567"/>
        <w:jc w:val="both"/>
        <w:rPr>
          <w:color w:val="000000"/>
          <w:szCs w:val="28"/>
          <w:lang w:val="kk-KZ"/>
        </w:rPr>
      </w:pPr>
      <w:r w:rsidRPr="0095219D">
        <w:rPr>
          <w:color w:val="000000"/>
          <w:szCs w:val="28"/>
        </w:rPr>
        <w:t>5.</w:t>
      </w:r>
      <w:r w:rsidRPr="0095219D">
        <w:rPr>
          <w:color w:val="000000"/>
          <w:szCs w:val="28"/>
          <w:lang w:val="kk-KZ"/>
        </w:rPr>
        <w:t>Форма инвестиционных функций</w:t>
      </w:r>
    </w:p>
    <w:p w:rsidR="00E750A1" w:rsidRPr="0095219D" w:rsidRDefault="00E750A1" w:rsidP="00E750A1">
      <w:pPr>
        <w:tabs>
          <w:tab w:val="left" w:pos="851"/>
        </w:tabs>
        <w:ind w:firstLine="567"/>
        <w:jc w:val="both"/>
        <w:rPr>
          <w:color w:val="000000"/>
          <w:szCs w:val="28"/>
          <w:lang w:val="kk-KZ"/>
        </w:rPr>
      </w:pPr>
      <w:r w:rsidRPr="0095219D">
        <w:rPr>
          <w:color w:val="000000"/>
          <w:szCs w:val="28"/>
        </w:rPr>
        <w:t>6.Ф</w:t>
      </w:r>
      <w:r w:rsidRPr="0095219D">
        <w:rPr>
          <w:color w:val="000000"/>
          <w:szCs w:val="28"/>
          <w:lang w:val="kk-KZ"/>
        </w:rPr>
        <w:t>ормы и классификация инвестиций</w:t>
      </w:r>
    </w:p>
    <w:p w:rsidR="00E750A1" w:rsidRPr="0095219D" w:rsidRDefault="00CC4F12" w:rsidP="00E750A1">
      <w:pPr>
        <w:shd w:val="clear" w:color="auto" w:fill="FFFFFF"/>
        <w:tabs>
          <w:tab w:val="left" w:pos="709"/>
        </w:tabs>
        <w:autoSpaceDE w:val="0"/>
        <w:autoSpaceDN w:val="0"/>
        <w:adjustRightInd w:val="0"/>
        <w:rPr>
          <w:color w:val="000000"/>
          <w:szCs w:val="28"/>
          <w:lang w:val="kk-KZ"/>
        </w:rPr>
      </w:pPr>
      <w:r>
        <w:rPr>
          <w:color w:val="000000"/>
          <w:szCs w:val="28"/>
        </w:rPr>
        <w:t xml:space="preserve">     </w:t>
      </w:r>
      <w:r w:rsidR="00E750A1" w:rsidRPr="0095219D">
        <w:rPr>
          <w:color w:val="000000"/>
          <w:szCs w:val="28"/>
        </w:rPr>
        <w:t xml:space="preserve"> 7.</w:t>
      </w:r>
      <w:r w:rsidR="00E750A1" w:rsidRPr="0095219D">
        <w:rPr>
          <w:color w:val="000000"/>
          <w:szCs w:val="28"/>
          <w:lang w:val="kk-KZ"/>
        </w:rPr>
        <w:t>Обоснование и порядок финансирования инвестиционных проектов</w:t>
      </w:r>
    </w:p>
    <w:p w:rsidR="00E750A1" w:rsidRPr="0095219D" w:rsidRDefault="00E750A1" w:rsidP="00E750A1">
      <w:pPr>
        <w:tabs>
          <w:tab w:val="left" w:pos="709"/>
          <w:tab w:val="left" w:pos="851"/>
        </w:tabs>
        <w:ind w:firstLine="567"/>
        <w:jc w:val="both"/>
        <w:rPr>
          <w:color w:val="000000"/>
          <w:szCs w:val="28"/>
          <w:lang w:val="kk-KZ"/>
        </w:rPr>
      </w:pPr>
      <w:r w:rsidRPr="0095219D">
        <w:rPr>
          <w:color w:val="000000"/>
          <w:szCs w:val="28"/>
          <w:lang w:val="kk-KZ"/>
        </w:rPr>
        <w:t>8.</w:t>
      </w:r>
      <w:r w:rsidRPr="0095219D">
        <w:rPr>
          <w:szCs w:val="28"/>
        </w:rPr>
        <w:t xml:space="preserve"> Источники финансирования инвестиционных  проектов</w:t>
      </w:r>
    </w:p>
    <w:p w:rsidR="00E750A1" w:rsidRPr="0095219D" w:rsidRDefault="00E750A1" w:rsidP="00E750A1">
      <w:pPr>
        <w:shd w:val="clear" w:color="auto" w:fill="FFFFFF"/>
        <w:tabs>
          <w:tab w:val="left" w:pos="709"/>
        </w:tabs>
        <w:autoSpaceDE w:val="0"/>
        <w:autoSpaceDN w:val="0"/>
        <w:adjustRightInd w:val="0"/>
        <w:ind w:firstLine="567"/>
        <w:rPr>
          <w:color w:val="000000"/>
          <w:szCs w:val="28"/>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95219D" w:rsidRDefault="00004B9B" w:rsidP="00315E08">
      <w:pPr>
        <w:shd w:val="clear" w:color="auto" w:fill="FFFFFF"/>
        <w:autoSpaceDE w:val="0"/>
        <w:autoSpaceDN w:val="0"/>
        <w:adjustRightInd w:val="0"/>
        <w:rPr>
          <w:color w:val="000000"/>
          <w:szCs w:val="28"/>
          <w:lang w:val="kk-KZ"/>
        </w:rPr>
      </w:pPr>
    </w:p>
    <w:p w:rsidR="00004B9B" w:rsidRPr="00132FD9" w:rsidRDefault="00004B9B" w:rsidP="00315E08">
      <w:pPr>
        <w:shd w:val="clear" w:color="auto" w:fill="FFFFFF"/>
        <w:autoSpaceDE w:val="0"/>
        <w:autoSpaceDN w:val="0"/>
        <w:adjustRightInd w:val="0"/>
        <w:rPr>
          <w:color w:val="000000"/>
          <w:szCs w:val="28"/>
        </w:rPr>
      </w:pPr>
    </w:p>
    <w:p w:rsidR="00315E08" w:rsidRPr="0095219D" w:rsidRDefault="00315E08" w:rsidP="0027667E">
      <w:pPr>
        <w:shd w:val="clear" w:color="auto" w:fill="FFFFFF"/>
        <w:autoSpaceDE w:val="0"/>
        <w:autoSpaceDN w:val="0"/>
        <w:adjustRightInd w:val="0"/>
        <w:ind w:firstLine="567"/>
        <w:jc w:val="both"/>
        <w:rPr>
          <w:b/>
          <w:szCs w:val="28"/>
          <w:lang w:val="kk-KZ"/>
        </w:rPr>
      </w:pPr>
      <w:r w:rsidRPr="0095219D">
        <w:rPr>
          <w:b/>
          <w:szCs w:val="28"/>
          <w:lang w:val="kk-KZ"/>
        </w:rPr>
        <w:lastRenderedPageBreak/>
        <w:t>Тема 11. Общие принципы определения экономической эффективности инвестиционных проектов</w:t>
      </w:r>
    </w:p>
    <w:p w:rsidR="00315E08" w:rsidRPr="0095219D" w:rsidRDefault="00315E08" w:rsidP="00315E08">
      <w:pPr>
        <w:shd w:val="clear" w:color="auto" w:fill="FFFFFF"/>
        <w:autoSpaceDE w:val="0"/>
        <w:autoSpaceDN w:val="0"/>
        <w:adjustRightInd w:val="0"/>
        <w:ind w:firstLine="567"/>
        <w:rPr>
          <w:b/>
          <w:szCs w:val="28"/>
          <w:lang w:val="kk-KZ"/>
        </w:rPr>
      </w:pPr>
    </w:p>
    <w:p w:rsidR="00315E08" w:rsidRPr="0095219D" w:rsidRDefault="00315E08" w:rsidP="00315E08">
      <w:pPr>
        <w:shd w:val="clear" w:color="auto" w:fill="FFFFFF"/>
        <w:autoSpaceDE w:val="0"/>
        <w:autoSpaceDN w:val="0"/>
        <w:adjustRightInd w:val="0"/>
        <w:rPr>
          <w:b/>
          <w:szCs w:val="28"/>
          <w:lang w:val="kk-KZ"/>
        </w:rPr>
      </w:pPr>
      <w:r w:rsidRPr="0095219D">
        <w:rPr>
          <w:b/>
          <w:szCs w:val="28"/>
        </w:rPr>
        <w:t xml:space="preserve">          1.</w:t>
      </w:r>
      <w:r w:rsidRPr="0095219D">
        <w:rPr>
          <w:b/>
          <w:szCs w:val="28"/>
          <w:lang w:val="kk-KZ"/>
        </w:rPr>
        <w:t xml:space="preserve"> Эффективность капиталовложений с экономической стороны</w:t>
      </w:r>
    </w:p>
    <w:p w:rsidR="009C24F0" w:rsidRPr="0095219D" w:rsidRDefault="00315E08" w:rsidP="009C24F0">
      <w:pPr>
        <w:shd w:val="clear" w:color="auto" w:fill="FFFFFF"/>
        <w:autoSpaceDE w:val="0"/>
        <w:autoSpaceDN w:val="0"/>
        <w:adjustRightInd w:val="0"/>
        <w:ind w:firstLine="567"/>
        <w:rPr>
          <w:b/>
          <w:szCs w:val="28"/>
          <w:lang w:val="kk-KZ"/>
        </w:rPr>
      </w:pPr>
      <w:r w:rsidRPr="0095219D">
        <w:rPr>
          <w:b/>
          <w:szCs w:val="28"/>
        </w:rPr>
        <w:t>2.</w:t>
      </w:r>
      <w:r w:rsidRPr="0095219D">
        <w:rPr>
          <w:b/>
          <w:szCs w:val="28"/>
          <w:lang w:val="kk-KZ"/>
        </w:rPr>
        <w:t xml:space="preserve"> Методы сравнения инвестиционных вариантов</w:t>
      </w:r>
    </w:p>
    <w:p w:rsidR="009C24F0" w:rsidRPr="0095219D" w:rsidRDefault="009C24F0" w:rsidP="009C24F0">
      <w:pPr>
        <w:shd w:val="clear" w:color="auto" w:fill="FFFFFF"/>
        <w:autoSpaceDE w:val="0"/>
        <w:autoSpaceDN w:val="0"/>
        <w:adjustRightInd w:val="0"/>
        <w:ind w:firstLine="567"/>
        <w:jc w:val="both"/>
        <w:rPr>
          <w:b/>
          <w:color w:val="000000"/>
          <w:szCs w:val="28"/>
        </w:rPr>
      </w:pPr>
      <w:r w:rsidRPr="0095219D">
        <w:rPr>
          <w:b/>
          <w:color w:val="000000"/>
          <w:szCs w:val="28"/>
        </w:rPr>
        <w:t>3.</w:t>
      </w:r>
      <w:r w:rsidRPr="0095219D">
        <w:rPr>
          <w:b/>
          <w:color w:val="000000"/>
          <w:szCs w:val="28"/>
          <w:lang w:val="kk-KZ"/>
        </w:rPr>
        <w:t xml:space="preserve"> Основные задачи экономического расчета</w:t>
      </w:r>
    </w:p>
    <w:p w:rsidR="00315E08" w:rsidRPr="00F4529A" w:rsidRDefault="009C24F0" w:rsidP="00F4529A">
      <w:pPr>
        <w:shd w:val="clear" w:color="auto" w:fill="FFFFFF"/>
        <w:tabs>
          <w:tab w:val="left" w:pos="1568"/>
        </w:tabs>
        <w:autoSpaceDE w:val="0"/>
        <w:autoSpaceDN w:val="0"/>
        <w:adjustRightInd w:val="0"/>
        <w:ind w:firstLine="567"/>
        <w:jc w:val="both"/>
        <w:rPr>
          <w:b/>
          <w:color w:val="000000"/>
          <w:szCs w:val="28"/>
          <w:lang w:val="kk-KZ"/>
        </w:rPr>
      </w:pPr>
      <w:r w:rsidRPr="0095219D">
        <w:rPr>
          <w:b/>
          <w:color w:val="000000"/>
          <w:szCs w:val="28"/>
        </w:rPr>
        <w:t>4.</w:t>
      </w:r>
      <w:r w:rsidRPr="0095219D">
        <w:rPr>
          <w:b/>
          <w:color w:val="000000"/>
          <w:szCs w:val="28"/>
          <w:lang w:val="kk-KZ"/>
        </w:rPr>
        <w:t>Оценка будущих расходов и результатов инвестиционных проектов</w:t>
      </w:r>
    </w:p>
    <w:p w:rsidR="00315E08" w:rsidRPr="0095219D" w:rsidRDefault="00315E08" w:rsidP="00315E08">
      <w:pPr>
        <w:shd w:val="clear" w:color="auto" w:fill="FFFFFF"/>
        <w:autoSpaceDE w:val="0"/>
        <w:autoSpaceDN w:val="0"/>
        <w:adjustRightInd w:val="0"/>
        <w:ind w:firstLine="567"/>
        <w:rPr>
          <w:b/>
          <w:i/>
          <w:szCs w:val="28"/>
        </w:rPr>
      </w:pP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Коммерческая эффективность проекта определяется соотношением финансовых затрат и результатов, обеспечивающих требуемую норму доходности будущего предприятия после реализации проекта. При этом в качестве эффекта выступает поток реальных денег. При осуществлении проекта выделяется три вида деятельности: инвестиционная, операционная и финансовая. В рамках каждого вида деятельности происходит приток и отток денежных средств.</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xml:space="preserve">Необходимым критерием принятия инвестиционного проекта является положительное сальдо реальных денег в любом временном интервале, где данный участник осуществляет затраты или получает доход. Отрицательное сальдо реальных денег свидетельствует о необходимости привлечения дополнительных собственных или заемных средств. </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Эффективность инвестиций для каждого участника проекта определяется с целью проверки реализуемости проекта и заинтересованности в нем всех участников инвестирования. Второй этап оценки эффективности инвестиционных проектов включает в себя оценку эффективности участия в проекте предприятий, структур более высокого уровня, эффективности инвестирования в акции и бюджетной эффективности.</w:t>
      </w:r>
    </w:p>
    <w:p w:rsidR="00315E08" w:rsidRPr="0095219D" w:rsidRDefault="00315E08" w:rsidP="00315E08">
      <w:pPr>
        <w:pStyle w:val="af8"/>
        <w:tabs>
          <w:tab w:val="left" w:pos="567"/>
        </w:tabs>
        <w:spacing w:before="0" w:beforeAutospacing="0" w:after="0" w:afterAutospacing="0"/>
        <w:ind w:firstLine="567"/>
        <w:jc w:val="both"/>
        <w:rPr>
          <w:sz w:val="28"/>
          <w:szCs w:val="28"/>
        </w:rPr>
      </w:pPr>
      <w:r w:rsidRPr="0095219D">
        <w:rPr>
          <w:sz w:val="28"/>
          <w:szCs w:val="28"/>
        </w:rPr>
        <w:t xml:space="preserve">Бюджетная эффективность оценивается по требованию органов государственного или регионального участия. В соответствии с этими требованиями может определяться бюджетная эффективность для бюджетов различных уровней. </w:t>
      </w:r>
    </w:p>
    <w:p w:rsidR="00315E08" w:rsidRPr="0095219D" w:rsidRDefault="00315E08" w:rsidP="00315E08">
      <w:pPr>
        <w:tabs>
          <w:tab w:val="left" w:pos="567"/>
        </w:tabs>
        <w:ind w:firstLine="567"/>
        <w:jc w:val="both"/>
        <w:rPr>
          <w:szCs w:val="28"/>
        </w:rPr>
      </w:pPr>
      <w:r w:rsidRPr="0095219D">
        <w:rPr>
          <w:szCs w:val="28"/>
        </w:rPr>
        <w:t>Эффективность инвестиций определяется сопоставлением эффекта от их осуществления с величиной вложенных средств.</w:t>
      </w:r>
    </w:p>
    <w:p w:rsidR="00315E08" w:rsidRPr="0095219D" w:rsidRDefault="00315E08" w:rsidP="00315E08">
      <w:pPr>
        <w:tabs>
          <w:tab w:val="left" w:pos="567"/>
        </w:tabs>
        <w:ind w:firstLine="567"/>
        <w:jc w:val="both"/>
        <w:rPr>
          <w:szCs w:val="28"/>
        </w:rPr>
      </w:pPr>
      <w:r w:rsidRPr="0095219D">
        <w:rPr>
          <w:szCs w:val="28"/>
        </w:rPr>
        <w:t>Расчет экономической эффективности инвестиций должен производиться на всех стадиях инвестиционного цикла, в первую очередь на стадии прогнозирования и планирования.</w:t>
      </w:r>
    </w:p>
    <w:p w:rsidR="00315E08" w:rsidRPr="0095219D" w:rsidRDefault="00315E08" w:rsidP="00315E08">
      <w:pPr>
        <w:tabs>
          <w:tab w:val="left" w:pos="567"/>
        </w:tabs>
        <w:ind w:firstLine="567"/>
        <w:jc w:val="both"/>
        <w:rPr>
          <w:szCs w:val="28"/>
        </w:rPr>
      </w:pPr>
      <w:r w:rsidRPr="0095219D">
        <w:rPr>
          <w:szCs w:val="28"/>
        </w:rPr>
        <w:t>Прогнозные расчеты осуществляются с целью формирования возможных альтернатив вложения капитала, определения оптимального объема и выбора форм финансирования инвестиций, составления оптимальной инвестиционной программы.</w:t>
      </w:r>
    </w:p>
    <w:p w:rsidR="00315E08" w:rsidRPr="0095219D" w:rsidRDefault="00315E08" w:rsidP="00315E08">
      <w:pPr>
        <w:tabs>
          <w:tab w:val="left" w:pos="567"/>
        </w:tabs>
        <w:ind w:firstLine="567"/>
        <w:jc w:val="both"/>
        <w:rPr>
          <w:szCs w:val="28"/>
        </w:rPr>
      </w:pPr>
      <w:r w:rsidRPr="0095219D">
        <w:rPr>
          <w:szCs w:val="28"/>
        </w:rPr>
        <w:t>В международной практике определяются показатели:</w:t>
      </w:r>
    </w:p>
    <w:p w:rsidR="00315E08" w:rsidRPr="0095219D" w:rsidRDefault="00315E08" w:rsidP="00315E08">
      <w:pPr>
        <w:tabs>
          <w:tab w:val="left" w:pos="567"/>
        </w:tabs>
        <w:ind w:firstLine="567"/>
        <w:jc w:val="both"/>
        <w:rPr>
          <w:szCs w:val="28"/>
        </w:rPr>
      </w:pPr>
      <w:r w:rsidRPr="0095219D">
        <w:rPr>
          <w:szCs w:val="28"/>
        </w:rPr>
        <w:t>-коммерческой (финансовой) эффективности (учитывает финансовые последствия реализации проекта для его непосредственных участников);</w:t>
      </w:r>
    </w:p>
    <w:p w:rsidR="00315E08" w:rsidRPr="0095219D" w:rsidRDefault="00315E08" w:rsidP="00315E08">
      <w:pPr>
        <w:tabs>
          <w:tab w:val="left" w:pos="567"/>
        </w:tabs>
        <w:ind w:firstLine="567"/>
        <w:jc w:val="both"/>
        <w:rPr>
          <w:szCs w:val="28"/>
        </w:rPr>
      </w:pPr>
      <w:r w:rsidRPr="0095219D">
        <w:rPr>
          <w:szCs w:val="28"/>
        </w:rPr>
        <w:lastRenderedPageBreak/>
        <w:t>-бюджетной эффективности (отражает финансовые последствия осуществления проекта для федерального, регионального или местного бюджета);</w:t>
      </w:r>
    </w:p>
    <w:p w:rsidR="00315E08" w:rsidRPr="0095219D" w:rsidRDefault="00315E08" w:rsidP="00315E08">
      <w:pPr>
        <w:tabs>
          <w:tab w:val="left" w:pos="567"/>
        </w:tabs>
        <w:ind w:firstLine="567"/>
        <w:jc w:val="both"/>
        <w:rPr>
          <w:szCs w:val="28"/>
        </w:rPr>
      </w:pPr>
      <w:r w:rsidRPr="0095219D">
        <w:rPr>
          <w:szCs w:val="28"/>
        </w:rPr>
        <w:t>-экономической эффективности (учитывает затраты и результаты, связанные с реализацией проекта).</w:t>
      </w:r>
    </w:p>
    <w:p w:rsidR="00315E08" w:rsidRPr="0095219D" w:rsidRDefault="00315E08" w:rsidP="00315E08">
      <w:pPr>
        <w:tabs>
          <w:tab w:val="left" w:pos="567"/>
        </w:tabs>
        <w:ind w:firstLine="567"/>
        <w:jc w:val="both"/>
        <w:rPr>
          <w:szCs w:val="28"/>
        </w:rPr>
      </w:pPr>
      <w:r w:rsidRPr="0095219D">
        <w:rPr>
          <w:szCs w:val="28"/>
        </w:rPr>
        <w:t>Оценка предстоящих затрат и результатов при определении эффективности инвестиционного проекта осуществляется в пределах расчетного периода, включающего проектирование, создание и эксплуатацию объекта.</w:t>
      </w:r>
    </w:p>
    <w:p w:rsidR="00315E08" w:rsidRPr="0095219D" w:rsidRDefault="00315E08" w:rsidP="00315E08">
      <w:pPr>
        <w:tabs>
          <w:tab w:val="left" w:pos="567"/>
        </w:tabs>
        <w:ind w:firstLine="567"/>
        <w:jc w:val="both"/>
        <w:rPr>
          <w:szCs w:val="28"/>
        </w:rPr>
      </w:pPr>
      <w:r w:rsidRPr="0095219D">
        <w:rPr>
          <w:szCs w:val="28"/>
        </w:rPr>
        <w:t>В индустриально развитых странах разработан и широко применяется большой арсенал методов оценки эффективности инвестиционных проектов, основанных преимущественно на сравнении эффективности (прибыльности) инвестиций в различные проекты. При этом в качестве альтернативы вложениям средств в рассматриваемое производство выступают финансовые вложения в другие производственные объекты, помещение финансовых средств в банк под проценты или их обращение в ценные бумаги.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Применяются различные методы анализа инвестиционных проектов, осуществляемых на действующем предприятии. Рассмотрим их по отдельности.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 xml:space="preserve">- </w:t>
      </w:r>
      <w:r w:rsidRPr="0095219D">
        <w:rPr>
          <w:bCs/>
          <w:sz w:val="28"/>
          <w:szCs w:val="28"/>
        </w:rPr>
        <w:t>Метод условного выделения</w:t>
      </w:r>
      <w:r w:rsidRPr="0095219D">
        <w:rPr>
          <w:sz w:val="28"/>
          <w:szCs w:val="28"/>
        </w:rPr>
        <w:t xml:space="preserve"> . Лучше всего применим тогда, когда проект физически обособлен от предприятия и может рассматриваться независимо. Для этого проект, представляющий собой часть предприятия, условно представляют как отдельное юридическое лицо со своими активами и пассивами, выручкой и затратами. Метод позволяет оценить эффективность проекта и его финансовую состоятельность. При этом вопрос о финансовой состоятельности предприятия, осуществляющего проект, остаётся открытым. · </w:t>
      </w:r>
      <w:r w:rsidRPr="0095219D">
        <w:rPr>
          <w:bCs/>
          <w:sz w:val="28"/>
          <w:szCs w:val="28"/>
        </w:rPr>
        <w:t>Метод анализа изменений</w:t>
      </w:r>
      <w:r w:rsidRPr="0095219D">
        <w:rPr>
          <w:sz w:val="28"/>
          <w:szCs w:val="28"/>
        </w:rPr>
        <w:t xml:space="preserve"> . Анализируются только изменения (приращения), которые вносит проект в показатели деятельности предприятия. Метод особенно удобен, когда суть проекта заключается в модернизации или расширении текущего производства. Причём суть проекта может заключаться как в росте выручки (от увеличения объёмов или качества продукции), так и в уменьшении текущих затрат. Задача состоит в том, чтобы сравнить прирост чистых доходов предприятия с объёмом инвестиций, требуемых для обеспечения этого прироста. </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xml:space="preserve">- </w:t>
      </w:r>
      <w:r w:rsidRPr="0095219D">
        <w:rPr>
          <w:bCs/>
          <w:sz w:val="28"/>
          <w:szCs w:val="28"/>
        </w:rPr>
        <w:t>Метод объединения.</w:t>
      </w:r>
      <w:r w:rsidRPr="0095219D">
        <w:rPr>
          <w:sz w:val="28"/>
          <w:szCs w:val="28"/>
        </w:rPr>
        <w:t xml:space="preserve"> Метод направлен на анализ финансовой состоятельности предприятия, осуществляющего проект, и не позволяет говорить об эффективности проекта. Особенно удобно использование метода, когда масштабы проекта сопоставимы с масштабами действующего производства. Метод предполагает построение финансового плана предприятия, осуществляющего инвестиционный проект. Это включает построение прогноза отчёта о прибыли, отчёта о движении денежных средств и прогнозного баланса предприятия, основанного на начальном балансе и закладываемых в финансовый план параметров. Сложность метода как раз и заключается в построении корректного финансового плана, привязанного к </w:t>
      </w:r>
      <w:r w:rsidRPr="0095219D">
        <w:rPr>
          <w:sz w:val="28"/>
          <w:szCs w:val="28"/>
        </w:rPr>
        <w:lastRenderedPageBreak/>
        <w:t xml:space="preserve">текущему финансовому положению предприятия с учётом имеющегося оборотного капитала, имеющихся кредитов и текущих задолженностей. </w:t>
      </w:r>
    </w:p>
    <w:p w:rsidR="00315E08" w:rsidRPr="0095219D" w:rsidRDefault="00315E08" w:rsidP="00315E08">
      <w:pPr>
        <w:pStyle w:val="af8"/>
        <w:spacing w:before="0" w:beforeAutospacing="0" w:after="0" w:afterAutospacing="0"/>
        <w:ind w:firstLine="708"/>
        <w:jc w:val="both"/>
        <w:rPr>
          <w:sz w:val="28"/>
          <w:szCs w:val="28"/>
        </w:rPr>
      </w:pPr>
      <w:r w:rsidRPr="0095219D">
        <w:rPr>
          <w:sz w:val="28"/>
          <w:szCs w:val="28"/>
        </w:rPr>
        <w:t xml:space="preserve">- </w:t>
      </w:r>
      <w:r w:rsidRPr="0095219D">
        <w:rPr>
          <w:bCs/>
          <w:sz w:val="28"/>
          <w:szCs w:val="28"/>
        </w:rPr>
        <w:t>Метод сравнения</w:t>
      </w:r>
      <w:r w:rsidRPr="0095219D">
        <w:rPr>
          <w:sz w:val="28"/>
          <w:szCs w:val="28"/>
        </w:rPr>
        <w:t xml:space="preserve"> . Суть метода заключается в том, что сначала, как и в методе объединения, описывается финансовый план предприятия, осуществляющего проект ("предприятие с проектом"), затем описывается действующее производство ("предприятие без проекта" или деятельность предприятия в случае, если оно откажется реализовывать инвестиционный проект). На основе финансового плана предприятия с проектом проводится оценка финансовой состоятельности предприятия, осуществляющего инвестиционный проект. Для оценки эффективности проекта необходимо сравнить чистые доходы предприятия с проектом с чистыми доходами предприятия без проекта. Разница покажет эффект собственно от проекта. </w:t>
      </w:r>
    </w:p>
    <w:p w:rsidR="00315E08" w:rsidRPr="0095219D" w:rsidRDefault="00315E08" w:rsidP="009C24F0">
      <w:pPr>
        <w:pStyle w:val="af8"/>
        <w:spacing w:before="0" w:beforeAutospacing="0" w:after="0" w:afterAutospacing="0"/>
        <w:ind w:firstLine="851"/>
        <w:jc w:val="both"/>
        <w:rPr>
          <w:sz w:val="28"/>
          <w:szCs w:val="28"/>
        </w:rPr>
      </w:pPr>
      <w:r w:rsidRPr="0095219D">
        <w:rPr>
          <w:sz w:val="28"/>
          <w:szCs w:val="28"/>
        </w:rPr>
        <w:t xml:space="preserve"> </w:t>
      </w:r>
      <w:r w:rsidRPr="0095219D">
        <w:rPr>
          <w:bCs/>
          <w:sz w:val="28"/>
          <w:szCs w:val="28"/>
        </w:rPr>
        <w:t>Достоинство метода</w:t>
      </w:r>
      <w:r w:rsidRPr="0095219D">
        <w:rPr>
          <w:sz w:val="28"/>
          <w:szCs w:val="28"/>
        </w:rPr>
        <w:t xml:space="preserve"> - возможность комплексной оценки любого, а не только отделимого от предприятия проекта. Достоинством также является отсутствие условных построений, не нужно задумываться о том, как описать проект отдельно от предприятия. Недостаток, по сравнению с методом наложения, - отсутствие выводов о финансовой состоятельности собственно проекта (это может потребоваться при управлении проектами в крупных компаниях). По сравнению с другими методами недостатком является большая сложность построений.</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При расчётах эффективности проекта необходимо сравнивать величину требуемых инвестиций с прогнозируемыми доходами. Поскольку эти показатели относятся к различным моментам времени, ключевой проблемой является их сопоставимость. Учёт фактора времени имеет важное значение для корректной оценки проектов, связанных с долгосрочным вложением капиталов. Привести стоимость разновременных денежных поступлений к стоимости на начальный период времени можно путём дисконтирования.</w:t>
      </w: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Дисконтированием денежных потоков называется приведение их разновременных значений к ценности на определённый момент времени (как правило, к базовому моменту) с помощью нормы дисконта Е. Пересчёт указанных величин на «сегодняшний» момент времени производится с помощью коэффициента дисконтирования при заданной величине нормы дисконта. Расчёт коэффициента дисконтирования осуществляется по формуле:</w:t>
      </w:r>
    </w:p>
    <w:p w:rsidR="00315E08" w:rsidRPr="0095219D" w:rsidRDefault="00315E08" w:rsidP="00315E08">
      <w:pPr>
        <w:shd w:val="clear" w:color="auto" w:fill="FFFFFF"/>
        <w:autoSpaceDE w:val="0"/>
        <w:autoSpaceDN w:val="0"/>
        <w:adjustRightInd w:val="0"/>
        <w:ind w:firstLine="567"/>
        <w:jc w:val="both"/>
        <w:rPr>
          <w:szCs w:val="28"/>
        </w:rPr>
      </w:pP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 xml:space="preserve">DFn = (1 + Е)n                                                                        </w:t>
      </w:r>
      <w:r w:rsidR="00F4529A">
        <w:rPr>
          <w:szCs w:val="28"/>
        </w:rPr>
        <w:t xml:space="preserve">                            </w:t>
      </w:r>
      <w:r w:rsidR="00AF60A6">
        <w:rPr>
          <w:szCs w:val="28"/>
        </w:rPr>
        <w:t>(6</w:t>
      </w:r>
      <w:r w:rsidRPr="0095219D">
        <w:rPr>
          <w:szCs w:val="28"/>
        </w:rPr>
        <w:t>)</w:t>
      </w:r>
    </w:p>
    <w:p w:rsidR="00315E08" w:rsidRPr="0095219D" w:rsidRDefault="00315E08" w:rsidP="00315E08">
      <w:pPr>
        <w:shd w:val="clear" w:color="auto" w:fill="FFFFFF"/>
        <w:autoSpaceDE w:val="0"/>
        <w:autoSpaceDN w:val="0"/>
        <w:adjustRightInd w:val="0"/>
        <w:ind w:firstLine="567"/>
        <w:jc w:val="both"/>
        <w:rPr>
          <w:szCs w:val="28"/>
        </w:rPr>
      </w:pPr>
    </w:p>
    <w:p w:rsidR="00315E08" w:rsidRPr="0095219D" w:rsidRDefault="00315E08" w:rsidP="00315E08">
      <w:pPr>
        <w:shd w:val="clear" w:color="auto" w:fill="FFFFFF"/>
        <w:autoSpaceDE w:val="0"/>
        <w:autoSpaceDN w:val="0"/>
        <w:adjustRightInd w:val="0"/>
        <w:ind w:firstLine="567"/>
        <w:jc w:val="both"/>
        <w:rPr>
          <w:szCs w:val="28"/>
        </w:rPr>
      </w:pPr>
      <w:r w:rsidRPr="0095219D">
        <w:rPr>
          <w:szCs w:val="28"/>
        </w:rPr>
        <w:t>где: Е -норма дисконта.</w:t>
      </w:r>
    </w:p>
    <w:p w:rsidR="00315E08" w:rsidRPr="00132FD9" w:rsidRDefault="00315E08" w:rsidP="00315E08">
      <w:pPr>
        <w:shd w:val="clear" w:color="auto" w:fill="FFFFFF"/>
        <w:autoSpaceDE w:val="0"/>
        <w:autoSpaceDN w:val="0"/>
        <w:adjustRightInd w:val="0"/>
        <w:ind w:firstLine="567"/>
        <w:jc w:val="both"/>
        <w:rPr>
          <w:szCs w:val="28"/>
        </w:rPr>
      </w:pPr>
    </w:p>
    <w:p w:rsidR="001F36DC" w:rsidRPr="00132FD9" w:rsidRDefault="001F36DC" w:rsidP="00315E08">
      <w:pPr>
        <w:shd w:val="clear" w:color="auto" w:fill="FFFFFF"/>
        <w:autoSpaceDE w:val="0"/>
        <w:autoSpaceDN w:val="0"/>
        <w:adjustRightInd w:val="0"/>
        <w:ind w:firstLine="567"/>
        <w:jc w:val="both"/>
        <w:rPr>
          <w:szCs w:val="28"/>
        </w:rPr>
      </w:pPr>
    </w:p>
    <w:p w:rsidR="001F36DC" w:rsidRPr="0095219D" w:rsidRDefault="001F36DC" w:rsidP="001F36DC">
      <w:pPr>
        <w:pStyle w:val="5"/>
        <w:ind w:left="0"/>
        <w:jc w:val="both"/>
        <w:rPr>
          <w:b w:val="0"/>
          <w:sz w:val="28"/>
          <w:szCs w:val="28"/>
        </w:rPr>
      </w:pPr>
      <w:r w:rsidRPr="0095219D">
        <w:rPr>
          <w:b w:val="0"/>
          <w:sz w:val="28"/>
          <w:szCs w:val="28"/>
        </w:rPr>
        <w:lastRenderedPageBreak/>
        <w:t>В качестве основных показателей, используемых для расчётов эффективности ИП, выступают следующие:</w:t>
      </w:r>
    </w:p>
    <w:p w:rsidR="001F36DC" w:rsidRPr="0095219D" w:rsidRDefault="001F36DC" w:rsidP="001F36DC">
      <w:pPr>
        <w:pStyle w:val="5"/>
        <w:ind w:left="0" w:firstLine="567"/>
        <w:jc w:val="both"/>
        <w:rPr>
          <w:b w:val="0"/>
          <w:sz w:val="28"/>
          <w:szCs w:val="28"/>
        </w:rPr>
      </w:pPr>
      <w:r w:rsidRPr="0095219D">
        <w:rPr>
          <w:b w:val="0"/>
          <w:sz w:val="28"/>
          <w:szCs w:val="28"/>
        </w:rPr>
        <w:t>- чистый доход;</w:t>
      </w:r>
    </w:p>
    <w:p w:rsidR="001F36DC" w:rsidRPr="0095219D" w:rsidRDefault="001F36DC" w:rsidP="001F36DC">
      <w:pPr>
        <w:pStyle w:val="5"/>
        <w:ind w:left="0" w:firstLine="567"/>
        <w:jc w:val="both"/>
        <w:rPr>
          <w:b w:val="0"/>
          <w:sz w:val="28"/>
          <w:szCs w:val="28"/>
        </w:rPr>
      </w:pPr>
      <w:r w:rsidRPr="0095219D">
        <w:rPr>
          <w:b w:val="0"/>
          <w:sz w:val="28"/>
          <w:szCs w:val="28"/>
        </w:rPr>
        <w:t>-чистый дисконтированный доход;</w:t>
      </w:r>
    </w:p>
    <w:p w:rsidR="001F36DC" w:rsidRPr="0095219D" w:rsidRDefault="001F36DC" w:rsidP="001F36DC">
      <w:pPr>
        <w:pStyle w:val="5"/>
        <w:ind w:left="0" w:firstLine="567"/>
        <w:jc w:val="both"/>
        <w:rPr>
          <w:b w:val="0"/>
          <w:sz w:val="28"/>
          <w:szCs w:val="28"/>
        </w:rPr>
      </w:pPr>
      <w:r w:rsidRPr="0095219D">
        <w:rPr>
          <w:b w:val="0"/>
          <w:sz w:val="28"/>
          <w:szCs w:val="28"/>
        </w:rPr>
        <w:t>-внутренняя норма доходности;</w:t>
      </w:r>
    </w:p>
    <w:p w:rsidR="001F36DC" w:rsidRPr="0095219D" w:rsidRDefault="001F36DC" w:rsidP="001F36DC">
      <w:pPr>
        <w:pStyle w:val="5"/>
        <w:ind w:left="0" w:firstLine="567"/>
        <w:jc w:val="both"/>
        <w:rPr>
          <w:b w:val="0"/>
          <w:sz w:val="28"/>
          <w:szCs w:val="28"/>
        </w:rPr>
      </w:pPr>
      <w:r w:rsidRPr="0095219D">
        <w:rPr>
          <w:b w:val="0"/>
          <w:sz w:val="28"/>
          <w:szCs w:val="28"/>
        </w:rPr>
        <w:t>-индексы доходности затрат инвестиций;</w:t>
      </w:r>
    </w:p>
    <w:p w:rsidR="001F36DC" w:rsidRPr="00132FD9" w:rsidRDefault="001F36DC" w:rsidP="00CA7A0B">
      <w:pPr>
        <w:pStyle w:val="5"/>
        <w:ind w:left="0" w:firstLine="567"/>
        <w:jc w:val="both"/>
        <w:rPr>
          <w:b w:val="0"/>
          <w:sz w:val="28"/>
          <w:szCs w:val="28"/>
        </w:rPr>
      </w:pPr>
      <w:r w:rsidRPr="0095219D">
        <w:rPr>
          <w:b w:val="0"/>
          <w:sz w:val="28"/>
          <w:szCs w:val="28"/>
        </w:rPr>
        <w:t>-срок окупаемости.</w:t>
      </w:r>
    </w:p>
    <w:p w:rsidR="00315E08" w:rsidRPr="00132FD9" w:rsidRDefault="00315E08" w:rsidP="00315E08">
      <w:pPr>
        <w:shd w:val="clear" w:color="auto" w:fill="FFFFFF"/>
        <w:autoSpaceDE w:val="0"/>
        <w:autoSpaceDN w:val="0"/>
        <w:adjustRightInd w:val="0"/>
        <w:ind w:firstLine="567"/>
        <w:jc w:val="both"/>
        <w:rPr>
          <w:szCs w:val="28"/>
        </w:rPr>
      </w:pPr>
      <w:r w:rsidRPr="0095219D">
        <w:rPr>
          <w:szCs w:val="28"/>
        </w:rPr>
        <w:t xml:space="preserve">Поправка на риск неполучения предусмотренных проектом </w:t>
      </w:r>
      <w:r w:rsidR="00CA7A0B">
        <w:rPr>
          <w:szCs w:val="28"/>
        </w:rPr>
        <w:t xml:space="preserve">доходов приведена в таблице </w:t>
      </w:r>
      <w:r w:rsidR="00CA7A0B" w:rsidRPr="00CA7A0B">
        <w:rPr>
          <w:szCs w:val="28"/>
        </w:rPr>
        <w:t>4</w:t>
      </w:r>
      <w:r w:rsidRPr="0095219D">
        <w:rPr>
          <w:szCs w:val="28"/>
        </w:rPr>
        <w:t>.</w:t>
      </w:r>
      <w:r w:rsidR="00CA7A0B" w:rsidRPr="00CA7A0B">
        <w:rPr>
          <w:szCs w:val="28"/>
        </w:rPr>
        <w:t xml:space="preserve"> </w:t>
      </w:r>
    </w:p>
    <w:p w:rsidR="00CA7A0B" w:rsidRPr="00132FD9" w:rsidRDefault="00CA7A0B" w:rsidP="00315E08">
      <w:pPr>
        <w:shd w:val="clear" w:color="auto" w:fill="FFFFFF"/>
        <w:autoSpaceDE w:val="0"/>
        <w:autoSpaceDN w:val="0"/>
        <w:adjustRightInd w:val="0"/>
        <w:ind w:firstLine="567"/>
        <w:jc w:val="both"/>
        <w:rPr>
          <w:szCs w:val="28"/>
        </w:rPr>
      </w:pPr>
    </w:p>
    <w:p w:rsidR="00CA7A0B" w:rsidRPr="00CA7A0B" w:rsidRDefault="00CA7A0B" w:rsidP="00315E08">
      <w:pPr>
        <w:shd w:val="clear" w:color="auto" w:fill="FFFFFF"/>
        <w:autoSpaceDE w:val="0"/>
        <w:autoSpaceDN w:val="0"/>
        <w:adjustRightInd w:val="0"/>
        <w:ind w:firstLine="567"/>
        <w:jc w:val="both"/>
        <w:rPr>
          <w:color w:val="000000"/>
          <w:szCs w:val="28"/>
        </w:rPr>
      </w:pPr>
      <w:r>
        <w:rPr>
          <w:szCs w:val="28"/>
        </w:rPr>
        <w:t xml:space="preserve">Таблица 4. </w:t>
      </w:r>
      <w:r w:rsidRPr="0095219D">
        <w:rPr>
          <w:szCs w:val="28"/>
        </w:rPr>
        <w:t xml:space="preserve">Поправка на риск неполучения предусмотренных проектом </w:t>
      </w:r>
      <w:r>
        <w:rPr>
          <w:szCs w:val="28"/>
        </w:rPr>
        <w:t>доходов</w:t>
      </w:r>
    </w:p>
    <w:tbl>
      <w:tblPr>
        <w:tblStyle w:val="af3"/>
        <w:tblW w:w="9355" w:type="dxa"/>
        <w:tblInd w:w="392" w:type="dxa"/>
        <w:tblLook w:val="04A0"/>
      </w:tblPr>
      <w:tblGrid>
        <w:gridCol w:w="1984"/>
        <w:gridCol w:w="4394"/>
        <w:gridCol w:w="2977"/>
      </w:tblGrid>
      <w:tr w:rsidR="00315E08" w:rsidRPr="0095219D" w:rsidTr="00CA7A0B">
        <w:tc>
          <w:tcPr>
            <w:tcW w:w="1984" w:type="dxa"/>
          </w:tcPr>
          <w:p w:rsidR="00315E08" w:rsidRPr="0095219D" w:rsidRDefault="00315E08" w:rsidP="00DF064B">
            <w:pPr>
              <w:pStyle w:val="5"/>
              <w:ind w:left="0"/>
              <w:jc w:val="both"/>
              <w:outlineLvl w:val="4"/>
              <w:rPr>
                <w:b w:val="0"/>
                <w:sz w:val="28"/>
                <w:szCs w:val="28"/>
              </w:rPr>
            </w:pPr>
            <w:r w:rsidRPr="0095219D">
              <w:rPr>
                <w:b w:val="0"/>
                <w:sz w:val="28"/>
                <w:szCs w:val="28"/>
              </w:rPr>
              <w:t>Величина риска</w:t>
            </w:r>
          </w:p>
        </w:tc>
        <w:tc>
          <w:tcPr>
            <w:tcW w:w="4394" w:type="dxa"/>
          </w:tcPr>
          <w:p w:rsidR="00315E08" w:rsidRPr="0095219D" w:rsidRDefault="00315E08" w:rsidP="00DF064B">
            <w:pPr>
              <w:pStyle w:val="5"/>
              <w:ind w:left="0"/>
              <w:jc w:val="both"/>
              <w:outlineLvl w:val="4"/>
              <w:rPr>
                <w:b w:val="0"/>
                <w:sz w:val="28"/>
                <w:szCs w:val="28"/>
              </w:rPr>
            </w:pPr>
            <w:r w:rsidRPr="0095219D">
              <w:rPr>
                <w:b w:val="0"/>
                <w:sz w:val="28"/>
                <w:szCs w:val="28"/>
              </w:rPr>
              <w:t>Пример цели проекта</w:t>
            </w:r>
          </w:p>
        </w:tc>
        <w:tc>
          <w:tcPr>
            <w:tcW w:w="2977" w:type="dxa"/>
          </w:tcPr>
          <w:p w:rsidR="00315E08" w:rsidRPr="0095219D" w:rsidRDefault="00315E08" w:rsidP="00DF064B">
            <w:pPr>
              <w:pStyle w:val="5"/>
              <w:ind w:left="0"/>
              <w:jc w:val="both"/>
              <w:outlineLvl w:val="4"/>
              <w:rPr>
                <w:b w:val="0"/>
                <w:sz w:val="28"/>
                <w:szCs w:val="28"/>
              </w:rPr>
            </w:pPr>
            <w:r w:rsidRPr="0095219D">
              <w:rPr>
                <w:b w:val="0"/>
                <w:sz w:val="28"/>
                <w:szCs w:val="28"/>
              </w:rPr>
              <w:t>Величина поправки на риск, %</w:t>
            </w:r>
          </w:p>
        </w:tc>
      </w:tr>
      <w:tr w:rsidR="00315E08" w:rsidRPr="0095219D" w:rsidTr="00CA7A0B">
        <w:tc>
          <w:tcPr>
            <w:tcW w:w="1984" w:type="dxa"/>
          </w:tcPr>
          <w:p w:rsidR="00315E08" w:rsidRPr="0095219D" w:rsidRDefault="00315E08" w:rsidP="00DF064B">
            <w:pPr>
              <w:pStyle w:val="5"/>
              <w:ind w:left="0"/>
              <w:jc w:val="both"/>
              <w:outlineLvl w:val="4"/>
              <w:rPr>
                <w:b w:val="0"/>
                <w:sz w:val="28"/>
                <w:szCs w:val="28"/>
              </w:rPr>
            </w:pPr>
            <w:r w:rsidRPr="0095219D">
              <w:rPr>
                <w:b w:val="0"/>
                <w:sz w:val="28"/>
                <w:szCs w:val="28"/>
              </w:rPr>
              <w:t>Низкий</w:t>
            </w:r>
          </w:p>
        </w:tc>
        <w:tc>
          <w:tcPr>
            <w:tcW w:w="4394" w:type="dxa"/>
          </w:tcPr>
          <w:p w:rsidR="00315E08" w:rsidRPr="0095219D" w:rsidRDefault="00315E08" w:rsidP="00DF064B">
            <w:pPr>
              <w:pStyle w:val="af8"/>
              <w:jc w:val="both"/>
              <w:rPr>
                <w:sz w:val="28"/>
                <w:szCs w:val="28"/>
              </w:rPr>
            </w:pPr>
            <w:r w:rsidRPr="0095219D">
              <w:rPr>
                <w:sz w:val="28"/>
                <w:szCs w:val="28"/>
              </w:rPr>
              <w:t>Вложения в развитие производства на базе освоенной техники</w:t>
            </w:r>
          </w:p>
        </w:tc>
        <w:tc>
          <w:tcPr>
            <w:tcW w:w="2977" w:type="dxa"/>
          </w:tcPr>
          <w:p w:rsidR="00315E08" w:rsidRPr="0095219D" w:rsidRDefault="00315E08" w:rsidP="00DF064B">
            <w:pPr>
              <w:pStyle w:val="af8"/>
              <w:ind w:firstLine="567"/>
              <w:jc w:val="both"/>
              <w:rPr>
                <w:sz w:val="28"/>
                <w:szCs w:val="28"/>
              </w:rPr>
            </w:pPr>
            <w:r w:rsidRPr="0095219D">
              <w:rPr>
                <w:sz w:val="28"/>
                <w:szCs w:val="28"/>
              </w:rPr>
              <w:t xml:space="preserve">3 -5 </w:t>
            </w:r>
          </w:p>
        </w:tc>
      </w:tr>
      <w:tr w:rsidR="00315E08" w:rsidRPr="0095219D" w:rsidTr="00CA7A0B">
        <w:tc>
          <w:tcPr>
            <w:tcW w:w="1984" w:type="dxa"/>
          </w:tcPr>
          <w:p w:rsidR="00315E08" w:rsidRPr="0095219D" w:rsidRDefault="00315E08" w:rsidP="00DF064B">
            <w:pPr>
              <w:pStyle w:val="5"/>
              <w:ind w:left="0"/>
              <w:jc w:val="both"/>
              <w:outlineLvl w:val="4"/>
              <w:rPr>
                <w:b w:val="0"/>
                <w:sz w:val="28"/>
                <w:szCs w:val="28"/>
              </w:rPr>
            </w:pPr>
            <w:r w:rsidRPr="0095219D">
              <w:rPr>
                <w:b w:val="0"/>
                <w:sz w:val="28"/>
                <w:szCs w:val="28"/>
              </w:rPr>
              <w:t>Средний</w:t>
            </w:r>
          </w:p>
        </w:tc>
        <w:tc>
          <w:tcPr>
            <w:tcW w:w="4394" w:type="dxa"/>
          </w:tcPr>
          <w:p w:rsidR="00315E08" w:rsidRPr="0095219D" w:rsidRDefault="00315E08" w:rsidP="00DF064B">
            <w:pPr>
              <w:pStyle w:val="af8"/>
              <w:jc w:val="both"/>
              <w:rPr>
                <w:sz w:val="28"/>
                <w:szCs w:val="28"/>
              </w:rPr>
            </w:pPr>
            <w:r w:rsidRPr="0095219D">
              <w:rPr>
                <w:sz w:val="28"/>
                <w:szCs w:val="28"/>
              </w:rPr>
              <w:t>Увеличение объёма продаж существующей продукции</w:t>
            </w:r>
          </w:p>
        </w:tc>
        <w:tc>
          <w:tcPr>
            <w:tcW w:w="2977" w:type="dxa"/>
          </w:tcPr>
          <w:p w:rsidR="00315E08" w:rsidRPr="0095219D" w:rsidRDefault="00315E08" w:rsidP="00DF064B">
            <w:pPr>
              <w:pStyle w:val="af8"/>
              <w:ind w:firstLine="567"/>
              <w:jc w:val="both"/>
              <w:rPr>
                <w:sz w:val="28"/>
                <w:szCs w:val="28"/>
              </w:rPr>
            </w:pPr>
            <w:r w:rsidRPr="0095219D">
              <w:rPr>
                <w:sz w:val="28"/>
                <w:szCs w:val="28"/>
              </w:rPr>
              <w:t>8 -10</w:t>
            </w:r>
          </w:p>
        </w:tc>
      </w:tr>
      <w:tr w:rsidR="00315E08" w:rsidRPr="0095219D" w:rsidTr="00CA7A0B">
        <w:tc>
          <w:tcPr>
            <w:tcW w:w="1984" w:type="dxa"/>
          </w:tcPr>
          <w:p w:rsidR="00315E08" w:rsidRPr="0095219D" w:rsidRDefault="00315E08" w:rsidP="00DF064B">
            <w:pPr>
              <w:pStyle w:val="5"/>
              <w:ind w:left="0"/>
              <w:jc w:val="both"/>
              <w:outlineLvl w:val="4"/>
              <w:rPr>
                <w:b w:val="0"/>
                <w:sz w:val="28"/>
                <w:szCs w:val="28"/>
              </w:rPr>
            </w:pPr>
            <w:r w:rsidRPr="0095219D">
              <w:rPr>
                <w:b w:val="0"/>
                <w:sz w:val="28"/>
                <w:szCs w:val="28"/>
              </w:rPr>
              <w:t>Высокий</w:t>
            </w:r>
          </w:p>
        </w:tc>
        <w:tc>
          <w:tcPr>
            <w:tcW w:w="4394" w:type="dxa"/>
          </w:tcPr>
          <w:p w:rsidR="00315E08" w:rsidRPr="0095219D" w:rsidRDefault="00315E08" w:rsidP="00DF064B">
            <w:pPr>
              <w:pStyle w:val="af8"/>
              <w:jc w:val="both"/>
              <w:rPr>
                <w:sz w:val="28"/>
                <w:szCs w:val="28"/>
              </w:rPr>
            </w:pPr>
            <w:r w:rsidRPr="0095219D">
              <w:rPr>
                <w:sz w:val="28"/>
                <w:szCs w:val="28"/>
              </w:rPr>
              <w:t>Производство и продвижение на рынок нового продукта</w:t>
            </w:r>
          </w:p>
        </w:tc>
        <w:tc>
          <w:tcPr>
            <w:tcW w:w="2977" w:type="dxa"/>
          </w:tcPr>
          <w:p w:rsidR="00315E08" w:rsidRPr="0095219D" w:rsidRDefault="00315E08" w:rsidP="00DF064B">
            <w:pPr>
              <w:pStyle w:val="af8"/>
              <w:ind w:firstLine="567"/>
              <w:jc w:val="both"/>
              <w:rPr>
                <w:sz w:val="28"/>
                <w:szCs w:val="28"/>
              </w:rPr>
            </w:pPr>
            <w:r w:rsidRPr="0095219D">
              <w:rPr>
                <w:sz w:val="28"/>
                <w:szCs w:val="28"/>
              </w:rPr>
              <w:t>13 -15</w:t>
            </w:r>
          </w:p>
        </w:tc>
      </w:tr>
      <w:tr w:rsidR="00315E08" w:rsidRPr="0095219D" w:rsidTr="00CA7A0B">
        <w:tc>
          <w:tcPr>
            <w:tcW w:w="1984" w:type="dxa"/>
          </w:tcPr>
          <w:p w:rsidR="00315E08" w:rsidRPr="0095219D" w:rsidRDefault="00315E08" w:rsidP="00DF064B">
            <w:pPr>
              <w:pStyle w:val="5"/>
              <w:ind w:left="0"/>
              <w:jc w:val="both"/>
              <w:outlineLvl w:val="4"/>
              <w:rPr>
                <w:b w:val="0"/>
                <w:sz w:val="28"/>
                <w:szCs w:val="28"/>
              </w:rPr>
            </w:pPr>
            <w:r w:rsidRPr="0095219D">
              <w:rPr>
                <w:b w:val="0"/>
                <w:sz w:val="28"/>
                <w:szCs w:val="28"/>
              </w:rPr>
              <w:t>Очень высокий</w:t>
            </w:r>
          </w:p>
        </w:tc>
        <w:tc>
          <w:tcPr>
            <w:tcW w:w="4394" w:type="dxa"/>
          </w:tcPr>
          <w:p w:rsidR="00315E08" w:rsidRPr="0095219D" w:rsidRDefault="00315E08" w:rsidP="00DF064B">
            <w:pPr>
              <w:pStyle w:val="af8"/>
              <w:jc w:val="both"/>
              <w:rPr>
                <w:sz w:val="28"/>
                <w:szCs w:val="28"/>
              </w:rPr>
            </w:pPr>
            <w:r w:rsidRPr="0095219D">
              <w:rPr>
                <w:sz w:val="28"/>
                <w:szCs w:val="28"/>
              </w:rPr>
              <w:t>Вложения в исследования и инновации</w:t>
            </w:r>
          </w:p>
        </w:tc>
        <w:tc>
          <w:tcPr>
            <w:tcW w:w="2977" w:type="dxa"/>
          </w:tcPr>
          <w:p w:rsidR="00315E08" w:rsidRPr="0095219D" w:rsidRDefault="00315E08" w:rsidP="00DF064B">
            <w:pPr>
              <w:pStyle w:val="af8"/>
              <w:ind w:firstLine="567"/>
              <w:jc w:val="both"/>
              <w:rPr>
                <w:sz w:val="28"/>
                <w:szCs w:val="28"/>
              </w:rPr>
            </w:pPr>
            <w:r w:rsidRPr="0095219D">
              <w:rPr>
                <w:sz w:val="28"/>
                <w:szCs w:val="28"/>
              </w:rPr>
              <w:t>18 -20</w:t>
            </w:r>
          </w:p>
        </w:tc>
      </w:tr>
    </w:tbl>
    <w:p w:rsidR="00315E08" w:rsidRPr="0095219D" w:rsidRDefault="00315E08" w:rsidP="00315E08">
      <w:pPr>
        <w:pStyle w:val="5"/>
        <w:ind w:left="0"/>
        <w:jc w:val="both"/>
        <w:rPr>
          <w:b w:val="0"/>
          <w:sz w:val="28"/>
          <w:szCs w:val="28"/>
        </w:rPr>
      </w:pPr>
    </w:p>
    <w:p w:rsidR="00315E08" w:rsidRPr="0095219D" w:rsidRDefault="00315E08" w:rsidP="00315E08">
      <w:pPr>
        <w:pStyle w:val="5"/>
        <w:ind w:left="0" w:firstLine="567"/>
        <w:jc w:val="both"/>
        <w:rPr>
          <w:b w:val="0"/>
          <w:sz w:val="28"/>
          <w:szCs w:val="28"/>
        </w:rPr>
      </w:pPr>
      <w:r w:rsidRPr="0095219D">
        <w:rPr>
          <w:b w:val="0"/>
          <w:sz w:val="28"/>
          <w:szCs w:val="28"/>
        </w:rPr>
        <w:t>Чистым доходом (ЧД, NV -Net Value) называется накопленный эффект (сальдо денежного потока) за расчётный период:</w:t>
      </w:r>
    </w:p>
    <w:p w:rsidR="00315E08" w:rsidRPr="0095219D" w:rsidRDefault="00B5616D" w:rsidP="00315E08">
      <w:pPr>
        <w:rPr>
          <w:szCs w:val="28"/>
        </w:rPr>
      </w:pPr>
      <w:r>
        <w:rPr>
          <w:szCs w:val="28"/>
        </w:rPr>
        <w:t xml:space="preserve"> </w:t>
      </w:r>
    </w:p>
    <w:p w:rsidR="00315E08" w:rsidRPr="0095219D" w:rsidRDefault="00B5616D" w:rsidP="00315E08">
      <w:pPr>
        <w:pStyle w:val="5"/>
        <w:ind w:left="0" w:firstLine="567"/>
        <w:jc w:val="both"/>
        <w:rPr>
          <w:b w:val="0"/>
          <w:sz w:val="28"/>
          <w:szCs w:val="28"/>
        </w:rPr>
      </w:pPr>
      <w:r>
        <w:rPr>
          <w:b w:val="0"/>
          <w:sz w:val="28"/>
          <w:szCs w:val="28"/>
        </w:rPr>
        <w:t xml:space="preserve">                                     </w:t>
      </w:r>
      <w:r w:rsidR="00315E08" w:rsidRPr="0095219D">
        <w:rPr>
          <w:b w:val="0"/>
          <w:sz w:val="28"/>
          <w:szCs w:val="28"/>
        </w:rPr>
        <w:t xml:space="preserve">NV = NCFn                                                 </w:t>
      </w:r>
      <w:r>
        <w:rPr>
          <w:b w:val="0"/>
          <w:sz w:val="28"/>
          <w:szCs w:val="28"/>
        </w:rPr>
        <w:t xml:space="preserve">          </w:t>
      </w:r>
      <w:r w:rsidR="00F4529A">
        <w:rPr>
          <w:b w:val="0"/>
          <w:sz w:val="28"/>
          <w:szCs w:val="28"/>
        </w:rPr>
        <w:t xml:space="preserve">        </w:t>
      </w:r>
      <w:r w:rsidR="00AF60A6">
        <w:rPr>
          <w:b w:val="0"/>
          <w:sz w:val="28"/>
          <w:szCs w:val="28"/>
        </w:rPr>
        <w:t>(7</w:t>
      </w:r>
      <w:r w:rsidR="00315E08" w:rsidRPr="0095219D">
        <w:rPr>
          <w:b w:val="0"/>
          <w:sz w:val="28"/>
          <w:szCs w:val="28"/>
        </w:rPr>
        <w:t>)</w:t>
      </w:r>
    </w:p>
    <w:p w:rsidR="00315E08" w:rsidRPr="0095219D" w:rsidRDefault="00315E08" w:rsidP="00315E08">
      <w:pPr>
        <w:rPr>
          <w:szCs w:val="28"/>
        </w:rPr>
      </w:pPr>
    </w:p>
    <w:p w:rsidR="00315E08" w:rsidRPr="0095219D" w:rsidRDefault="00315E08" w:rsidP="00315E08">
      <w:pPr>
        <w:pStyle w:val="5"/>
        <w:ind w:left="0" w:firstLine="567"/>
        <w:jc w:val="both"/>
        <w:rPr>
          <w:b w:val="0"/>
          <w:sz w:val="28"/>
          <w:szCs w:val="28"/>
        </w:rPr>
      </w:pPr>
      <w:r w:rsidRPr="0095219D">
        <w:rPr>
          <w:b w:val="0"/>
          <w:sz w:val="28"/>
          <w:szCs w:val="28"/>
        </w:rPr>
        <w:t>Чистый дисконтированный доход (ЧДД, NPV-Net Value) -накопленный дисконтированный эффект за расчётный период:</w:t>
      </w:r>
    </w:p>
    <w:p w:rsidR="00315E08" w:rsidRPr="0095219D" w:rsidRDefault="00315E08" w:rsidP="00315E08">
      <w:pPr>
        <w:rPr>
          <w:szCs w:val="28"/>
        </w:rPr>
      </w:pPr>
    </w:p>
    <w:p w:rsidR="00315E08" w:rsidRDefault="00B5616D" w:rsidP="00315E08">
      <w:pPr>
        <w:pStyle w:val="5"/>
        <w:ind w:left="0" w:firstLine="567"/>
        <w:jc w:val="both"/>
        <w:rPr>
          <w:b w:val="0"/>
          <w:sz w:val="28"/>
          <w:szCs w:val="28"/>
        </w:rPr>
      </w:pPr>
      <w:r>
        <w:rPr>
          <w:b w:val="0"/>
          <w:sz w:val="28"/>
          <w:szCs w:val="28"/>
        </w:rPr>
        <w:t xml:space="preserve">          </w:t>
      </w:r>
      <w:r w:rsidR="00315E08" w:rsidRPr="0095219D">
        <w:rPr>
          <w:b w:val="0"/>
          <w:sz w:val="28"/>
          <w:szCs w:val="28"/>
        </w:rPr>
        <w:t xml:space="preserve">NPV = NCF(0) + NCF(1) • DF(1) +…….+ NCF(n) • DF(n)     </w:t>
      </w:r>
      <w:r>
        <w:rPr>
          <w:b w:val="0"/>
          <w:sz w:val="28"/>
          <w:szCs w:val="28"/>
        </w:rPr>
        <w:t xml:space="preserve">       </w:t>
      </w:r>
      <w:r w:rsidR="00F4529A">
        <w:rPr>
          <w:b w:val="0"/>
          <w:sz w:val="28"/>
          <w:szCs w:val="28"/>
        </w:rPr>
        <w:t xml:space="preserve">      </w:t>
      </w:r>
      <w:r w:rsidR="00315E08" w:rsidRPr="0095219D">
        <w:rPr>
          <w:b w:val="0"/>
          <w:sz w:val="28"/>
          <w:szCs w:val="28"/>
        </w:rPr>
        <w:t>(</w:t>
      </w:r>
      <w:r w:rsidR="00AF60A6">
        <w:rPr>
          <w:b w:val="0"/>
          <w:sz w:val="28"/>
          <w:szCs w:val="28"/>
        </w:rPr>
        <w:t>8</w:t>
      </w:r>
      <w:r w:rsidR="00315E08" w:rsidRPr="0095219D">
        <w:rPr>
          <w:b w:val="0"/>
          <w:sz w:val="28"/>
          <w:szCs w:val="28"/>
        </w:rPr>
        <w:t>)</w:t>
      </w:r>
    </w:p>
    <w:p w:rsidR="00C15CDB" w:rsidRPr="0095219D" w:rsidRDefault="00C15CDB" w:rsidP="00C15CDB">
      <w:pPr>
        <w:pStyle w:val="5"/>
        <w:ind w:left="0" w:firstLine="567"/>
        <w:jc w:val="both"/>
        <w:rPr>
          <w:b w:val="0"/>
          <w:sz w:val="28"/>
          <w:szCs w:val="28"/>
        </w:rPr>
      </w:pPr>
      <w:r w:rsidRPr="0095219D">
        <w:rPr>
          <w:b w:val="0"/>
          <w:sz w:val="28"/>
          <w:szCs w:val="28"/>
        </w:rPr>
        <w:t>Экономический смысл чистой текущей стоимости можно представить как результат, получаемый немедленно после принятия решения об осуществлении данного проекта.</w:t>
      </w:r>
    </w:p>
    <w:p w:rsidR="00C15CDB" w:rsidRPr="0095219D" w:rsidRDefault="00C15CDB" w:rsidP="00C15CDB">
      <w:pPr>
        <w:pStyle w:val="5"/>
        <w:ind w:left="0" w:firstLine="567"/>
        <w:jc w:val="both"/>
        <w:rPr>
          <w:b w:val="0"/>
          <w:sz w:val="28"/>
          <w:szCs w:val="28"/>
        </w:rPr>
      </w:pPr>
      <w:r w:rsidRPr="0095219D">
        <w:rPr>
          <w:b w:val="0"/>
          <w:sz w:val="28"/>
          <w:szCs w:val="28"/>
        </w:rPr>
        <w:t>Положительное значение NPV считается подтверждением целесообразности инвестирования денежных средств в проект, а отрицательное, напротив, свидетельствует о неэффективном их использовании.</w:t>
      </w:r>
    </w:p>
    <w:p w:rsidR="00C15CDB" w:rsidRPr="0095219D" w:rsidRDefault="00C15CDB" w:rsidP="00C15CDB">
      <w:pPr>
        <w:pStyle w:val="5"/>
        <w:ind w:left="0" w:firstLine="567"/>
        <w:jc w:val="both"/>
        <w:rPr>
          <w:b w:val="0"/>
          <w:sz w:val="28"/>
          <w:szCs w:val="28"/>
        </w:rPr>
      </w:pPr>
      <w:r w:rsidRPr="0095219D">
        <w:rPr>
          <w:b w:val="0"/>
          <w:sz w:val="28"/>
          <w:szCs w:val="28"/>
        </w:rPr>
        <w:t>При сравнении по показателям чистого дохода и чистого дисконтированного дохода различных вариантов одного и того же проекта предпочтение отдаётся варианту с более высокими значениями данных показателей.</w:t>
      </w:r>
    </w:p>
    <w:p w:rsidR="00C15CDB" w:rsidRPr="00C15CDB" w:rsidRDefault="00C15CDB" w:rsidP="00C15CDB"/>
    <w:p w:rsidR="00315E08" w:rsidRPr="0095219D" w:rsidRDefault="00315E08" w:rsidP="00315E08">
      <w:pPr>
        <w:pStyle w:val="5"/>
        <w:ind w:left="0" w:firstLine="567"/>
        <w:jc w:val="both"/>
        <w:rPr>
          <w:b w:val="0"/>
          <w:sz w:val="28"/>
          <w:szCs w:val="28"/>
        </w:rPr>
      </w:pPr>
      <w:r w:rsidRPr="0095219D">
        <w:rPr>
          <w:b w:val="0"/>
          <w:sz w:val="28"/>
          <w:szCs w:val="28"/>
        </w:rPr>
        <w:lastRenderedPageBreak/>
        <w:t>Внутренняя норма доходности (ВНД, внутренняя норма рентабельности, IRR -Intemal Rate of Retum) -это такое положительное число Е, при котором чистый дисконтированный доход проекта обращается в «0».</w:t>
      </w:r>
    </w:p>
    <w:p w:rsidR="00315E08" w:rsidRPr="0095219D" w:rsidRDefault="00315E08" w:rsidP="00315E08">
      <w:pPr>
        <w:pStyle w:val="5"/>
        <w:ind w:left="0" w:firstLine="567"/>
        <w:jc w:val="both"/>
        <w:rPr>
          <w:b w:val="0"/>
          <w:sz w:val="28"/>
          <w:szCs w:val="28"/>
        </w:rPr>
      </w:pPr>
      <w:r w:rsidRPr="0095219D">
        <w:rPr>
          <w:b w:val="0"/>
          <w:sz w:val="28"/>
          <w:szCs w:val="28"/>
        </w:rPr>
        <w:t>Для оценки эффективности инвестиционных проектов значение ВНД необходимо сопоставить с нормой дисконта Е. Проекты, у которых IRR &gt; Е, имеют положительный NPV и поэтому эффективны. Проекты, у которых IRR&lt; Е, имеют отрицательный NPV и поэтому неэффективны.</w:t>
      </w:r>
    </w:p>
    <w:p w:rsidR="00315E08" w:rsidRPr="0095219D" w:rsidRDefault="00315E08" w:rsidP="00315E08">
      <w:pPr>
        <w:pStyle w:val="5"/>
        <w:ind w:left="0" w:firstLine="567"/>
        <w:jc w:val="both"/>
        <w:rPr>
          <w:b w:val="0"/>
          <w:sz w:val="28"/>
          <w:szCs w:val="28"/>
        </w:rPr>
      </w:pPr>
      <w:r w:rsidRPr="0095219D">
        <w:rPr>
          <w:b w:val="0"/>
          <w:sz w:val="28"/>
          <w:szCs w:val="28"/>
        </w:rPr>
        <w:t xml:space="preserve">IRR определяется путём подбора значения нормы дисконта таким образом, чтобы значение ЧДД были как положительными, так и отрицательными. </w:t>
      </w:r>
    </w:p>
    <w:p w:rsidR="00315E08" w:rsidRPr="0095219D" w:rsidRDefault="00315E08" w:rsidP="00315E08">
      <w:pPr>
        <w:pStyle w:val="5"/>
        <w:ind w:left="0" w:firstLine="567"/>
        <w:jc w:val="both"/>
        <w:rPr>
          <w:b w:val="0"/>
          <w:sz w:val="28"/>
          <w:szCs w:val="28"/>
        </w:rPr>
      </w:pPr>
      <w:r w:rsidRPr="0095219D">
        <w:rPr>
          <w:b w:val="0"/>
          <w:sz w:val="28"/>
          <w:szCs w:val="28"/>
        </w:rPr>
        <w:t>Индекс доходности инвестиций (ИД) -отношение суммы элементов денежного потока от операционной деятельности к абсолютной величине суммы элементов денежного потока от инвестиционной деятельности. Он равен увеличенному на единицу отношению ЧД к накопленному объёму инвестиций:</w:t>
      </w:r>
    </w:p>
    <w:p w:rsidR="00315E08" w:rsidRPr="0095219D" w:rsidRDefault="00315E08" w:rsidP="00315E08">
      <w:pPr>
        <w:rPr>
          <w:szCs w:val="28"/>
        </w:rPr>
      </w:pPr>
    </w:p>
    <w:p w:rsidR="00315E08" w:rsidRPr="0095219D" w:rsidRDefault="00B5616D" w:rsidP="00315E08">
      <w:pPr>
        <w:pStyle w:val="5"/>
        <w:ind w:left="0" w:firstLine="567"/>
        <w:jc w:val="both"/>
        <w:rPr>
          <w:b w:val="0"/>
          <w:sz w:val="28"/>
          <w:szCs w:val="28"/>
        </w:rPr>
      </w:pPr>
      <w:r>
        <w:rPr>
          <w:b w:val="0"/>
          <w:sz w:val="28"/>
          <w:szCs w:val="28"/>
        </w:rPr>
        <w:t xml:space="preserve">                                           </w:t>
      </w:r>
      <w:r w:rsidR="00315E08" w:rsidRPr="0095219D">
        <w:rPr>
          <w:b w:val="0"/>
          <w:sz w:val="28"/>
          <w:szCs w:val="28"/>
        </w:rPr>
        <w:t xml:space="preserve">ИД = 1 + ЧД/?In; </w:t>
      </w:r>
      <w:r>
        <w:rPr>
          <w:b w:val="0"/>
          <w:sz w:val="28"/>
          <w:szCs w:val="28"/>
        </w:rPr>
        <w:t xml:space="preserve">                                                    (9</w:t>
      </w:r>
      <w:r w:rsidR="00315E08" w:rsidRPr="0095219D">
        <w:rPr>
          <w:b w:val="0"/>
          <w:sz w:val="28"/>
          <w:szCs w:val="28"/>
        </w:rPr>
        <w:t>)</w:t>
      </w:r>
    </w:p>
    <w:p w:rsidR="00315E08" w:rsidRPr="0095219D" w:rsidRDefault="00315E08" w:rsidP="00315E08">
      <w:pPr>
        <w:rPr>
          <w:szCs w:val="28"/>
        </w:rPr>
      </w:pPr>
    </w:p>
    <w:p w:rsidR="00315E08" w:rsidRPr="0095219D" w:rsidRDefault="00315E08" w:rsidP="00315E08">
      <w:pPr>
        <w:pStyle w:val="5"/>
        <w:ind w:left="0" w:firstLine="567"/>
        <w:jc w:val="both"/>
        <w:rPr>
          <w:b w:val="0"/>
          <w:sz w:val="28"/>
          <w:szCs w:val="28"/>
        </w:rPr>
      </w:pPr>
      <w:r w:rsidRPr="0095219D">
        <w:rPr>
          <w:b w:val="0"/>
          <w:sz w:val="28"/>
          <w:szCs w:val="28"/>
        </w:rPr>
        <w:t>Индекс доходности дисконтированных затрат -отношение суммы дисконтированных денежных притоков к сумме дисконтированных денежных оттоков (по абсолютной величине): ИДДЗ = NCF(прит) / NCF(отток). (7)</w:t>
      </w:r>
    </w:p>
    <w:p w:rsidR="00315E08" w:rsidRPr="0095219D" w:rsidRDefault="00315E08" w:rsidP="00315E08">
      <w:pPr>
        <w:pStyle w:val="5"/>
        <w:ind w:left="0" w:firstLine="567"/>
        <w:jc w:val="both"/>
        <w:rPr>
          <w:b w:val="0"/>
          <w:sz w:val="28"/>
          <w:szCs w:val="28"/>
        </w:rPr>
      </w:pPr>
      <w:r w:rsidRPr="0095219D">
        <w:rPr>
          <w:b w:val="0"/>
          <w:sz w:val="28"/>
          <w:szCs w:val="28"/>
        </w:rPr>
        <w:t>Индекс доходности дисконтированных инвестиций (ИДД) равен увеличенному на единицу отношению ЧДД к накопленному дисконтированному объёму инвестиций.</w:t>
      </w:r>
    </w:p>
    <w:p w:rsidR="00315E08" w:rsidRPr="0095219D" w:rsidRDefault="00315E08" w:rsidP="00315E08">
      <w:pPr>
        <w:rPr>
          <w:szCs w:val="28"/>
        </w:rPr>
      </w:pPr>
    </w:p>
    <w:p w:rsidR="00315E08" w:rsidRPr="0095219D" w:rsidRDefault="00B5616D" w:rsidP="00315E08">
      <w:pPr>
        <w:pStyle w:val="5"/>
        <w:ind w:left="0" w:firstLine="567"/>
        <w:jc w:val="both"/>
        <w:rPr>
          <w:b w:val="0"/>
          <w:sz w:val="28"/>
          <w:szCs w:val="28"/>
        </w:rPr>
      </w:pPr>
      <w:r>
        <w:rPr>
          <w:b w:val="0"/>
          <w:sz w:val="28"/>
          <w:szCs w:val="28"/>
        </w:rPr>
        <w:t xml:space="preserve">                                       </w:t>
      </w:r>
      <w:r w:rsidR="00315E08" w:rsidRPr="0095219D">
        <w:rPr>
          <w:b w:val="0"/>
          <w:sz w:val="28"/>
          <w:szCs w:val="28"/>
        </w:rPr>
        <w:t>ИДД = 1 + ЧДД/PVI;</w:t>
      </w:r>
      <w:r>
        <w:rPr>
          <w:b w:val="0"/>
          <w:sz w:val="28"/>
          <w:szCs w:val="28"/>
        </w:rPr>
        <w:t xml:space="preserve">                                                (10</w:t>
      </w:r>
      <w:r w:rsidR="00315E08" w:rsidRPr="0095219D">
        <w:rPr>
          <w:b w:val="0"/>
          <w:sz w:val="28"/>
          <w:szCs w:val="28"/>
        </w:rPr>
        <w:t>)</w:t>
      </w:r>
    </w:p>
    <w:p w:rsidR="00315E08" w:rsidRPr="0095219D" w:rsidRDefault="00315E08" w:rsidP="00315E08">
      <w:pPr>
        <w:rPr>
          <w:szCs w:val="28"/>
        </w:rPr>
      </w:pPr>
    </w:p>
    <w:p w:rsidR="00315E08" w:rsidRPr="0095219D" w:rsidRDefault="00315E08" w:rsidP="00315E08">
      <w:pPr>
        <w:pStyle w:val="5"/>
        <w:ind w:left="0" w:firstLine="567"/>
        <w:jc w:val="both"/>
        <w:rPr>
          <w:b w:val="0"/>
          <w:sz w:val="28"/>
          <w:szCs w:val="28"/>
        </w:rPr>
      </w:pPr>
      <w:r w:rsidRPr="0095219D">
        <w:rPr>
          <w:b w:val="0"/>
          <w:sz w:val="28"/>
          <w:szCs w:val="28"/>
        </w:rPr>
        <w:t>Индексы доходности должны быть больше единицы, если ЧД и ЧДД положительны.</w:t>
      </w:r>
    </w:p>
    <w:p w:rsidR="00315E08" w:rsidRPr="0095219D" w:rsidRDefault="00315E08" w:rsidP="00315E08">
      <w:pPr>
        <w:pStyle w:val="5"/>
        <w:ind w:left="0" w:firstLine="567"/>
        <w:jc w:val="both"/>
        <w:rPr>
          <w:b w:val="0"/>
          <w:sz w:val="28"/>
          <w:szCs w:val="28"/>
        </w:rPr>
      </w:pPr>
      <w:r w:rsidRPr="0095219D">
        <w:rPr>
          <w:b w:val="0"/>
          <w:sz w:val="28"/>
          <w:szCs w:val="28"/>
        </w:rPr>
        <w:t>Сроком окупаемости называется период времени, в течении которого текущий чистый доход становится неотрицательным.</w:t>
      </w:r>
    </w:p>
    <w:p w:rsidR="00315E08" w:rsidRPr="0095219D" w:rsidRDefault="00315E08" w:rsidP="009C24F0">
      <w:pPr>
        <w:pStyle w:val="5"/>
        <w:ind w:left="0" w:firstLine="567"/>
        <w:jc w:val="both"/>
        <w:rPr>
          <w:b w:val="0"/>
          <w:sz w:val="28"/>
          <w:szCs w:val="28"/>
        </w:rPr>
      </w:pPr>
      <w:r w:rsidRPr="0095219D">
        <w:rPr>
          <w:b w:val="0"/>
          <w:sz w:val="28"/>
          <w:szCs w:val="28"/>
        </w:rPr>
        <w:t xml:space="preserve">Показатели эффективности для проекта в целом определяются по результатам инвестиционной и операционной деятельности. </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Эффективность проекта оценивают в течение расчетного периода, включающего временной интервал (лаг) от начала проекта до его прекращения. Начало расчетного периода рекомендуют устанавливать на дату вложения денежных средств в проектно-изыскательские работы. Прекращение реализации проекта может быть следствием:</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1) исчерпания сырьевых ресурсов;</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2) прекращения производства в связи с изменением требований (норм и стандартов) к выпускаемой продукции, технологии производства или условиям труда на данном предприятии;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3) отсутствия потребности рынка в данной продукции в связи с ее моральным устареванием или потерей конкурентоспособности;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4) износа активной части основного капитала;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5) других причин, зафиксированных в задании на разработку проекта.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lastRenderedPageBreak/>
        <w:t>При разбиении расчетного периода на шаги целесообразно учитывать:</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-цель расчета (оценка различных видов эффективности, реализуемости, мониторинга проекта для осуществления финансового управления);</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-продолжительность различных фаз жизненного цикла проекта (необходимо предусмотреть, чтобы моменты окончания строительства объекта или его этапов, моменты завершения освоения вводимых производственных мощностей, а также моменты начала выпуска основных видов продукции и моменты замены основных средств совпадали с концами соответствующих шагов, что позволяет проверить финансовую реализуемость проекта на отдельных стадиях его осуществления);</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-неравномерность денежных поступлений и затрат с учетом сезонности производства;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-периодичность финансирования проекта. Шаг расчета целесообразно выбирать таким образом, чтобы получение кредитов и займов, а также процентные платежи приходились на его начало и конец;</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-оценку уровня неопределенности и риска;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-условия финансирования (соотношение между собственными и заемными средствами, величина и периодичность выплаты процентов за кредиты и займы, а также платежей за лизинг имущества);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-изменение цен в течение шага за счет инфляции и иных факторов.</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Отрезки времени, в которых прогнозируют высокие темпы инфляции (свыше 10% в год), целесообразно разбивать на более мелкие шаги.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Время в расчетном периоде измеряют в годах или долях года и берут от фиксированного момента t0 = 0, принимаемого за базовый. Проект, как и любая финансовая операция, связанная с получением доходов и осуществлением расходов, порождает денежные потоки (Cash-Flow, CF). Денежный поток проекта - это зависимость от времени денежных поступлений и платежей при реализации любого проекта, определяемая для всего расчетного периода.</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Денежный поток (ДПГ) обычно состоит из частных потоков от отдельных видов деятельности: инвестиционной, текущей и финансовой деятельности.</w:t>
      </w:r>
    </w:p>
    <w:p w:rsidR="00315E08" w:rsidRPr="0095219D" w:rsidRDefault="00315E08" w:rsidP="00315E08">
      <w:pPr>
        <w:pStyle w:val="af8"/>
        <w:spacing w:before="0" w:beforeAutospacing="0" w:after="0" w:afterAutospacing="0"/>
        <w:ind w:firstLine="851"/>
        <w:jc w:val="both"/>
        <w:rPr>
          <w:sz w:val="28"/>
          <w:szCs w:val="28"/>
        </w:rPr>
      </w:pPr>
      <w:r w:rsidRPr="0095219D">
        <w:rPr>
          <w:sz w:val="28"/>
          <w:szCs w:val="28"/>
        </w:rPr>
        <w:t xml:space="preserve">К оттокам в инвестиционной деятельности относят: капитальные вложения, затраты на пусконаладочные работы, ликвидационные расходы в конце проекта, затраты на увеличение оборотного капитала и средства, вложенные в дополнительные фонды. </w:t>
      </w:r>
    </w:p>
    <w:p w:rsidR="009C24F0" w:rsidRPr="0095219D" w:rsidRDefault="009C24F0" w:rsidP="00315E08">
      <w:pPr>
        <w:pStyle w:val="af8"/>
        <w:spacing w:before="0" w:beforeAutospacing="0" w:after="0" w:afterAutospacing="0"/>
        <w:ind w:firstLine="851"/>
        <w:jc w:val="both"/>
        <w:rPr>
          <w:sz w:val="28"/>
          <w:szCs w:val="28"/>
        </w:rPr>
      </w:pPr>
    </w:p>
    <w:p w:rsidR="00E750A1" w:rsidRPr="0095219D" w:rsidRDefault="00E750A1" w:rsidP="00E750A1">
      <w:pPr>
        <w:tabs>
          <w:tab w:val="left" w:pos="1134"/>
        </w:tabs>
        <w:ind w:firstLine="426"/>
        <w:jc w:val="both"/>
        <w:rPr>
          <w:b/>
          <w:szCs w:val="28"/>
        </w:rPr>
      </w:pPr>
      <w:r w:rsidRPr="0095219D">
        <w:rPr>
          <w:b/>
          <w:szCs w:val="28"/>
        </w:rPr>
        <w:t>Контрольные вопросы:</w:t>
      </w:r>
    </w:p>
    <w:p w:rsidR="00E750A1" w:rsidRPr="0095219D" w:rsidRDefault="00E750A1" w:rsidP="00E750A1">
      <w:pPr>
        <w:shd w:val="clear" w:color="auto" w:fill="FFFFFF"/>
        <w:autoSpaceDE w:val="0"/>
        <w:autoSpaceDN w:val="0"/>
        <w:adjustRightInd w:val="0"/>
        <w:ind w:firstLine="567"/>
        <w:rPr>
          <w:szCs w:val="28"/>
          <w:lang w:val="kk-KZ"/>
        </w:rPr>
      </w:pPr>
    </w:p>
    <w:p w:rsidR="00E750A1" w:rsidRPr="0095219D" w:rsidRDefault="00CC4F12" w:rsidP="00E750A1">
      <w:pPr>
        <w:shd w:val="clear" w:color="auto" w:fill="FFFFFF"/>
        <w:autoSpaceDE w:val="0"/>
        <w:autoSpaceDN w:val="0"/>
        <w:adjustRightInd w:val="0"/>
        <w:rPr>
          <w:szCs w:val="28"/>
          <w:lang w:val="kk-KZ"/>
        </w:rPr>
      </w:pPr>
      <w:r>
        <w:rPr>
          <w:szCs w:val="28"/>
        </w:rPr>
        <w:t xml:space="preserve">       </w:t>
      </w:r>
      <w:r w:rsidR="00E750A1" w:rsidRPr="0095219D">
        <w:rPr>
          <w:szCs w:val="28"/>
        </w:rPr>
        <w:t>1.</w:t>
      </w:r>
      <w:r w:rsidR="00E750A1" w:rsidRPr="0095219D">
        <w:rPr>
          <w:szCs w:val="28"/>
          <w:lang w:val="kk-KZ"/>
        </w:rPr>
        <w:t xml:space="preserve"> Эффективность капиталовложений с экономической стороны</w:t>
      </w:r>
    </w:p>
    <w:p w:rsidR="00E750A1" w:rsidRPr="0095219D" w:rsidRDefault="00E750A1" w:rsidP="00E750A1">
      <w:pPr>
        <w:shd w:val="clear" w:color="auto" w:fill="FFFFFF"/>
        <w:autoSpaceDE w:val="0"/>
        <w:autoSpaceDN w:val="0"/>
        <w:adjustRightInd w:val="0"/>
        <w:ind w:firstLine="567"/>
        <w:rPr>
          <w:szCs w:val="28"/>
          <w:lang w:val="kk-KZ"/>
        </w:rPr>
      </w:pPr>
      <w:r w:rsidRPr="0095219D">
        <w:rPr>
          <w:szCs w:val="28"/>
        </w:rPr>
        <w:t>2.</w:t>
      </w:r>
      <w:r w:rsidRPr="0095219D">
        <w:rPr>
          <w:szCs w:val="28"/>
          <w:lang w:val="kk-KZ"/>
        </w:rPr>
        <w:t xml:space="preserve"> Методы сравнения инвестиционных вариантов</w:t>
      </w:r>
    </w:p>
    <w:p w:rsidR="00E750A1" w:rsidRPr="0095219D" w:rsidRDefault="00E750A1" w:rsidP="00E750A1">
      <w:pPr>
        <w:shd w:val="clear" w:color="auto" w:fill="FFFFFF"/>
        <w:autoSpaceDE w:val="0"/>
        <w:autoSpaceDN w:val="0"/>
        <w:adjustRightInd w:val="0"/>
        <w:ind w:firstLine="567"/>
        <w:jc w:val="both"/>
        <w:rPr>
          <w:color w:val="000000"/>
          <w:szCs w:val="28"/>
        </w:rPr>
      </w:pPr>
      <w:r w:rsidRPr="0095219D">
        <w:rPr>
          <w:color w:val="000000"/>
          <w:szCs w:val="28"/>
        </w:rPr>
        <w:t>3.</w:t>
      </w:r>
      <w:r w:rsidRPr="0095219D">
        <w:rPr>
          <w:color w:val="000000"/>
          <w:szCs w:val="28"/>
          <w:lang w:val="kk-KZ"/>
        </w:rPr>
        <w:t xml:space="preserve"> Основные задачи экономического расчета</w:t>
      </w:r>
    </w:p>
    <w:p w:rsidR="00E750A1" w:rsidRPr="0095219D" w:rsidRDefault="00E750A1" w:rsidP="00E750A1">
      <w:pPr>
        <w:shd w:val="clear" w:color="auto" w:fill="FFFFFF"/>
        <w:tabs>
          <w:tab w:val="left" w:pos="1568"/>
        </w:tabs>
        <w:autoSpaceDE w:val="0"/>
        <w:autoSpaceDN w:val="0"/>
        <w:adjustRightInd w:val="0"/>
        <w:ind w:firstLine="567"/>
        <w:jc w:val="both"/>
        <w:rPr>
          <w:color w:val="000000"/>
          <w:szCs w:val="28"/>
          <w:lang w:val="kk-KZ"/>
        </w:rPr>
      </w:pPr>
      <w:r w:rsidRPr="0095219D">
        <w:rPr>
          <w:color w:val="000000"/>
          <w:szCs w:val="28"/>
        </w:rPr>
        <w:t>4.</w:t>
      </w:r>
      <w:r w:rsidRPr="0095219D">
        <w:rPr>
          <w:color w:val="000000"/>
          <w:szCs w:val="28"/>
          <w:lang w:val="kk-KZ"/>
        </w:rPr>
        <w:t>Оценка будущих расходов и результатов инвестиционных проектов</w:t>
      </w:r>
    </w:p>
    <w:p w:rsidR="00E750A1" w:rsidRPr="0095219D" w:rsidRDefault="00E750A1" w:rsidP="00E750A1">
      <w:pPr>
        <w:shd w:val="clear" w:color="auto" w:fill="FFFFFF"/>
        <w:tabs>
          <w:tab w:val="left" w:pos="1568"/>
        </w:tabs>
        <w:autoSpaceDE w:val="0"/>
        <w:autoSpaceDN w:val="0"/>
        <w:adjustRightInd w:val="0"/>
        <w:ind w:firstLine="567"/>
        <w:jc w:val="both"/>
        <w:rPr>
          <w:i/>
          <w:color w:val="000000"/>
          <w:szCs w:val="28"/>
        </w:rPr>
      </w:pPr>
    </w:p>
    <w:p w:rsidR="0027667E" w:rsidRDefault="0027667E" w:rsidP="005A2D39">
      <w:pPr>
        <w:shd w:val="clear" w:color="auto" w:fill="FFFFFF"/>
        <w:autoSpaceDE w:val="0"/>
        <w:autoSpaceDN w:val="0"/>
        <w:adjustRightInd w:val="0"/>
        <w:rPr>
          <w:b/>
          <w:color w:val="000000"/>
          <w:szCs w:val="28"/>
          <w:lang w:val="kk-KZ"/>
        </w:rPr>
      </w:pP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lang w:val="kk-KZ"/>
        </w:rPr>
        <w:lastRenderedPageBreak/>
        <w:t xml:space="preserve">Тема 12. Определение эффективности инвестиционных проектов в условиях рыночной экономики </w:t>
      </w:r>
    </w:p>
    <w:p w:rsidR="00315E08" w:rsidRPr="0095219D" w:rsidRDefault="00315E08" w:rsidP="00315E08">
      <w:pPr>
        <w:shd w:val="clear" w:color="auto" w:fill="FFFFFF"/>
        <w:autoSpaceDE w:val="0"/>
        <w:autoSpaceDN w:val="0"/>
        <w:adjustRightInd w:val="0"/>
        <w:ind w:firstLine="567"/>
        <w:rPr>
          <w:b/>
          <w:color w:val="000000"/>
          <w:szCs w:val="28"/>
          <w:lang w:val="kk-KZ"/>
        </w:rPr>
      </w:pPr>
    </w:p>
    <w:p w:rsidR="00315E08" w:rsidRPr="0095219D" w:rsidRDefault="00315E08" w:rsidP="00315E08">
      <w:pPr>
        <w:shd w:val="clear" w:color="auto" w:fill="FFFFFF"/>
        <w:autoSpaceDE w:val="0"/>
        <w:autoSpaceDN w:val="0"/>
        <w:adjustRightInd w:val="0"/>
        <w:ind w:firstLine="567"/>
        <w:rPr>
          <w:b/>
          <w:color w:val="000000"/>
          <w:szCs w:val="28"/>
          <w:lang w:val="kk-KZ"/>
        </w:rPr>
      </w:pPr>
      <w:r w:rsidRPr="0095219D">
        <w:rPr>
          <w:b/>
          <w:color w:val="000000"/>
          <w:szCs w:val="28"/>
        </w:rPr>
        <w:t>1.</w:t>
      </w:r>
      <w:r w:rsidRPr="0095219D">
        <w:rPr>
          <w:b/>
          <w:color w:val="000000"/>
          <w:szCs w:val="28"/>
          <w:lang w:val="kk-KZ"/>
        </w:rPr>
        <w:t xml:space="preserve"> Коммерческая эффективность</w:t>
      </w:r>
    </w:p>
    <w:p w:rsidR="00315E08" w:rsidRPr="0095219D" w:rsidRDefault="00315E08" w:rsidP="00315E08">
      <w:pPr>
        <w:tabs>
          <w:tab w:val="left" w:pos="851"/>
        </w:tabs>
        <w:ind w:firstLine="567"/>
        <w:jc w:val="both"/>
        <w:rPr>
          <w:b/>
          <w:color w:val="000000"/>
          <w:szCs w:val="28"/>
          <w:lang w:val="kk-KZ"/>
        </w:rPr>
      </w:pPr>
      <w:r w:rsidRPr="0095219D">
        <w:rPr>
          <w:b/>
          <w:color w:val="000000"/>
          <w:szCs w:val="28"/>
        </w:rPr>
        <w:t>2.</w:t>
      </w:r>
      <w:r w:rsidRPr="0095219D">
        <w:rPr>
          <w:b/>
          <w:color w:val="000000"/>
          <w:szCs w:val="28"/>
          <w:lang w:val="kk-KZ"/>
        </w:rPr>
        <w:t xml:space="preserve"> Бюджетная эффективность</w:t>
      </w:r>
    </w:p>
    <w:p w:rsidR="00523818" w:rsidRPr="0095219D" w:rsidRDefault="00523818" w:rsidP="00523818">
      <w:pPr>
        <w:shd w:val="clear" w:color="auto" w:fill="FFFFFF"/>
        <w:autoSpaceDE w:val="0"/>
        <w:autoSpaceDN w:val="0"/>
        <w:adjustRightInd w:val="0"/>
        <w:jc w:val="both"/>
        <w:rPr>
          <w:b/>
          <w:color w:val="000000"/>
          <w:szCs w:val="28"/>
          <w:lang w:val="kk-KZ"/>
        </w:rPr>
      </w:pPr>
      <w:r w:rsidRPr="0095219D">
        <w:rPr>
          <w:b/>
          <w:i/>
          <w:color w:val="000000"/>
          <w:szCs w:val="28"/>
          <w:lang w:val="kk-KZ"/>
        </w:rPr>
        <w:t xml:space="preserve">           </w:t>
      </w:r>
      <w:r w:rsidRPr="0095219D">
        <w:rPr>
          <w:b/>
          <w:color w:val="000000"/>
          <w:szCs w:val="28"/>
          <w:lang w:val="kk-KZ"/>
        </w:rPr>
        <w:t>3</w:t>
      </w:r>
      <w:r w:rsidRPr="0095219D">
        <w:rPr>
          <w:b/>
          <w:color w:val="000000"/>
          <w:szCs w:val="28"/>
        </w:rPr>
        <w:t>.</w:t>
      </w:r>
      <w:r w:rsidRPr="0095219D">
        <w:rPr>
          <w:b/>
          <w:color w:val="000000"/>
          <w:szCs w:val="28"/>
          <w:lang w:val="kk-KZ"/>
        </w:rPr>
        <w:t>Экономическая эффективность</w:t>
      </w:r>
    </w:p>
    <w:p w:rsidR="00523818" w:rsidRPr="0095219D" w:rsidRDefault="00523818" w:rsidP="00523818">
      <w:pPr>
        <w:tabs>
          <w:tab w:val="left" w:pos="851"/>
        </w:tabs>
        <w:jc w:val="both"/>
        <w:rPr>
          <w:b/>
          <w:szCs w:val="28"/>
          <w:lang w:val="kk-KZ"/>
        </w:rPr>
      </w:pPr>
      <w:r w:rsidRPr="0095219D">
        <w:rPr>
          <w:b/>
          <w:color w:val="000000"/>
          <w:szCs w:val="28"/>
        </w:rPr>
        <w:t xml:space="preserve">           4.</w:t>
      </w:r>
      <w:r w:rsidRPr="0095219D">
        <w:rPr>
          <w:b/>
          <w:color w:val="000000"/>
          <w:szCs w:val="28"/>
          <w:lang w:val="kk-KZ"/>
        </w:rPr>
        <w:t>Учитывая риск и неопределенность особенности оценки эффективности проектов</w:t>
      </w:r>
    </w:p>
    <w:p w:rsidR="009C24F0" w:rsidRPr="0095219D" w:rsidRDefault="009C24F0" w:rsidP="00315E08">
      <w:pPr>
        <w:ind w:firstLine="567"/>
        <w:jc w:val="both"/>
        <w:rPr>
          <w:b/>
          <w:color w:val="000000"/>
          <w:szCs w:val="28"/>
        </w:rPr>
      </w:pPr>
    </w:p>
    <w:p w:rsidR="00315E08" w:rsidRPr="0095219D" w:rsidRDefault="00315E08" w:rsidP="00315E08">
      <w:pPr>
        <w:ind w:firstLine="567"/>
        <w:jc w:val="both"/>
        <w:rPr>
          <w:szCs w:val="28"/>
        </w:rPr>
      </w:pPr>
      <w:r w:rsidRPr="0095219D">
        <w:rPr>
          <w:bCs/>
          <w:szCs w:val="28"/>
        </w:rPr>
        <w:t>Коммерческая эффективность</w:t>
      </w:r>
      <w:r w:rsidRPr="0095219D">
        <w:rPr>
          <w:szCs w:val="28"/>
        </w:rPr>
        <w:t xml:space="preserve"> (финансовое обоснование) проекта определяется соотношением финансовых затрат и результатов, обеспечивающих требуемую норму доходности будущего предприятия после реализации проекта. Коммерческая эффективность может рассчитываться как для проекта в целом, так и для отдельных участников с учетом их вклада. </w:t>
      </w:r>
    </w:p>
    <w:p w:rsidR="00315E08" w:rsidRPr="0095219D" w:rsidRDefault="00315E08" w:rsidP="00315E08">
      <w:pPr>
        <w:ind w:firstLine="567"/>
        <w:jc w:val="both"/>
        <w:rPr>
          <w:szCs w:val="28"/>
        </w:rPr>
      </w:pPr>
      <w:r w:rsidRPr="0095219D">
        <w:rPr>
          <w:szCs w:val="28"/>
        </w:rPr>
        <w:t>При этом в качестве эффекта на f-м шаге (3</w:t>
      </w:r>
      <w:r w:rsidRPr="0095219D">
        <w:rPr>
          <w:szCs w:val="28"/>
          <w:vertAlign w:val="subscript"/>
        </w:rPr>
        <w:t>t</w:t>
      </w:r>
      <w:r w:rsidRPr="0095219D">
        <w:rPr>
          <w:szCs w:val="28"/>
        </w:rPr>
        <w:t xml:space="preserve">) выступает поток реальных денег. При осуществлении проекта выделяется три вида деятельности: инвестиционная, операционная и финансовая. В рамках каждого вида деятельности происходит приток </w:t>
      </w:r>
      <w:r w:rsidRPr="0095219D">
        <w:rPr>
          <w:i/>
          <w:iCs/>
          <w:szCs w:val="28"/>
        </w:rPr>
        <w:t xml:space="preserve">П (t) </w:t>
      </w:r>
      <w:r w:rsidRPr="0095219D">
        <w:rPr>
          <w:szCs w:val="28"/>
        </w:rPr>
        <w:t xml:space="preserve">и отток </w:t>
      </w:r>
      <w:r w:rsidRPr="0095219D">
        <w:rPr>
          <w:i/>
          <w:iCs/>
          <w:szCs w:val="28"/>
        </w:rPr>
        <w:t xml:space="preserve">О (t) </w:t>
      </w:r>
      <w:r w:rsidRPr="0095219D">
        <w:rPr>
          <w:szCs w:val="28"/>
        </w:rPr>
        <w:t>денежных средств. Обозначим разность между ними через Ф</w:t>
      </w:r>
      <w:r w:rsidRPr="0095219D">
        <w:rPr>
          <w:szCs w:val="28"/>
          <w:vertAlign w:val="subscript"/>
        </w:rPr>
        <w:t>;</w:t>
      </w:r>
      <w:r w:rsidRPr="0095219D">
        <w:rPr>
          <w:szCs w:val="28"/>
        </w:rPr>
        <w:t xml:space="preserve">(Г), тогда </w:t>
      </w:r>
    </w:p>
    <w:p w:rsidR="00315E08" w:rsidRPr="0095219D" w:rsidRDefault="00315E08" w:rsidP="00315E08">
      <w:pPr>
        <w:ind w:firstLine="567"/>
        <w:jc w:val="both"/>
        <w:rPr>
          <w:szCs w:val="28"/>
        </w:rPr>
      </w:pPr>
    </w:p>
    <w:p w:rsidR="00315E08" w:rsidRPr="0095219D" w:rsidRDefault="00B5616D" w:rsidP="00B5616D">
      <w:pPr>
        <w:jc w:val="both"/>
        <w:rPr>
          <w:szCs w:val="28"/>
        </w:rPr>
      </w:pPr>
      <w:r>
        <w:rPr>
          <w:szCs w:val="28"/>
        </w:rPr>
        <w:t xml:space="preserve">                                                      </w:t>
      </w:r>
      <w:r w:rsidR="00315E08" w:rsidRPr="0095219D">
        <w:rPr>
          <w:szCs w:val="28"/>
        </w:rPr>
        <w:t>Ф</w:t>
      </w:r>
      <w:r w:rsidR="00315E08" w:rsidRPr="0095219D">
        <w:rPr>
          <w:i/>
          <w:iCs/>
          <w:szCs w:val="28"/>
          <w:vertAlign w:val="subscript"/>
        </w:rPr>
        <w:t>i</w:t>
      </w:r>
      <w:r w:rsidR="00315E08" w:rsidRPr="0095219D">
        <w:rPr>
          <w:szCs w:val="28"/>
        </w:rPr>
        <w:t>(</w:t>
      </w:r>
      <w:r w:rsidR="00315E08" w:rsidRPr="0095219D">
        <w:rPr>
          <w:i/>
          <w:iCs/>
          <w:szCs w:val="28"/>
        </w:rPr>
        <w:t>t</w:t>
      </w:r>
      <w:r w:rsidR="00315E08" w:rsidRPr="0095219D">
        <w:rPr>
          <w:szCs w:val="28"/>
        </w:rPr>
        <w:t>) = П</w:t>
      </w:r>
      <w:r w:rsidR="00315E08" w:rsidRPr="0095219D">
        <w:rPr>
          <w:i/>
          <w:iCs/>
          <w:szCs w:val="28"/>
          <w:vertAlign w:val="subscript"/>
        </w:rPr>
        <w:t>i</w:t>
      </w:r>
      <w:r w:rsidR="00315E08" w:rsidRPr="0095219D">
        <w:rPr>
          <w:szCs w:val="28"/>
        </w:rPr>
        <w:t>(</w:t>
      </w:r>
      <w:r w:rsidR="00315E08" w:rsidRPr="0095219D">
        <w:rPr>
          <w:i/>
          <w:iCs/>
          <w:szCs w:val="28"/>
        </w:rPr>
        <w:t>t</w:t>
      </w:r>
      <w:r w:rsidR="00315E08" w:rsidRPr="0095219D">
        <w:rPr>
          <w:szCs w:val="28"/>
        </w:rPr>
        <w:t>) – О</w:t>
      </w:r>
      <w:r w:rsidR="00315E08" w:rsidRPr="0095219D">
        <w:rPr>
          <w:i/>
          <w:iCs/>
          <w:szCs w:val="28"/>
          <w:vertAlign w:val="subscript"/>
        </w:rPr>
        <w:t>i</w:t>
      </w:r>
      <w:r w:rsidR="00315E08" w:rsidRPr="0095219D">
        <w:rPr>
          <w:szCs w:val="28"/>
        </w:rPr>
        <w:t>(</w:t>
      </w:r>
      <w:r w:rsidR="00315E08" w:rsidRPr="0095219D">
        <w:rPr>
          <w:i/>
          <w:iCs/>
          <w:szCs w:val="28"/>
        </w:rPr>
        <w:t>t</w:t>
      </w:r>
      <w:r w:rsidR="00315E08" w:rsidRPr="0095219D">
        <w:rPr>
          <w:szCs w:val="28"/>
        </w:rPr>
        <w:t>),</w:t>
      </w:r>
      <w:r>
        <w:rPr>
          <w:szCs w:val="28"/>
        </w:rPr>
        <w:t xml:space="preserve">                                        </w:t>
      </w:r>
      <w:r w:rsidR="00563113">
        <w:rPr>
          <w:szCs w:val="28"/>
        </w:rPr>
        <w:t xml:space="preserve">  </w:t>
      </w:r>
      <w:r>
        <w:rPr>
          <w:szCs w:val="28"/>
        </w:rPr>
        <w:t xml:space="preserve"> </w:t>
      </w:r>
      <w:r w:rsidR="00315E08" w:rsidRPr="0095219D">
        <w:rPr>
          <w:szCs w:val="28"/>
        </w:rPr>
        <w:t xml:space="preserve"> </w:t>
      </w:r>
      <w:r>
        <w:rPr>
          <w:szCs w:val="28"/>
        </w:rPr>
        <w:t>(11)</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 xml:space="preserve">где </w:t>
      </w:r>
      <w:r w:rsidRPr="0095219D">
        <w:rPr>
          <w:i/>
          <w:iCs/>
          <w:szCs w:val="28"/>
        </w:rPr>
        <w:t xml:space="preserve">i </w:t>
      </w:r>
      <w:r w:rsidRPr="0095219D">
        <w:rPr>
          <w:szCs w:val="28"/>
        </w:rPr>
        <w:t xml:space="preserve">= 1, 2, 3. </w:t>
      </w:r>
    </w:p>
    <w:p w:rsidR="00315E08" w:rsidRPr="0095219D" w:rsidRDefault="00315E08" w:rsidP="00315E08">
      <w:pPr>
        <w:ind w:firstLine="567"/>
        <w:jc w:val="both"/>
        <w:rPr>
          <w:szCs w:val="28"/>
        </w:rPr>
      </w:pPr>
      <w:r w:rsidRPr="0095219D">
        <w:rPr>
          <w:bCs/>
          <w:szCs w:val="28"/>
        </w:rPr>
        <w:t>Потоком реальных денег</w:t>
      </w:r>
      <w:r w:rsidRPr="0095219D">
        <w:rPr>
          <w:szCs w:val="28"/>
        </w:rPr>
        <w:t xml:space="preserve"> Ф(г) называется разность между притоком и оттоком денежных средств от инвестиционной и оперативной деятельности в каждом периоде осуществления проекта (на каждом шаге расчета): </w:t>
      </w:r>
    </w:p>
    <w:p w:rsidR="00315E08" w:rsidRPr="0095219D" w:rsidRDefault="00315E08" w:rsidP="00315E08">
      <w:pPr>
        <w:ind w:firstLine="567"/>
        <w:jc w:val="both"/>
        <w:rPr>
          <w:szCs w:val="28"/>
        </w:rPr>
      </w:pPr>
    </w:p>
    <w:p w:rsidR="00315E08" w:rsidRPr="0095219D" w:rsidRDefault="00563113" w:rsidP="00563113">
      <w:pPr>
        <w:jc w:val="both"/>
        <w:rPr>
          <w:szCs w:val="28"/>
        </w:rPr>
      </w:pPr>
      <w:r>
        <w:rPr>
          <w:szCs w:val="28"/>
        </w:rPr>
        <w:t xml:space="preserve">                   </w:t>
      </w:r>
      <w:r w:rsidR="00315E08" w:rsidRPr="0095219D">
        <w:rPr>
          <w:szCs w:val="28"/>
        </w:rPr>
        <w:t>Ф</w:t>
      </w:r>
      <w:r w:rsidR="00315E08" w:rsidRPr="0095219D">
        <w:rPr>
          <w:i/>
          <w:iCs/>
          <w:szCs w:val="28"/>
          <w:vertAlign w:val="subscript"/>
        </w:rPr>
        <w:t>i</w:t>
      </w:r>
      <w:r w:rsidR="00315E08" w:rsidRPr="0095219D">
        <w:rPr>
          <w:szCs w:val="28"/>
        </w:rPr>
        <w:t>(</w:t>
      </w:r>
      <w:r w:rsidR="00315E08" w:rsidRPr="0095219D">
        <w:rPr>
          <w:i/>
          <w:iCs/>
          <w:szCs w:val="28"/>
        </w:rPr>
        <w:t>t</w:t>
      </w:r>
      <w:r w:rsidR="00315E08" w:rsidRPr="0095219D">
        <w:rPr>
          <w:szCs w:val="28"/>
        </w:rPr>
        <w:t>) = [П</w:t>
      </w:r>
      <w:r w:rsidR="00315E08" w:rsidRPr="0095219D">
        <w:rPr>
          <w:szCs w:val="28"/>
          <w:vertAlign w:val="subscript"/>
        </w:rPr>
        <w:t>1</w:t>
      </w:r>
      <w:r w:rsidR="00315E08" w:rsidRPr="0095219D">
        <w:rPr>
          <w:szCs w:val="28"/>
        </w:rPr>
        <w:t>(</w:t>
      </w:r>
      <w:r w:rsidR="00315E08" w:rsidRPr="0095219D">
        <w:rPr>
          <w:i/>
          <w:iCs/>
          <w:szCs w:val="28"/>
        </w:rPr>
        <w:t>t</w:t>
      </w:r>
      <w:r w:rsidR="00315E08" w:rsidRPr="0095219D">
        <w:rPr>
          <w:szCs w:val="28"/>
        </w:rPr>
        <w:t>) – О</w:t>
      </w:r>
      <w:r w:rsidR="00315E08" w:rsidRPr="0095219D">
        <w:rPr>
          <w:szCs w:val="28"/>
          <w:vertAlign w:val="subscript"/>
        </w:rPr>
        <w:t>1</w:t>
      </w:r>
      <w:r w:rsidR="00315E08" w:rsidRPr="0095219D">
        <w:rPr>
          <w:szCs w:val="28"/>
        </w:rPr>
        <w:t>(</w:t>
      </w:r>
      <w:r w:rsidR="00315E08" w:rsidRPr="0095219D">
        <w:rPr>
          <w:i/>
          <w:iCs/>
          <w:szCs w:val="28"/>
        </w:rPr>
        <w:t>t</w:t>
      </w:r>
      <w:r w:rsidR="00315E08" w:rsidRPr="0095219D">
        <w:rPr>
          <w:szCs w:val="28"/>
        </w:rPr>
        <w:t>)] + [П</w:t>
      </w:r>
      <w:r w:rsidR="00315E08" w:rsidRPr="0095219D">
        <w:rPr>
          <w:szCs w:val="28"/>
          <w:vertAlign w:val="subscript"/>
        </w:rPr>
        <w:t>2</w:t>
      </w:r>
      <w:r w:rsidR="00315E08" w:rsidRPr="0095219D">
        <w:rPr>
          <w:szCs w:val="28"/>
        </w:rPr>
        <w:t>(</w:t>
      </w:r>
      <w:r w:rsidR="00315E08" w:rsidRPr="0095219D">
        <w:rPr>
          <w:i/>
          <w:iCs/>
          <w:szCs w:val="28"/>
        </w:rPr>
        <w:t>t</w:t>
      </w:r>
      <w:r w:rsidR="00315E08" w:rsidRPr="0095219D">
        <w:rPr>
          <w:szCs w:val="28"/>
        </w:rPr>
        <w:t>) – О</w:t>
      </w:r>
      <w:r w:rsidR="00315E08" w:rsidRPr="0095219D">
        <w:rPr>
          <w:szCs w:val="28"/>
          <w:vertAlign w:val="subscript"/>
        </w:rPr>
        <w:t>2</w:t>
      </w:r>
      <w:r w:rsidR="00315E08" w:rsidRPr="0095219D">
        <w:rPr>
          <w:szCs w:val="28"/>
        </w:rPr>
        <w:t>(</w:t>
      </w:r>
      <w:r w:rsidR="00315E08" w:rsidRPr="0095219D">
        <w:rPr>
          <w:i/>
          <w:iCs/>
          <w:szCs w:val="28"/>
        </w:rPr>
        <w:t>t</w:t>
      </w:r>
      <w:r w:rsidR="00315E08" w:rsidRPr="0095219D">
        <w:rPr>
          <w:szCs w:val="28"/>
        </w:rPr>
        <w:t>)] = Ф</w:t>
      </w:r>
      <w:r w:rsidR="00315E08" w:rsidRPr="0095219D">
        <w:rPr>
          <w:szCs w:val="28"/>
          <w:vertAlign w:val="subscript"/>
        </w:rPr>
        <w:t>1</w:t>
      </w:r>
      <w:r w:rsidR="00315E08" w:rsidRPr="0095219D">
        <w:rPr>
          <w:szCs w:val="28"/>
        </w:rPr>
        <w:t>(</w:t>
      </w:r>
      <w:r w:rsidR="00315E08" w:rsidRPr="0095219D">
        <w:rPr>
          <w:i/>
          <w:iCs/>
          <w:szCs w:val="28"/>
        </w:rPr>
        <w:t>t</w:t>
      </w:r>
      <w:r w:rsidR="00315E08" w:rsidRPr="0095219D">
        <w:rPr>
          <w:szCs w:val="28"/>
        </w:rPr>
        <w:t>) + Ф</w:t>
      </w:r>
      <w:r w:rsidR="00315E08" w:rsidRPr="0095219D">
        <w:rPr>
          <w:szCs w:val="28"/>
          <w:vertAlign w:val="superscript"/>
        </w:rPr>
        <w:t>+</w:t>
      </w:r>
      <w:r w:rsidR="00315E08" w:rsidRPr="0095219D">
        <w:rPr>
          <w:szCs w:val="28"/>
        </w:rPr>
        <w:t>(</w:t>
      </w:r>
      <w:r w:rsidR="00315E08" w:rsidRPr="0095219D">
        <w:rPr>
          <w:i/>
          <w:iCs/>
          <w:szCs w:val="28"/>
        </w:rPr>
        <w:t>t</w:t>
      </w:r>
      <w:r w:rsidR="00315E08" w:rsidRPr="0095219D">
        <w:rPr>
          <w:szCs w:val="28"/>
        </w:rPr>
        <w:t xml:space="preserve">), </w:t>
      </w:r>
      <w:r>
        <w:rPr>
          <w:szCs w:val="28"/>
        </w:rPr>
        <w:t xml:space="preserve">                       (12)</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где Ф</w:t>
      </w:r>
      <w:r w:rsidRPr="0095219D">
        <w:rPr>
          <w:szCs w:val="28"/>
          <w:vertAlign w:val="subscript"/>
        </w:rPr>
        <w:t>1</w:t>
      </w:r>
      <w:r w:rsidRPr="0095219D">
        <w:rPr>
          <w:szCs w:val="28"/>
        </w:rPr>
        <w:t>(</w:t>
      </w:r>
      <w:r w:rsidRPr="0095219D">
        <w:rPr>
          <w:i/>
          <w:iCs/>
          <w:szCs w:val="28"/>
        </w:rPr>
        <w:t>t</w:t>
      </w:r>
      <w:r w:rsidRPr="0095219D">
        <w:rPr>
          <w:szCs w:val="28"/>
        </w:rPr>
        <w:t xml:space="preserve">) – разность между результатами и затратами на t-м шаге. </w:t>
      </w:r>
    </w:p>
    <w:p w:rsidR="00315E08" w:rsidRPr="0095219D" w:rsidRDefault="00315E08" w:rsidP="00315E08">
      <w:pPr>
        <w:ind w:firstLine="567"/>
        <w:jc w:val="both"/>
        <w:rPr>
          <w:szCs w:val="28"/>
        </w:rPr>
      </w:pPr>
      <w:r w:rsidRPr="0095219D">
        <w:rPr>
          <w:szCs w:val="28"/>
        </w:rPr>
        <w:t xml:space="preserve">Сальдо реальных денег b(t) называется разность между притоком и оттоком денежных средств от всех трех видов деятельности (на каждом шаге расчета): </w:t>
      </w:r>
    </w:p>
    <w:p w:rsidR="00563113" w:rsidRPr="00297F06" w:rsidRDefault="00563113" w:rsidP="00563113">
      <w:pPr>
        <w:jc w:val="both"/>
        <w:rPr>
          <w:szCs w:val="28"/>
        </w:rPr>
      </w:pPr>
      <w:r>
        <w:rPr>
          <w:szCs w:val="28"/>
        </w:rPr>
        <w:t xml:space="preserve">                       </w:t>
      </w:r>
      <w:r w:rsidR="00315E08" w:rsidRPr="0095219D">
        <w:rPr>
          <w:noProof/>
          <w:szCs w:val="28"/>
        </w:rPr>
        <w:drawing>
          <wp:inline distT="0" distB="0" distL="0" distR="0">
            <wp:extent cx="3782695" cy="575945"/>
            <wp:effectExtent l="19050" t="0" r="8255" b="0"/>
            <wp:docPr id="66" name="Рисунок 66" descr="http://www.be5.biz/ekonomika/i012/files/i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be5.biz/ekonomika/i012/files/i_001.jpg"/>
                    <pic:cNvPicPr>
                      <a:picLocks noChangeAspect="1" noChangeArrowheads="1"/>
                    </pic:cNvPicPr>
                  </pic:nvPicPr>
                  <pic:blipFill>
                    <a:blip r:embed="rId39"/>
                    <a:srcRect/>
                    <a:stretch>
                      <a:fillRect/>
                    </a:stretch>
                  </pic:blipFill>
                  <pic:spPr bwMode="auto">
                    <a:xfrm>
                      <a:off x="0" y="0"/>
                      <a:ext cx="3782695" cy="575945"/>
                    </a:xfrm>
                    <a:prstGeom prst="rect">
                      <a:avLst/>
                    </a:prstGeom>
                    <a:noFill/>
                    <a:ln w="9525">
                      <a:noFill/>
                      <a:miter lim="800000"/>
                      <a:headEnd/>
                      <a:tailEnd/>
                    </a:ln>
                  </pic:spPr>
                </pic:pic>
              </a:graphicData>
            </a:graphic>
          </wp:inline>
        </w:drawing>
      </w:r>
      <w:r>
        <w:rPr>
          <w:szCs w:val="28"/>
        </w:rPr>
        <w:t xml:space="preserve">                      (13)</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 xml:space="preserve">Для определения потока реальных денег используется сальдо накопленных реальных денег. </w:t>
      </w:r>
      <w:r w:rsidRPr="0095219D">
        <w:rPr>
          <w:bCs/>
          <w:szCs w:val="28"/>
        </w:rPr>
        <w:t>Сальдо накопленных реальных денег:</w:t>
      </w:r>
      <w:r w:rsidRPr="0095219D">
        <w:rPr>
          <w:szCs w:val="28"/>
        </w:rPr>
        <w:t xml:space="preserve"> </w:t>
      </w:r>
    </w:p>
    <w:p w:rsidR="00563113" w:rsidRPr="00297F06" w:rsidRDefault="00563113" w:rsidP="00563113">
      <w:pPr>
        <w:jc w:val="both"/>
        <w:rPr>
          <w:szCs w:val="28"/>
        </w:rPr>
      </w:pPr>
      <w:r>
        <w:rPr>
          <w:szCs w:val="28"/>
        </w:rPr>
        <w:t xml:space="preserve">                                                      </w:t>
      </w:r>
      <w:r w:rsidR="00315E08" w:rsidRPr="0095219D">
        <w:rPr>
          <w:noProof/>
          <w:szCs w:val="28"/>
        </w:rPr>
        <w:drawing>
          <wp:inline distT="0" distB="0" distL="0" distR="0">
            <wp:extent cx="1152525" cy="614045"/>
            <wp:effectExtent l="19050" t="0" r="9525" b="0"/>
            <wp:docPr id="67" name="Рисунок 67" descr="http://www.be5.biz/ekonomika/i012/files/i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be5.biz/ekonomika/i012/files/i_002.jpg"/>
                    <pic:cNvPicPr>
                      <a:picLocks noChangeAspect="1" noChangeArrowheads="1"/>
                    </pic:cNvPicPr>
                  </pic:nvPicPr>
                  <pic:blipFill>
                    <a:blip r:embed="rId40"/>
                    <a:srcRect/>
                    <a:stretch>
                      <a:fillRect/>
                    </a:stretch>
                  </pic:blipFill>
                  <pic:spPr bwMode="auto">
                    <a:xfrm>
                      <a:off x="0" y="0"/>
                      <a:ext cx="1152525" cy="614045"/>
                    </a:xfrm>
                    <a:prstGeom prst="rect">
                      <a:avLst/>
                    </a:prstGeom>
                    <a:noFill/>
                    <a:ln w="9525">
                      <a:noFill/>
                      <a:miter lim="800000"/>
                      <a:headEnd/>
                      <a:tailEnd/>
                    </a:ln>
                  </pic:spPr>
                </pic:pic>
              </a:graphicData>
            </a:graphic>
          </wp:inline>
        </w:drawing>
      </w:r>
      <w:r>
        <w:rPr>
          <w:szCs w:val="28"/>
        </w:rPr>
        <w:t xml:space="preserve">                                                  (14)</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bCs/>
          <w:szCs w:val="28"/>
        </w:rPr>
        <w:t>Текущее сальдо реальных денег</w:t>
      </w:r>
      <w:r w:rsidRPr="0095219D">
        <w:rPr>
          <w:szCs w:val="28"/>
        </w:rPr>
        <w:t xml:space="preserve"> определяется через 6(f) по формуле: </w:t>
      </w:r>
    </w:p>
    <w:p w:rsidR="00315E08" w:rsidRPr="0095219D" w:rsidRDefault="00315E08" w:rsidP="00315E08">
      <w:pPr>
        <w:ind w:firstLine="567"/>
        <w:jc w:val="both"/>
        <w:rPr>
          <w:szCs w:val="28"/>
        </w:rPr>
      </w:pPr>
    </w:p>
    <w:p w:rsidR="00F211F8" w:rsidRPr="00297F06" w:rsidRDefault="00F211F8" w:rsidP="00F211F8">
      <w:pPr>
        <w:jc w:val="both"/>
        <w:rPr>
          <w:szCs w:val="28"/>
        </w:rPr>
      </w:pPr>
      <w:r>
        <w:rPr>
          <w:i/>
          <w:iCs/>
          <w:szCs w:val="28"/>
        </w:rPr>
        <w:t xml:space="preserve">                                                        </w:t>
      </w:r>
      <w:r w:rsidR="00315E08" w:rsidRPr="0095219D">
        <w:rPr>
          <w:i/>
          <w:iCs/>
          <w:szCs w:val="28"/>
        </w:rPr>
        <w:t>b</w:t>
      </w:r>
      <w:r w:rsidR="00315E08" w:rsidRPr="0095219D">
        <w:rPr>
          <w:szCs w:val="28"/>
        </w:rPr>
        <w:t>(</w:t>
      </w:r>
      <w:r w:rsidR="00315E08" w:rsidRPr="0095219D">
        <w:rPr>
          <w:i/>
          <w:iCs/>
          <w:szCs w:val="28"/>
        </w:rPr>
        <w:t>t</w:t>
      </w:r>
      <w:r w:rsidR="00315E08" w:rsidRPr="0095219D">
        <w:rPr>
          <w:szCs w:val="28"/>
        </w:rPr>
        <w:t xml:space="preserve">) = </w:t>
      </w:r>
      <w:r w:rsidR="00315E08" w:rsidRPr="0095219D">
        <w:rPr>
          <w:i/>
          <w:iCs/>
          <w:szCs w:val="28"/>
        </w:rPr>
        <w:t>B</w:t>
      </w:r>
      <w:r w:rsidR="00315E08" w:rsidRPr="0095219D">
        <w:rPr>
          <w:szCs w:val="28"/>
        </w:rPr>
        <w:t>(</w:t>
      </w:r>
      <w:r w:rsidR="00315E08" w:rsidRPr="0095219D">
        <w:rPr>
          <w:i/>
          <w:iCs/>
          <w:szCs w:val="28"/>
        </w:rPr>
        <w:t>t</w:t>
      </w:r>
      <w:r w:rsidR="00315E08" w:rsidRPr="0095219D">
        <w:rPr>
          <w:szCs w:val="28"/>
        </w:rPr>
        <w:t xml:space="preserve">) – </w:t>
      </w:r>
      <w:r w:rsidR="00315E08" w:rsidRPr="0095219D">
        <w:rPr>
          <w:i/>
          <w:iCs/>
          <w:szCs w:val="28"/>
        </w:rPr>
        <w:t>B</w:t>
      </w:r>
      <w:r w:rsidR="00315E08" w:rsidRPr="0095219D">
        <w:rPr>
          <w:szCs w:val="28"/>
        </w:rPr>
        <w:t>(</w:t>
      </w:r>
      <w:r w:rsidR="00315E08" w:rsidRPr="0095219D">
        <w:rPr>
          <w:i/>
          <w:iCs/>
          <w:szCs w:val="28"/>
        </w:rPr>
        <w:t>t</w:t>
      </w:r>
      <w:r w:rsidR="00315E08" w:rsidRPr="0095219D">
        <w:rPr>
          <w:szCs w:val="28"/>
        </w:rPr>
        <w:t xml:space="preserve">–1). </w:t>
      </w:r>
      <w:r>
        <w:rPr>
          <w:szCs w:val="28"/>
        </w:rPr>
        <w:t xml:space="preserve">                                          (15)</w:t>
      </w:r>
    </w:p>
    <w:p w:rsidR="00315E08" w:rsidRPr="0095219D" w:rsidRDefault="00315E08" w:rsidP="00F211F8">
      <w:pPr>
        <w:jc w:val="both"/>
        <w:rPr>
          <w:szCs w:val="28"/>
        </w:rPr>
      </w:pPr>
    </w:p>
    <w:p w:rsidR="00315E08" w:rsidRPr="0095219D" w:rsidRDefault="00315E08" w:rsidP="00315E08">
      <w:pPr>
        <w:ind w:firstLine="567"/>
        <w:jc w:val="both"/>
        <w:rPr>
          <w:szCs w:val="28"/>
        </w:rPr>
      </w:pPr>
      <w:r w:rsidRPr="0095219D">
        <w:rPr>
          <w:szCs w:val="28"/>
        </w:rPr>
        <w:t xml:space="preserve">Поток реальных денег: </w:t>
      </w:r>
    </w:p>
    <w:p w:rsidR="00315E08" w:rsidRPr="0095219D" w:rsidRDefault="00315E08" w:rsidP="00315E08">
      <w:pPr>
        <w:ind w:firstLine="567"/>
        <w:jc w:val="both"/>
        <w:rPr>
          <w:szCs w:val="28"/>
        </w:rPr>
      </w:pPr>
    </w:p>
    <w:p w:rsidR="00315E08" w:rsidRPr="0095219D" w:rsidRDefault="00F211F8" w:rsidP="00F211F8">
      <w:pPr>
        <w:jc w:val="both"/>
        <w:rPr>
          <w:szCs w:val="28"/>
        </w:rPr>
      </w:pPr>
      <w:r>
        <w:rPr>
          <w:szCs w:val="28"/>
        </w:rPr>
        <w:t xml:space="preserve">                                                        </w:t>
      </w:r>
      <w:r w:rsidR="00315E08" w:rsidRPr="0095219D">
        <w:rPr>
          <w:szCs w:val="28"/>
        </w:rPr>
        <w:t>Ф(</w:t>
      </w:r>
      <w:r w:rsidR="00315E08" w:rsidRPr="0095219D">
        <w:rPr>
          <w:i/>
          <w:iCs/>
          <w:szCs w:val="28"/>
        </w:rPr>
        <w:t>t</w:t>
      </w:r>
      <w:r w:rsidR="00315E08" w:rsidRPr="0095219D">
        <w:rPr>
          <w:szCs w:val="28"/>
        </w:rPr>
        <w:t xml:space="preserve">) = </w:t>
      </w:r>
      <w:r w:rsidR="00315E08" w:rsidRPr="0095219D">
        <w:rPr>
          <w:i/>
          <w:iCs/>
          <w:szCs w:val="28"/>
        </w:rPr>
        <w:t>b</w:t>
      </w:r>
      <w:r w:rsidR="00315E08" w:rsidRPr="0095219D">
        <w:rPr>
          <w:szCs w:val="28"/>
        </w:rPr>
        <w:t>(</w:t>
      </w:r>
      <w:r w:rsidR="00315E08" w:rsidRPr="0095219D">
        <w:rPr>
          <w:i/>
          <w:iCs/>
          <w:szCs w:val="28"/>
        </w:rPr>
        <w:t>t</w:t>
      </w:r>
      <w:r w:rsidR="00315E08" w:rsidRPr="0095219D">
        <w:rPr>
          <w:szCs w:val="28"/>
        </w:rPr>
        <w:t xml:space="preserve">) – </w:t>
      </w:r>
      <w:r w:rsidR="00315E08" w:rsidRPr="0095219D">
        <w:rPr>
          <w:i/>
          <w:iCs/>
          <w:szCs w:val="28"/>
        </w:rPr>
        <w:t>B</w:t>
      </w:r>
      <w:r w:rsidR="00315E08" w:rsidRPr="0095219D">
        <w:rPr>
          <w:szCs w:val="28"/>
        </w:rPr>
        <w:t>3(</w:t>
      </w:r>
      <w:r w:rsidR="00315E08" w:rsidRPr="0095219D">
        <w:rPr>
          <w:i/>
          <w:iCs/>
          <w:szCs w:val="28"/>
        </w:rPr>
        <w:t>t</w:t>
      </w:r>
      <w:r w:rsidR="00315E08" w:rsidRPr="0095219D">
        <w:rPr>
          <w:szCs w:val="28"/>
        </w:rPr>
        <w:t xml:space="preserve">). </w:t>
      </w:r>
      <w:r>
        <w:rPr>
          <w:szCs w:val="28"/>
        </w:rPr>
        <w:t xml:space="preserve">                                           (16)</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 xml:space="preserve">Сальдо </w:t>
      </w:r>
      <w:r w:rsidRPr="0095219D">
        <w:rPr>
          <w:i/>
          <w:iCs/>
          <w:szCs w:val="28"/>
        </w:rPr>
        <w:t>B</w:t>
      </w:r>
      <w:r w:rsidRPr="0095219D">
        <w:rPr>
          <w:szCs w:val="28"/>
        </w:rPr>
        <w:t>(</w:t>
      </w:r>
      <w:r w:rsidRPr="0095219D">
        <w:rPr>
          <w:i/>
          <w:iCs/>
          <w:szCs w:val="28"/>
        </w:rPr>
        <w:t>t</w:t>
      </w:r>
      <w:r w:rsidRPr="0095219D">
        <w:rPr>
          <w:szCs w:val="28"/>
        </w:rPr>
        <w:t xml:space="preserve">) составляет свободные денежные средства на </w:t>
      </w:r>
      <w:r w:rsidRPr="0095219D">
        <w:rPr>
          <w:i/>
          <w:iCs/>
          <w:szCs w:val="28"/>
        </w:rPr>
        <w:t>t</w:t>
      </w:r>
      <w:r w:rsidRPr="0095219D">
        <w:rPr>
          <w:szCs w:val="28"/>
        </w:rPr>
        <w:t xml:space="preserve">-м шаге. </w:t>
      </w:r>
    </w:p>
    <w:p w:rsidR="00315E08" w:rsidRPr="0095219D" w:rsidRDefault="00315E08" w:rsidP="00315E08">
      <w:pPr>
        <w:ind w:firstLine="567"/>
        <w:jc w:val="both"/>
        <w:rPr>
          <w:szCs w:val="28"/>
        </w:rPr>
      </w:pPr>
      <w:r w:rsidRPr="0095219D">
        <w:rPr>
          <w:szCs w:val="28"/>
        </w:rPr>
        <w:t xml:space="preserve">Все расходы вычисляются из доходов и влияют на сумму чистой прибыли. Но не при всех расходах требуется реальный перевод денег. </w:t>
      </w:r>
    </w:p>
    <w:p w:rsidR="00315E08" w:rsidRPr="0095219D" w:rsidRDefault="00315E08" w:rsidP="00315E08">
      <w:pPr>
        <w:ind w:firstLine="567"/>
        <w:jc w:val="both"/>
        <w:rPr>
          <w:szCs w:val="28"/>
        </w:rPr>
      </w:pPr>
      <w:r w:rsidRPr="0095219D">
        <w:rPr>
          <w:szCs w:val="28"/>
        </w:rPr>
        <w:t>Учет инфляции при подсчете Ф(</w:t>
      </w:r>
      <w:r w:rsidRPr="0095219D">
        <w:rPr>
          <w:i/>
          <w:iCs/>
          <w:szCs w:val="28"/>
        </w:rPr>
        <w:t>t</w:t>
      </w:r>
      <w:r w:rsidRPr="0095219D">
        <w:rPr>
          <w:szCs w:val="28"/>
        </w:rPr>
        <w:t xml:space="preserve">) и </w:t>
      </w:r>
      <w:r w:rsidRPr="0095219D">
        <w:rPr>
          <w:i/>
          <w:iCs/>
          <w:szCs w:val="28"/>
        </w:rPr>
        <w:t>b</w:t>
      </w:r>
      <w:r w:rsidRPr="0095219D">
        <w:rPr>
          <w:szCs w:val="28"/>
        </w:rPr>
        <w:t>(</w:t>
      </w:r>
      <w:r w:rsidRPr="0095219D">
        <w:rPr>
          <w:i/>
          <w:iCs/>
          <w:szCs w:val="28"/>
        </w:rPr>
        <w:t>t</w:t>
      </w:r>
      <w:r w:rsidRPr="0095219D">
        <w:rPr>
          <w:szCs w:val="28"/>
        </w:rPr>
        <w:t xml:space="preserve">) производится вычислением входящих в них элементов в прогнозных ценах. </w:t>
      </w:r>
    </w:p>
    <w:p w:rsidR="00315E08" w:rsidRPr="0095219D" w:rsidRDefault="00315E08" w:rsidP="00315E08">
      <w:pPr>
        <w:ind w:firstLine="567"/>
        <w:jc w:val="both"/>
        <w:rPr>
          <w:szCs w:val="28"/>
        </w:rPr>
      </w:pPr>
      <w:r w:rsidRPr="0095219D">
        <w:rPr>
          <w:bCs/>
          <w:szCs w:val="28"/>
        </w:rPr>
        <w:t>Минимальный набор исходных данных,</w:t>
      </w:r>
      <w:r w:rsidRPr="0095219D">
        <w:rPr>
          <w:szCs w:val="28"/>
        </w:rPr>
        <w:t xml:space="preserve"> подлежащих варьированию, должен включать в себя: </w:t>
      </w:r>
    </w:p>
    <w:p w:rsidR="00315E08" w:rsidRPr="0095219D" w:rsidRDefault="00315E08" w:rsidP="00315E08">
      <w:pPr>
        <w:ind w:left="1429" w:hanging="862"/>
        <w:jc w:val="both"/>
        <w:rPr>
          <w:szCs w:val="28"/>
        </w:rPr>
      </w:pPr>
      <w:r w:rsidRPr="0095219D">
        <w:rPr>
          <w:szCs w:val="28"/>
        </w:rPr>
        <w:t xml:space="preserve">-цены реализации продукции; </w:t>
      </w:r>
    </w:p>
    <w:p w:rsidR="00315E08" w:rsidRPr="0095219D" w:rsidRDefault="00315E08" w:rsidP="00315E08">
      <w:pPr>
        <w:ind w:left="1429" w:hanging="862"/>
        <w:jc w:val="both"/>
        <w:rPr>
          <w:szCs w:val="28"/>
        </w:rPr>
      </w:pPr>
      <w:r w:rsidRPr="0095219D">
        <w:rPr>
          <w:szCs w:val="28"/>
        </w:rPr>
        <w:t xml:space="preserve">-издержки производства; </w:t>
      </w:r>
    </w:p>
    <w:p w:rsidR="00315E08" w:rsidRPr="0095219D" w:rsidRDefault="00315E08" w:rsidP="00315E08">
      <w:pPr>
        <w:ind w:left="1429" w:hanging="862"/>
        <w:jc w:val="both"/>
        <w:rPr>
          <w:szCs w:val="28"/>
        </w:rPr>
      </w:pPr>
      <w:r w:rsidRPr="0095219D">
        <w:rPr>
          <w:szCs w:val="28"/>
        </w:rPr>
        <w:t xml:space="preserve">-общие инвестиционные затраты; </w:t>
      </w:r>
    </w:p>
    <w:p w:rsidR="00315E08" w:rsidRPr="0095219D" w:rsidRDefault="00315E08" w:rsidP="00315E08">
      <w:pPr>
        <w:ind w:left="1429" w:hanging="862"/>
        <w:jc w:val="both"/>
        <w:rPr>
          <w:szCs w:val="28"/>
        </w:rPr>
      </w:pPr>
      <w:r w:rsidRPr="0095219D">
        <w:rPr>
          <w:szCs w:val="28"/>
        </w:rPr>
        <w:t xml:space="preserve">-нормы запасов и задолженностей; </w:t>
      </w:r>
    </w:p>
    <w:p w:rsidR="00315E08" w:rsidRPr="0095219D" w:rsidRDefault="00315E08" w:rsidP="00315E08">
      <w:pPr>
        <w:ind w:left="1429" w:hanging="862"/>
        <w:jc w:val="both"/>
        <w:rPr>
          <w:szCs w:val="28"/>
        </w:rPr>
      </w:pPr>
      <w:r w:rsidRPr="0095219D">
        <w:rPr>
          <w:szCs w:val="28"/>
        </w:rPr>
        <w:t xml:space="preserve">-процент за кредиты. </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 xml:space="preserve">Бюджетная эффективность рассматривается для бюджетов различных уровней, отдельного бюджета или консолидированного. Она отражает влияние результатов реализации проекта на доходы и расходы бюджета соответствующего уровня (республиканского или местного). </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Бюджетная эффективность проекта отражает влияние реализации проекта на доходы и расходы республиканского или местного бюджетов.</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Основным показателем бюджетной эффективности проекта является бюджетный эффект, используемый для обоснования заложенных в проекте мер республиканской или местной поддержки.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Показатели народнохозяйственной эффективности определяют эффективность проекта с позиций экономики в целом, отрасли, региона, связанных с реализацией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 xml:space="preserve">Выбор инвестиционного проекта, предусматривающего государственную поддержку, производится исходя из максимального интегрального эффекта, учитывающего коммерческую, бюджетную и народнохозяйственную экономическую эффективность. </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Основным показателем бюджетной эффективности при обосновании предусмотренных в проекте мер государственной финансовой поддержки является бюджетный эффект.</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Бюджетный эффект осуществления проекта определяется как превышение доходов соответствующего бюджета над расходами в связи с осуществлением данного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Интегральный бюджетный эффект рассчитывается как сумма дисконтированных годовых бюджетных эффектов или как превышение интегральных доходов бюджета над интегральными бюджетными расходами.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lastRenderedPageBreak/>
        <w:t>В состав расходов бюджета включаются:</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-выплаты по государственным ценным бумагам;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-выплаты пособий для лиц, остающихся без работы в связи с осуществлением проекта (в том числе при использовании импортного оборудования и материалов вместо аналогичных отечественных);</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-государственные, региональные гарантии инвестиционных рисков иностранным и отечественным участникам;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-кредиты Центрального банка РК, региональных и уполномоченных банков для отдельных участников реализации проекта, выделяемые в качестве заемных средств, подлежащих компенсации за счет бюджета;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-прямые бюджетные ассигнования на надбавки к рыночным ценам на топливо и энергоносители;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-средства, выделяемые для прямого бюджетного финансирования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-средства, выделяемые из бюджета для ликвидации последствий, возможных при осуществлении проекта чрезвычайных ситуаций и компенсации иного возможного ущерба его выполнения.</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В состав доходов бюджета включаются:</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-дивиденды по принадлежащим государству, региону акциям и другим ценным бумагам, выпущенным для финансирования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-доходы от лицензирования, конкурсов и тендеров на разведку, строительство и эксплуатацию объектов, предусмотренных проектом;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-налог на добавленную стоимость, специальный налог, все иные налоговые поступления (с учетом льгот) и рентные платежи данного года в бюджет с российских и иностранных предприятий и фирм, в частности, относящиеся к реализации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-плата за недра, лицензии на право ведения геологоразведочных работ и т.п. в части, зависящей от осуществления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-повышение льготных кредитов на проект, выделенных за счет средств бюджета, и обслуживание этих кредитов;</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-поступающие в бюджет таможенные пошлины и акцизы по продуктам (ресурсам), производимым (затрачиваемым) в соответствии с проектом;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-поступление в бюджет платы за пользование землей, водой и другими природными ресурсами;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-поступления в бюджет подоходного налога с заработной платы российских и иностранных работников, начисленной за выполнение работ, предусмотренных проектом;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-увеличение (уменьшение, со знаком «минус») налоговых поступлений от сторонних предприятий, обусловленное влиянием реализации проекта на их финансовое положение;</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-штрафы и санкции, связанные с проектом, за нерациональное использование материальных, топливно-энергетических и природных ресурсов.</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-эмиссионный доход от выпуска ценных бумаг под осуществление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lastRenderedPageBreak/>
        <w:t>К доходам бюджета приравниваются также поступления во внебюджетные фонды - пенсионный фонд, фонд занятости, медицинского и социального страхования в форме обязательных отчислений по заработной плате, начисляемой за выполнение работ, предусмотренных проектом.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Отдельно рекомендуется учитывать: налоговые льготы, отражающиеся в уменьшении поступлений от налогов и сборов. В этом случае оттоков также не возникает, но уменьшаются притоки; государственные гарантии займов и инвестиционных рисков.</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Оттоки при этом отсутствуют. Дополнительным притоком служит плата за гарантии.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 xml:space="preserve">При оценке эффективности проекта с учетом факторов неопределенности в отток включаются выплаты по гарантиям при наступлении страховых случаев. </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На основе показателей годовых бюджетных эффектов определяются также дополнительные показатели бюджетной эффективности;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-внутренняя норма бюджетной эффективности, рассчитываемая по общим принципам;</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-срок окупаемости бюджетных затрат;</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-степень финансового участия государства (региона) в реализации проекта.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По проектам, предусматривающим бюджетное покрытие расходов в иностранной валюте и (или) валютные поступления в бюджет, определяются показатели валютного бюджетного эффекта (годового и интегрального). Расчет производится в соответствии с учетом расходов и доходов только в иностранной валюте, пересчитываемой в валюту Российской Федерации по установленным курсам. При этом необходимо учитывать, что стоимость иностранной валюты не всегда правильно определяется валютным курсом, а цена товаров, входящих во внешнеторговый оборот и не входящих в него, нередко оказывается различной.</w:t>
      </w:r>
    </w:p>
    <w:p w:rsidR="00315E08" w:rsidRPr="0095219D" w:rsidRDefault="00315E08" w:rsidP="009C24F0">
      <w:pPr>
        <w:pStyle w:val="af8"/>
        <w:spacing w:before="0" w:beforeAutospacing="0" w:after="0" w:afterAutospacing="0"/>
        <w:ind w:firstLine="709"/>
        <w:jc w:val="both"/>
        <w:rPr>
          <w:sz w:val="28"/>
          <w:szCs w:val="28"/>
        </w:rPr>
      </w:pPr>
      <w:r w:rsidRPr="0095219D">
        <w:rPr>
          <w:sz w:val="28"/>
          <w:szCs w:val="28"/>
        </w:rPr>
        <w:t>Если рассматриваемый товар или ресурс относится к внешнеторговым товарам, то его экономическую цену часто называют пограничной ценой (ценой экспортного или импортного паритета).</w:t>
      </w:r>
    </w:p>
    <w:p w:rsidR="00315E08" w:rsidRPr="0095219D" w:rsidRDefault="00315E08" w:rsidP="00315E08">
      <w:pPr>
        <w:pStyle w:val="af8"/>
        <w:spacing w:before="0" w:beforeAutospacing="0" w:after="0" w:afterAutospacing="0"/>
        <w:ind w:firstLine="709"/>
        <w:jc w:val="both"/>
        <w:rPr>
          <w:sz w:val="28"/>
          <w:szCs w:val="28"/>
        </w:rPr>
      </w:pPr>
      <w:r w:rsidRPr="0095219D">
        <w:rPr>
          <w:rStyle w:val="af9"/>
          <w:b w:val="0"/>
          <w:sz w:val="28"/>
          <w:szCs w:val="28"/>
        </w:rPr>
        <w:t>Экономическая эффективность</w:t>
      </w:r>
      <w:r w:rsidRPr="0095219D">
        <w:rPr>
          <w:b/>
          <w:sz w:val="28"/>
          <w:szCs w:val="28"/>
        </w:rPr>
        <w:t xml:space="preserve"> </w:t>
      </w:r>
      <w:r w:rsidRPr="0095219D">
        <w:rPr>
          <w:i/>
          <w:sz w:val="28"/>
          <w:szCs w:val="28"/>
        </w:rPr>
        <w:t>(</w:t>
      </w:r>
      <w:r w:rsidRPr="0095219D">
        <w:rPr>
          <w:rStyle w:val="af7"/>
          <w:i w:val="0"/>
          <w:sz w:val="28"/>
          <w:szCs w:val="28"/>
        </w:rPr>
        <w:t>economic efficiency</w:t>
      </w:r>
      <w:r w:rsidRPr="0095219D">
        <w:rPr>
          <w:i/>
          <w:sz w:val="28"/>
          <w:szCs w:val="28"/>
        </w:rPr>
        <w:t>)</w:t>
      </w:r>
      <w:r w:rsidRPr="0095219D">
        <w:rPr>
          <w:sz w:val="28"/>
          <w:szCs w:val="28"/>
        </w:rPr>
        <w:t xml:space="preserve"> — это соотношение между результатом деятельности и общими текущими затратами производства.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Экономический рационализм действий хозяйствующих субъектов (фирм, домашних хозяйств) предполагает, что данные субъекты должны в первую очередь определить выгоды от своих экономических действий, предполагаемые издержки, необходимые для достижения выгоды, а также сопоставить выгоды с затратами. Соизмерение результатов и затрат и называется эффективностью деятельности.</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 xml:space="preserve">В реальной экономике эффективность имеет многообразные формы выражения. Помимо общей экономической эффективности, следует также различать и ресурсную эффективность. Ресурсная эффективность показывает, сколько продукции приходится на единицу затраченного ресурса. К этому виду </w:t>
      </w:r>
      <w:r w:rsidRPr="0095219D">
        <w:rPr>
          <w:sz w:val="28"/>
          <w:szCs w:val="28"/>
        </w:rPr>
        <w:lastRenderedPageBreak/>
        <w:t>эффективности можно отнести производительность труда, капиталоотдачу, материалоотдачу.</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Экономическая эффективность на уровне хозяйствующего субъекта выражается в показателе рентабельности, как соотношение между полученной в течении года прибылью и использованным капиталом. Этот показатель является важным для оценки конкурентоспособности предприятия.</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На уровне государства эффективность - это общеэкономические результаты производства за год в расчете на 1-го занятого или на 1 час труда.</w:t>
      </w:r>
    </w:p>
    <w:p w:rsidR="00315E08" w:rsidRPr="0095219D" w:rsidRDefault="00315E08" w:rsidP="00315E08">
      <w:pPr>
        <w:pStyle w:val="af8"/>
        <w:spacing w:before="0" w:beforeAutospacing="0" w:after="0" w:afterAutospacing="0"/>
        <w:ind w:firstLine="709"/>
        <w:jc w:val="both"/>
        <w:rPr>
          <w:sz w:val="28"/>
          <w:szCs w:val="28"/>
        </w:rPr>
      </w:pPr>
      <w:r w:rsidRPr="0095219D">
        <w:rPr>
          <w:sz w:val="28"/>
          <w:szCs w:val="28"/>
        </w:rPr>
        <w:t>В экономической теории принято различать как эффективность распределения ресурсов, так и эффективность их использования. Два противоположных понятия.</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Эффективность распределения ресурсов проявляется через механизм конкурентных цен. Происходит это так. Ресурсы распределяются таким путем, что они оказываюся в распоряжении тех фирм, которые могут эффективно их распределить и использовать. Покупатели же, соглашаясь оплачивать продукцию фирм по более высокой цене, тем самым дают возможность фирмам покупать ресурсы для производства по более высокой их цене, тем самым отвлекая их от другого, менее эффективного альтернативного использования. Таким образом, ресурсы распределяются в соответствии со структурой общественных потребностей.</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Эффективность использования ресурсов, или иначе, производственная эффективность, заключается в стремлении фирм в максимальной мере использовать привлеченные ресурсы. Те фирмы, которые хуже используют ресурсы, не могут возместить свои затраты по той рыночной цене, которая установилась на данном рынке, и в результате будут вытеснены с данного рынка. Наоборот, фирмы лучше использующие ресурсы, получат дополнительный доход (чистую прибыль) и смогут увеличить объем выпуска, и, соответственно, прибыли.</w:t>
      </w:r>
    </w:p>
    <w:p w:rsidR="00315E08" w:rsidRPr="0095219D" w:rsidRDefault="00315E08" w:rsidP="00315E08">
      <w:pPr>
        <w:pStyle w:val="af8"/>
        <w:spacing w:before="0" w:beforeAutospacing="0" w:after="0" w:afterAutospacing="0"/>
        <w:ind w:firstLine="567"/>
        <w:jc w:val="both"/>
        <w:rPr>
          <w:sz w:val="28"/>
          <w:szCs w:val="28"/>
        </w:rPr>
      </w:pPr>
      <w:r w:rsidRPr="0095219D">
        <w:rPr>
          <w:sz w:val="28"/>
          <w:szCs w:val="28"/>
        </w:rPr>
        <w:t>Рассматривая экономику в динамике, важно обратить внимание на изменение экономических величин. В этом случае рационально действующий экономический субъект должен постоянно сопоставлять дополнительную выгоду с дополнительными затратами, связанными с данным действием. Разность между этими величинами дает возможность определить дальнейшее действие. Если предельная выгода превышает предельные затраты, то хозяйствующий субъект будет продолжать подобные действия до тех пор, пока они не будут равны друг другу. В таком положении результат подобных действий будет максимальным, и цель рационально действующего субъекта будет достигнута.</w:t>
      </w:r>
    </w:p>
    <w:p w:rsidR="00315E08" w:rsidRPr="0095219D" w:rsidRDefault="00315E08" w:rsidP="00523818">
      <w:pPr>
        <w:pStyle w:val="af8"/>
        <w:spacing w:before="0" w:beforeAutospacing="0" w:after="0" w:afterAutospacing="0"/>
        <w:ind w:firstLine="567"/>
        <w:jc w:val="both"/>
        <w:rPr>
          <w:sz w:val="28"/>
          <w:szCs w:val="28"/>
        </w:rPr>
      </w:pPr>
      <w:r w:rsidRPr="0095219D">
        <w:rPr>
          <w:sz w:val="28"/>
          <w:szCs w:val="28"/>
        </w:rPr>
        <w:t xml:space="preserve">Экономическая эффективность в наибольшей степени обеспечивается конкурентной рыночной системой. Проблема эффективности в распределении ресурсов рассматривается при помощи </w:t>
      </w:r>
      <w:hyperlink r:id="rId41" w:history="1">
        <w:r w:rsidRPr="0095219D">
          <w:rPr>
            <w:rStyle w:val="af5"/>
            <w:color w:val="auto"/>
            <w:sz w:val="28"/>
            <w:szCs w:val="28"/>
            <w:u w:val="none"/>
          </w:rPr>
          <w:t>кривой производственных возможностей</w:t>
        </w:r>
      </w:hyperlink>
      <w:r w:rsidRPr="0095219D">
        <w:rPr>
          <w:sz w:val="28"/>
          <w:szCs w:val="28"/>
        </w:rPr>
        <w:t xml:space="preserve">. Экономическая эффективность обозначает такое положение дел, при котором невозможно улучшить положение одного экономического </w:t>
      </w:r>
      <w:r w:rsidRPr="0095219D">
        <w:rPr>
          <w:sz w:val="28"/>
          <w:szCs w:val="28"/>
        </w:rPr>
        <w:lastRenderedPageBreak/>
        <w:t xml:space="preserve">субъекта, при этом не ухудшив положение другого. Эффективность определяемая таким способом называется </w:t>
      </w:r>
      <w:hyperlink r:id="rId42" w:history="1">
        <w:r w:rsidRPr="0095219D">
          <w:rPr>
            <w:rStyle w:val="af5"/>
            <w:color w:val="auto"/>
            <w:sz w:val="28"/>
            <w:szCs w:val="28"/>
            <w:u w:val="none"/>
          </w:rPr>
          <w:t>Парето-эффективностью</w:t>
        </w:r>
      </w:hyperlink>
      <w:r w:rsidRPr="0095219D">
        <w:rPr>
          <w:sz w:val="28"/>
          <w:szCs w:val="28"/>
        </w:rPr>
        <w:t>.</w:t>
      </w:r>
    </w:p>
    <w:p w:rsidR="00315E08" w:rsidRPr="0095219D" w:rsidRDefault="00315E08" w:rsidP="00315E08">
      <w:pPr>
        <w:ind w:firstLine="567"/>
        <w:jc w:val="both"/>
        <w:rPr>
          <w:szCs w:val="28"/>
        </w:rPr>
      </w:pPr>
      <w:r w:rsidRPr="0095219D">
        <w:rPr>
          <w:szCs w:val="28"/>
        </w:rPr>
        <w:t>Под неопределенностью понимается неполнота или неточность информации об условиях реализации проекта, в том числе связанных с ними затратах и результатах.</w:t>
      </w:r>
    </w:p>
    <w:p w:rsidR="00315E08" w:rsidRPr="0095219D" w:rsidRDefault="00315E08" w:rsidP="00315E08">
      <w:pPr>
        <w:ind w:firstLine="567"/>
        <w:jc w:val="both"/>
        <w:rPr>
          <w:szCs w:val="28"/>
        </w:rPr>
      </w:pPr>
      <w:r w:rsidRPr="0095219D">
        <w:rPr>
          <w:szCs w:val="28"/>
        </w:rPr>
        <w:t>Организационно-экономический механизм реализации проекта, сопряженного с риском, должен включать специфические элементы, позволяющие снизить риск или уменьшить связанные с ним неблагоприятные последствия.</w:t>
      </w:r>
    </w:p>
    <w:p w:rsidR="00315E08" w:rsidRPr="0095219D" w:rsidRDefault="00315E08" w:rsidP="00315E08">
      <w:pPr>
        <w:ind w:firstLine="567"/>
        <w:jc w:val="both"/>
        <w:rPr>
          <w:szCs w:val="28"/>
        </w:rPr>
      </w:pPr>
      <w:r w:rsidRPr="0095219D">
        <w:rPr>
          <w:szCs w:val="28"/>
        </w:rPr>
        <w:t>В этих целях используются:</w:t>
      </w:r>
    </w:p>
    <w:p w:rsidR="00315E08" w:rsidRPr="0095219D" w:rsidRDefault="00315E08" w:rsidP="00315E08">
      <w:pPr>
        <w:ind w:firstLine="567"/>
        <w:jc w:val="both"/>
        <w:rPr>
          <w:szCs w:val="28"/>
        </w:rPr>
      </w:pPr>
      <w:r w:rsidRPr="0095219D">
        <w:rPr>
          <w:szCs w:val="28"/>
        </w:rPr>
        <w:t>- разработанные заранее правила поведения участников в определенных "нештатных" ситуациях (например, сценарии, предусматривающие соответствующие действия участников при тех или иных изменениях условий реализации проекта);</w:t>
      </w:r>
    </w:p>
    <w:p w:rsidR="00315E08" w:rsidRPr="0095219D" w:rsidRDefault="00315E08" w:rsidP="00315E08">
      <w:pPr>
        <w:ind w:firstLine="567"/>
        <w:jc w:val="both"/>
        <w:rPr>
          <w:szCs w:val="28"/>
        </w:rPr>
      </w:pPr>
      <w:r w:rsidRPr="0095219D">
        <w:rPr>
          <w:szCs w:val="28"/>
        </w:rPr>
        <w:t>- управляющий (координационный) центр, осуществляющий синхронизацию действий участников при значительных изменениях условий реализации проекта.</w:t>
      </w:r>
    </w:p>
    <w:p w:rsidR="00315E08" w:rsidRPr="0095219D" w:rsidRDefault="00315E08" w:rsidP="00315E08">
      <w:pPr>
        <w:ind w:firstLine="567"/>
        <w:jc w:val="both"/>
        <w:rPr>
          <w:szCs w:val="28"/>
        </w:rPr>
      </w:pPr>
      <w:r w:rsidRPr="0095219D">
        <w:rPr>
          <w:szCs w:val="28"/>
        </w:rPr>
        <w:t>В проектах могут предусматриваться также специфические механизмы стабилизации, обеспечивающие защиту интересов участников при неблагоприятном изменении условий реализации проекта (в том числе в случаях, когда цели проекта будут достигнуты не полностью или не достигнуты вообще) и предотвращающие возможные действия участников, ставящие под угрозу его успешную реализацию. В одном случае может быть снижена степень самого риска (за счет дополнительных затрат на создание резервов и запасов, совершенствования технологий, уменьшения аварийности производства, материального стимулирования, повышения качества продукции), в другом – риск перераспределяется между участниками (индексирование цен, предоставление гарантий, различные формы страхования, залог имущества, система взаимных санкций).</w:t>
      </w:r>
    </w:p>
    <w:p w:rsidR="00315E08" w:rsidRPr="0095219D" w:rsidRDefault="00315E08" w:rsidP="00315E08">
      <w:pPr>
        <w:ind w:firstLine="567"/>
        <w:jc w:val="both"/>
        <w:rPr>
          <w:szCs w:val="28"/>
        </w:rPr>
      </w:pPr>
      <w:r w:rsidRPr="0095219D">
        <w:rPr>
          <w:szCs w:val="28"/>
        </w:rPr>
        <w:t>Как правило, применение в проекте стабилизационных механизмов требует от участников дополнительных затрат, размер которых зависит от условий реализации мероприятия, ожиданий и интересов участников, их оценок степени возможного риска. Такие затраты подлежат обязательному учету при определении эффективности проекта.</w:t>
      </w:r>
    </w:p>
    <w:p w:rsidR="00315E08" w:rsidRPr="0095219D" w:rsidRDefault="00315E08" w:rsidP="00315E08">
      <w:pPr>
        <w:ind w:firstLine="567"/>
        <w:jc w:val="both"/>
        <w:rPr>
          <w:szCs w:val="28"/>
        </w:rPr>
      </w:pPr>
      <w:r w:rsidRPr="0095219D">
        <w:rPr>
          <w:szCs w:val="28"/>
        </w:rPr>
        <w:t>Неопределенность условий реализации инвестиционного проекта не является заданной. По мере осуществления проекта участникам поступает дополнительная информация об условиях реализации и ранее существовавшая неопределенность "снимается".</w:t>
      </w:r>
    </w:p>
    <w:p w:rsidR="00315E08" w:rsidRPr="0095219D" w:rsidRDefault="00315E08" w:rsidP="00315E08">
      <w:pPr>
        <w:ind w:firstLine="567"/>
        <w:jc w:val="both"/>
        <w:rPr>
          <w:szCs w:val="28"/>
        </w:rPr>
      </w:pPr>
      <w:r w:rsidRPr="0095219D">
        <w:rPr>
          <w:szCs w:val="28"/>
        </w:rPr>
        <w:t>С учетом этого система управления реализацией инвестиционного проекта должна предусматривать сбор и обработку информации о меняющихся условиях его реализации и соответствующую корректировку проекта, графиков совместных действий участников, условий договоров между ними.</w:t>
      </w:r>
    </w:p>
    <w:p w:rsidR="00315E08" w:rsidRPr="0095219D" w:rsidRDefault="00315E08" w:rsidP="00315E08">
      <w:pPr>
        <w:ind w:firstLine="567"/>
        <w:jc w:val="both"/>
        <w:rPr>
          <w:szCs w:val="28"/>
        </w:rPr>
      </w:pPr>
      <w:r w:rsidRPr="0095219D">
        <w:rPr>
          <w:szCs w:val="28"/>
        </w:rPr>
        <w:t xml:space="preserve">Для учета факторов неопределенности и риска при оценке эффективности проекта используется вся имеющаяся информация об условиях его реализации, </w:t>
      </w:r>
      <w:r w:rsidRPr="0095219D">
        <w:rPr>
          <w:szCs w:val="28"/>
        </w:rPr>
        <w:lastRenderedPageBreak/>
        <w:t>в том числе и не выражающаяся в форме каких-либо вероятностных законов распределения. При этом могут использоваться следующие три метода (в порядке повышения точности):</w:t>
      </w:r>
    </w:p>
    <w:p w:rsidR="00315E08" w:rsidRPr="0095219D" w:rsidRDefault="00315E08" w:rsidP="00315E08">
      <w:pPr>
        <w:ind w:firstLine="567"/>
        <w:jc w:val="both"/>
        <w:rPr>
          <w:szCs w:val="28"/>
        </w:rPr>
      </w:pPr>
      <w:r w:rsidRPr="0095219D">
        <w:rPr>
          <w:szCs w:val="28"/>
        </w:rPr>
        <w:t>- проверка устойчивости;</w:t>
      </w:r>
    </w:p>
    <w:p w:rsidR="00315E08" w:rsidRPr="0095219D" w:rsidRDefault="00315E08" w:rsidP="00315E08">
      <w:pPr>
        <w:ind w:firstLine="567"/>
        <w:jc w:val="both"/>
        <w:rPr>
          <w:szCs w:val="28"/>
        </w:rPr>
      </w:pPr>
      <w:r w:rsidRPr="0095219D">
        <w:rPr>
          <w:szCs w:val="28"/>
        </w:rPr>
        <w:t>- корректировка параметров проекта и экономических нормативов;</w:t>
      </w:r>
    </w:p>
    <w:p w:rsidR="00315E08" w:rsidRPr="0095219D" w:rsidRDefault="00315E08" w:rsidP="00315E08">
      <w:pPr>
        <w:ind w:firstLine="567"/>
        <w:jc w:val="both"/>
        <w:rPr>
          <w:szCs w:val="28"/>
        </w:rPr>
      </w:pPr>
      <w:r w:rsidRPr="0095219D">
        <w:rPr>
          <w:szCs w:val="28"/>
        </w:rPr>
        <w:t>- формализованное описание неопределенности.</w:t>
      </w:r>
    </w:p>
    <w:p w:rsidR="00315E08" w:rsidRPr="0095219D" w:rsidRDefault="00315E08" w:rsidP="00315E08">
      <w:pPr>
        <w:ind w:firstLine="567"/>
        <w:jc w:val="both"/>
        <w:rPr>
          <w:szCs w:val="28"/>
        </w:rPr>
      </w:pPr>
      <w:r w:rsidRPr="0095219D">
        <w:rPr>
          <w:bCs/>
          <w:szCs w:val="28"/>
        </w:rPr>
        <w:t>Метод проверки устойчивости</w:t>
      </w:r>
      <w:r w:rsidRPr="0095219D">
        <w:rPr>
          <w:szCs w:val="28"/>
        </w:rPr>
        <w:t xml:space="preserve"> предусматривает разработку сценариев реализации проекта в наиболее вероятных или наиболее «опасных» для каких- либо участников условиях. По каждому сценарию исследуется, как будет действовать в соответствующих условиях организационно-экономический механизм реализации проекта, каковы будут при этом доходы, потери и показатели эффективности у отдельных участников, государства и населения. Влияние факторов риска на норму дисконта при этом не учитывается.</w:t>
      </w:r>
    </w:p>
    <w:p w:rsidR="00315E08" w:rsidRPr="0095219D" w:rsidRDefault="00315E08" w:rsidP="00315E08">
      <w:pPr>
        <w:ind w:firstLine="567"/>
        <w:jc w:val="both"/>
        <w:rPr>
          <w:szCs w:val="28"/>
        </w:rPr>
      </w:pPr>
      <w:r w:rsidRPr="0095219D">
        <w:rPr>
          <w:szCs w:val="28"/>
        </w:rPr>
        <w:t>Степень устойчивости проекта по отношению к возможным изменениям условий реализации может быть охарактеризована показателями предельного уровня объемов производства, цен производимой продукции и других параметров проекта.</w:t>
      </w:r>
    </w:p>
    <w:p w:rsidR="00315E08" w:rsidRPr="0095219D" w:rsidRDefault="00315E08" w:rsidP="00315E08">
      <w:pPr>
        <w:ind w:firstLine="567"/>
        <w:jc w:val="both"/>
        <w:rPr>
          <w:szCs w:val="28"/>
        </w:rPr>
      </w:pPr>
      <w:r w:rsidRPr="0095219D">
        <w:rPr>
          <w:bCs/>
          <w:szCs w:val="28"/>
        </w:rPr>
        <w:t>Метод корректировки параметров проекта и экономических нормативов.</w:t>
      </w:r>
      <w:r w:rsidRPr="0095219D">
        <w:rPr>
          <w:szCs w:val="28"/>
        </w:rPr>
        <w:t xml:space="preserve"> Предельное значение параметра проекта для некоторого </w:t>
      </w:r>
      <w:r w:rsidRPr="0095219D">
        <w:rPr>
          <w:i/>
          <w:iCs/>
          <w:szCs w:val="28"/>
        </w:rPr>
        <w:t>t</w:t>
      </w:r>
      <w:r w:rsidRPr="0095219D">
        <w:rPr>
          <w:szCs w:val="28"/>
        </w:rPr>
        <w:t xml:space="preserve">-го года его реализации определяется как такое значение этого параметра в </w:t>
      </w:r>
      <w:r w:rsidRPr="0095219D">
        <w:rPr>
          <w:i/>
          <w:iCs/>
          <w:szCs w:val="28"/>
        </w:rPr>
        <w:t>t-</w:t>
      </w:r>
      <w:r w:rsidRPr="0095219D">
        <w:rPr>
          <w:szCs w:val="28"/>
        </w:rPr>
        <w:t>м году, при котором чистая прибыль участника в этом году становится нулевой.</w:t>
      </w:r>
    </w:p>
    <w:p w:rsidR="00315E08" w:rsidRPr="0095219D" w:rsidRDefault="00315E08" w:rsidP="00315E08">
      <w:pPr>
        <w:ind w:firstLine="567"/>
        <w:jc w:val="both"/>
        <w:rPr>
          <w:szCs w:val="28"/>
        </w:rPr>
      </w:pPr>
      <w:r w:rsidRPr="0095219D">
        <w:rPr>
          <w:szCs w:val="28"/>
        </w:rPr>
        <w:t>Одним из наиболее важных показателей этого типа является точка безубыточности, характеризующая объем продаж* , при котором выручка от реализации продукции совпадает с издержками производства.</w:t>
      </w:r>
    </w:p>
    <w:p w:rsidR="00315E08" w:rsidRPr="0095219D" w:rsidRDefault="00315E08" w:rsidP="00315E08">
      <w:pPr>
        <w:ind w:firstLine="567"/>
        <w:jc w:val="both"/>
        <w:rPr>
          <w:szCs w:val="28"/>
        </w:rPr>
      </w:pPr>
      <w:r w:rsidRPr="0095219D">
        <w:rPr>
          <w:szCs w:val="28"/>
        </w:rPr>
        <w:t xml:space="preserve">При определении этого показателя принимается, что издержки на производство продукции могут быть разделены на условно-постоянные (не изменяющиеся при изменении объема производства) издержки </w:t>
      </w:r>
      <w:r w:rsidRPr="0095219D">
        <w:rPr>
          <w:i/>
          <w:iCs/>
          <w:szCs w:val="28"/>
        </w:rPr>
        <w:t>З</w:t>
      </w:r>
      <w:r w:rsidRPr="0095219D">
        <w:rPr>
          <w:i/>
          <w:iCs/>
          <w:szCs w:val="28"/>
          <w:vertAlign w:val="subscript"/>
        </w:rPr>
        <w:t>с</w:t>
      </w:r>
      <w:r w:rsidRPr="0095219D">
        <w:rPr>
          <w:szCs w:val="28"/>
        </w:rPr>
        <w:t xml:space="preserve"> и условно-переменные, изменяющиеся прямо пропорционально объему производства </w:t>
      </w:r>
      <w:r w:rsidRPr="0095219D">
        <w:rPr>
          <w:i/>
          <w:iCs/>
          <w:szCs w:val="28"/>
        </w:rPr>
        <w:t>З</w:t>
      </w:r>
      <w:r w:rsidRPr="0095219D">
        <w:rPr>
          <w:i/>
          <w:iCs/>
          <w:szCs w:val="28"/>
          <w:vertAlign w:val="subscript"/>
        </w:rPr>
        <w:t>v</w:t>
      </w:r>
      <w:r w:rsidRPr="0095219D">
        <w:rPr>
          <w:szCs w:val="28"/>
        </w:rPr>
        <w:t xml:space="preserve"> (объем).</w:t>
      </w:r>
    </w:p>
    <w:p w:rsidR="00315E08" w:rsidRPr="0095219D" w:rsidRDefault="00315E08" w:rsidP="00315E08">
      <w:pPr>
        <w:ind w:firstLine="567"/>
        <w:jc w:val="both"/>
        <w:rPr>
          <w:szCs w:val="28"/>
        </w:rPr>
      </w:pPr>
      <w:r w:rsidRPr="0095219D">
        <w:rPr>
          <w:szCs w:val="28"/>
        </w:rPr>
        <w:t>Точка безубыточности (</w:t>
      </w:r>
      <w:r w:rsidRPr="0095219D">
        <w:rPr>
          <w:i/>
          <w:iCs/>
          <w:szCs w:val="28"/>
        </w:rPr>
        <w:t>Т</w:t>
      </w:r>
      <w:r w:rsidRPr="0095219D">
        <w:rPr>
          <w:i/>
          <w:iCs/>
          <w:szCs w:val="28"/>
          <w:vertAlign w:val="subscript"/>
        </w:rPr>
        <w:t>б</w:t>
      </w:r>
      <w:r w:rsidRPr="0095219D">
        <w:rPr>
          <w:szCs w:val="28"/>
        </w:rPr>
        <w:t>) определяется по формуле:</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noProof/>
          <w:szCs w:val="28"/>
        </w:rPr>
        <w:drawing>
          <wp:inline distT="0" distB="0" distL="0" distR="0">
            <wp:extent cx="801370" cy="426085"/>
            <wp:effectExtent l="19050" t="0" r="0" b="0"/>
            <wp:docPr id="70" name="Рисунок 70" descr="http://ok-t.ru/studopediaru/baza1/1526763503994.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ok-t.ru/studopediaru/baza1/1526763503994.files/image044.gif"/>
                    <pic:cNvPicPr>
                      <a:picLocks noChangeAspect="1" noChangeArrowheads="1"/>
                    </pic:cNvPicPr>
                  </pic:nvPicPr>
                  <pic:blipFill>
                    <a:blip r:embed="rId43"/>
                    <a:srcRect/>
                    <a:stretch>
                      <a:fillRect/>
                    </a:stretch>
                  </pic:blipFill>
                  <pic:spPr bwMode="auto">
                    <a:xfrm>
                      <a:off x="0" y="0"/>
                      <a:ext cx="801370" cy="426085"/>
                    </a:xfrm>
                    <a:prstGeom prst="rect">
                      <a:avLst/>
                    </a:prstGeom>
                    <a:noFill/>
                    <a:ln w="9525">
                      <a:noFill/>
                      <a:miter lim="800000"/>
                      <a:headEnd/>
                      <a:tailEnd/>
                    </a:ln>
                  </pic:spPr>
                </pic:pic>
              </a:graphicData>
            </a:graphic>
          </wp:inline>
        </w:drawing>
      </w:r>
      <w:r w:rsidRPr="0095219D">
        <w:rPr>
          <w:szCs w:val="28"/>
        </w:rPr>
        <w:t xml:space="preserve">,                                                                                 </w:t>
      </w:r>
      <w:r w:rsidR="00F4529A">
        <w:rPr>
          <w:szCs w:val="28"/>
        </w:rPr>
        <w:t xml:space="preserve">                      </w:t>
      </w:r>
      <w:r w:rsidR="00F211F8">
        <w:rPr>
          <w:szCs w:val="28"/>
        </w:rPr>
        <w:t>(17</w:t>
      </w:r>
      <w:r w:rsidRPr="0095219D">
        <w:rPr>
          <w:szCs w:val="28"/>
        </w:rPr>
        <w:t>)</w:t>
      </w:r>
    </w:p>
    <w:p w:rsidR="00315E08" w:rsidRPr="0095219D" w:rsidRDefault="00315E08" w:rsidP="00315E08">
      <w:pPr>
        <w:ind w:firstLine="567"/>
        <w:jc w:val="both"/>
        <w:rPr>
          <w:szCs w:val="28"/>
        </w:rPr>
      </w:pPr>
    </w:p>
    <w:p w:rsidR="00315E08" w:rsidRPr="0095219D" w:rsidRDefault="00315E08" w:rsidP="00315E08">
      <w:pPr>
        <w:ind w:firstLine="567"/>
        <w:jc w:val="both"/>
        <w:rPr>
          <w:szCs w:val="28"/>
        </w:rPr>
      </w:pPr>
      <w:r w:rsidRPr="0095219D">
        <w:rPr>
          <w:szCs w:val="28"/>
        </w:rPr>
        <w:t xml:space="preserve">где </w:t>
      </w:r>
      <w:r w:rsidRPr="0095219D">
        <w:rPr>
          <w:i/>
          <w:iCs/>
          <w:szCs w:val="28"/>
        </w:rPr>
        <w:t xml:space="preserve">Ц </w:t>
      </w:r>
      <w:r w:rsidRPr="0095219D">
        <w:rPr>
          <w:szCs w:val="28"/>
        </w:rPr>
        <w:t>– цена единицы продукции.</w:t>
      </w:r>
    </w:p>
    <w:p w:rsidR="00315E08" w:rsidRPr="0095219D" w:rsidRDefault="00315E08" w:rsidP="00315E08">
      <w:pPr>
        <w:ind w:firstLine="567"/>
        <w:jc w:val="both"/>
        <w:rPr>
          <w:szCs w:val="28"/>
        </w:rPr>
      </w:pPr>
      <w:r w:rsidRPr="0095219D">
        <w:rPr>
          <w:szCs w:val="28"/>
        </w:rPr>
        <w:t>Для подтверждения работоспособности проектируемого производства (на данном шаге расчета) необходимо, чтобы значение точки безубыточности было меньше значений номинальных объемов производства и продаж (на этом шаге). Чем дальше от них значение точки безубыточности (в процентном отношении), тем устойчивее проект.</w:t>
      </w:r>
    </w:p>
    <w:p w:rsidR="00315E08" w:rsidRPr="0095219D" w:rsidRDefault="00315E08" w:rsidP="00E445F0">
      <w:pPr>
        <w:ind w:firstLine="567"/>
        <w:jc w:val="both"/>
        <w:rPr>
          <w:szCs w:val="28"/>
        </w:rPr>
      </w:pPr>
      <w:r w:rsidRPr="0095219D">
        <w:rPr>
          <w:szCs w:val="28"/>
        </w:rPr>
        <w:t xml:space="preserve">Метод расчета усложняется, если при изменении объемов производства или, что то же, при изменении уровня использования производственной мощности величина издержек изменяется нелинейно, хотя алгоритм остается </w:t>
      </w:r>
      <w:r w:rsidRPr="0095219D">
        <w:rPr>
          <w:szCs w:val="28"/>
        </w:rPr>
        <w:lastRenderedPageBreak/>
        <w:t xml:space="preserve">прежним.  Наиболее точным (но и наиболее сложным с технической точки зрения) является </w:t>
      </w:r>
      <w:r w:rsidRPr="0095219D">
        <w:rPr>
          <w:bCs/>
          <w:szCs w:val="28"/>
        </w:rPr>
        <w:t>метод формализованного описания неопределенности</w:t>
      </w:r>
      <w:r w:rsidRPr="0095219D">
        <w:rPr>
          <w:szCs w:val="28"/>
        </w:rPr>
        <w:t xml:space="preserve">. </w:t>
      </w:r>
    </w:p>
    <w:p w:rsidR="00954057" w:rsidRDefault="00954057" w:rsidP="00E750A1">
      <w:pPr>
        <w:shd w:val="clear" w:color="auto" w:fill="FFFFFF"/>
        <w:autoSpaceDE w:val="0"/>
        <w:autoSpaceDN w:val="0"/>
        <w:adjustRightInd w:val="0"/>
        <w:ind w:firstLine="567"/>
        <w:rPr>
          <w:b/>
          <w:szCs w:val="28"/>
        </w:rPr>
      </w:pPr>
    </w:p>
    <w:p w:rsidR="00E750A1" w:rsidRPr="0095219D" w:rsidRDefault="00E750A1" w:rsidP="00E750A1">
      <w:pPr>
        <w:shd w:val="clear" w:color="auto" w:fill="FFFFFF"/>
        <w:autoSpaceDE w:val="0"/>
        <w:autoSpaceDN w:val="0"/>
        <w:adjustRightInd w:val="0"/>
        <w:ind w:firstLine="567"/>
        <w:rPr>
          <w:b/>
          <w:szCs w:val="28"/>
        </w:rPr>
      </w:pPr>
      <w:r w:rsidRPr="0095219D">
        <w:rPr>
          <w:b/>
          <w:szCs w:val="28"/>
        </w:rPr>
        <w:t>Контрольные вопросы:</w:t>
      </w:r>
    </w:p>
    <w:p w:rsidR="00E750A1" w:rsidRPr="0095219D" w:rsidRDefault="00E750A1" w:rsidP="00E750A1">
      <w:pPr>
        <w:shd w:val="clear" w:color="auto" w:fill="FFFFFF"/>
        <w:autoSpaceDE w:val="0"/>
        <w:autoSpaceDN w:val="0"/>
        <w:adjustRightInd w:val="0"/>
        <w:ind w:firstLine="567"/>
        <w:rPr>
          <w:color w:val="000000"/>
          <w:szCs w:val="28"/>
          <w:lang w:val="kk-KZ"/>
        </w:rPr>
      </w:pPr>
    </w:p>
    <w:p w:rsidR="00E750A1" w:rsidRPr="0095219D" w:rsidRDefault="00E750A1" w:rsidP="00E750A1">
      <w:pPr>
        <w:shd w:val="clear" w:color="auto" w:fill="FFFFFF"/>
        <w:autoSpaceDE w:val="0"/>
        <w:autoSpaceDN w:val="0"/>
        <w:adjustRightInd w:val="0"/>
        <w:ind w:firstLine="567"/>
        <w:rPr>
          <w:color w:val="000000"/>
          <w:szCs w:val="28"/>
          <w:lang w:val="kk-KZ"/>
        </w:rPr>
      </w:pPr>
      <w:r w:rsidRPr="0095219D">
        <w:rPr>
          <w:color w:val="000000"/>
          <w:szCs w:val="28"/>
        </w:rPr>
        <w:t>1.</w:t>
      </w:r>
      <w:r w:rsidRPr="0095219D">
        <w:rPr>
          <w:color w:val="000000"/>
          <w:szCs w:val="28"/>
          <w:lang w:val="kk-KZ"/>
        </w:rPr>
        <w:t xml:space="preserve"> Коммерческая эффективность</w:t>
      </w:r>
    </w:p>
    <w:p w:rsidR="00E750A1" w:rsidRPr="0095219D" w:rsidRDefault="00E750A1" w:rsidP="00E750A1">
      <w:pPr>
        <w:tabs>
          <w:tab w:val="left" w:pos="851"/>
        </w:tabs>
        <w:ind w:firstLine="567"/>
        <w:jc w:val="both"/>
        <w:rPr>
          <w:color w:val="000000"/>
          <w:szCs w:val="28"/>
          <w:lang w:val="kk-KZ"/>
        </w:rPr>
      </w:pPr>
      <w:r w:rsidRPr="0095219D">
        <w:rPr>
          <w:color w:val="000000"/>
          <w:szCs w:val="28"/>
        </w:rPr>
        <w:t>2.</w:t>
      </w:r>
      <w:r w:rsidRPr="0095219D">
        <w:rPr>
          <w:color w:val="000000"/>
          <w:szCs w:val="28"/>
          <w:lang w:val="kk-KZ"/>
        </w:rPr>
        <w:t xml:space="preserve"> Бюджетная эффективность</w:t>
      </w:r>
    </w:p>
    <w:p w:rsidR="00E750A1" w:rsidRPr="0095219D" w:rsidRDefault="00954057" w:rsidP="00E750A1">
      <w:pPr>
        <w:shd w:val="clear" w:color="auto" w:fill="FFFFFF"/>
        <w:autoSpaceDE w:val="0"/>
        <w:autoSpaceDN w:val="0"/>
        <w:adjustRightInd w:val="0"/>
        <w:jc w:val="both"/>
        <w:rPr>
          <w:color w:val="000000"/>
          <w:szCs w:val="28"/>
          <w:lang w:val="kk-KZ"/>
        </w:rPr>
      </w:pPr>
      <w:r>
        <w:rPr>
          <w:i/>
          <w:color w:val="000000"/>
          <w:szCs w:val="28"/>
          <w:lang w:val="kk-KZ"/>
        </w:rPr>
        <w:t xml:space="preserve">      </w:t>
      </w:r>
      <w:r w:rsidR="00E750A1" w:rsidRPr="0095219D">
        <w:rPr>
          <w:i/>
          <w:color w:val="000000"/>
          <w:szCs w:val="28"/>
          <w:lang w:val="kk-KZ"/>
        </w:rPr>
        <w:t xml:space="preserve"> </w:t>
      </w:r>
      <w:r w:rsidR="00E750A1" w:rsidRPr="0095219D">
        <w:rPr>
          <w:color w:val="000000"/>
          <w:szCs w:val="28"/>
          <w:lang w:val="kk-KZ"/>
        </w:rPr>
        <w:t>3</w:t>
      </w:r>
      <w:r w:rsidR="00E750A1" w:rsidRPr="0095219D">
        <w:rPr>
          <w:color w:val="000000"/>
          <w:szCs w:val="28"/>
        </w:rPr>
        <w:t>.</w:t>
      </w:r>
      <w:r w:rsidR="00E750A1" w:rsidRPr="0095219D">
        <w:rPr>
          <w:color w:val="000000"/>
          <w:szCs w:val="28"/>
          <w:lang w:val="kk-KZ"/>
        </w:rPr>
        <w:t>Экономическая эффективность</w:t>
      </w:r>
    </w:p>
    <w:p w:rsidR="00E750A1" w:rsidRPr="0095219D" w:rsidRDefault="00954057" w:rsidP="00E750A1">
      <w:pPr>
        <w:tabs>
          <w:tab w:val="left" w:pos="851"/>
        </w:tabs>
        <w:jc w:val="both"/>
        <w:rPr>
          <w:szCs w:val="28"/>
          <w:lang w:val="kk-KZ"/>
        </w:rPr>
      </w:pPr>
      <w:r>
        <w:rPr>
          <w:color w:val="000000"/>
          <w:szCs w:val="28"/>
        </w:rPr>
        <w:t xml:space="preserve">       </w:t>
      </w:r>
      <w:r w:rsidR="00E750A1" w:rsidRPr="0095219D">
        <w:rPr>
          <w:color w:val="000000"/>
          <w:szCs w:val="28"/>
        </w:rPr>
        <w:t>4.</w:t>
      </w:r>
      <w:r w:rsidR="00E750A1" w:rsidRPr="0095219D">
        <w:rPr>
          <w:color w:val="000000"/>
          <w:szCs w:val="28"/>
          <w:lang w:val="kk-KZ"/>
        </w:rPr>
        <w:t>Учитывая риск и неопределенность особенности оценки эффективности проектов</w:t>
      </w:r>
    </w:p>
    <w:p w:rsidR="00E750A1" w:rsidRPr="0095219D" w:rsidRDefault="00E750A1" w:rsidP="00E750A1">
      <w:pPr>
        <w:ind w:firstLine="709"/>
        <w:jc w:val="both"/>
        <w:rPr>
          <w:szCs w:val="28"/>
          <w:lang w:val="kk-KZ"/>
        </w:rPr>
      </w:pPr>
    </w:p>
    <w:p w:rsidR="00E750A1" w:rsidRPr="0095219D" w:rsidRDefault="00E750A1" w:rsidP="00E750A1">
      <w:pPr>
        <w:tabs>
          <w:tab w:val="left" w:pos="851"/>
        </w:tabs>
        <w:jc w:val="both"/>
        <w:rPr>
          <w:color w:val="000000"/>
          <w:szCs w:val="28"/>
          <w:lang w:val="kk-KZ"/>
        </w:rPr>
      </w:pPr>
    </w:p>
    <w:p w:rsidR="00CC781D" w:rsidRDefault="00CC781D"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158" w:rsidRDefault="002D2158" w:rsidP="00315E08">
      <w:pPr>
        <w:jc w:val="both"/>
        <w:rPr>
          <w:szCs w:val="28"/>
          <w:lang w:val="kk-KZ"/>
        </w:rPr>
      </w:pPr>
    </w:p>
    <w:p w:rsidR="002D2830" w:rsidRPr="002D2830" w:rsidRDefault="002D2830" w:rsidP="002D2830">
      <w:pPr>
        <w:jc w:val="center"/>
        <w:rPr>
          <w:b/>
          <w:bCs/>
          <w:color w:val="000000"/>
          <w:szCs w:val="28"/>
        </w:rPr>
      </w:pPr>
      <w:r w:rsidRPr="002D2830">
        <w:rPr>
          <w:b/>
          <w:bCs/>
          <w:color w:val="000000"/>
          <w:szCs w:val="28"/>
        </w:rPr>
        <w:lastRenderedPageBreak/>
        <w:t>Список использованных источников:</w:t>
      </w:r>
    </w:p>
    <w:p w:rsidR="00E87DE4" w:rsidRPr="002D2830" w:rsidRDefault="00E87DE4" w:rsidP="002D2158">
      <w:pPr>
        <w:jc w:val="both"/>
        <w:rPr>
          <w:szCs w:val="28"/>
        </w:rPr>
      </w:pPr>
    </w:p>
    <w:p w:rsidR="002D2158" w:rsidRPr="002D2830" w:rsidRDefault="002D2158" w:rsidP="002D2830">
      <w:pPr>
        <w:ind w:firstLine="709"/>
        <w:jc w:val="both"/>
        <w:rPr>
          <w:szCs w:val="28"/>
          <w:lang w:val="kk-KZ"/>
        </w:rPr>
      </w:pPr>
      <w:r w:rsidRPr="002D2830">
        <w:rPr>
          <w:szCs w:val="28"/>
        </w:rPr>
        <w:t>1. Ример М.И. «Экономическая оценка инвестиций», учебник –  Питер, 2007-480стр</w:t>
      </w:r>
    </w:p>
    <w:p w:rsidR="002D2158" w:rsidRPr="002D2830" w:rsidRDefault="002D2158" w:rsidP="002D2830">
      <w:pPr>
        <w:ind w:firstLine="709"/>
        <w:jc w:val="both"/>
        <w:rPr>
          <w:b/>
          <w:szCs w:val="28"/>
        </w:rPr>
      </w:pPr>
      <w:r w:rsidRPr="002D2830">
        <w:rPr>
          <w:szCs w:val="28"/>
        </w:rPr>
        <w:t>2. Басовский А.Е. «Экономическая оценка инвестиций»- М: ИНФРА, 2007г</w:t>
      </w:r>
    </w:p>
    <w:p w:rsidR="002D2158" w:rsidRPr="002D2830" w:rsidRDefault="002D2158" w:rsidP="002D2830">
      <w:pPr>
        <w:ind w:firstLine="709"/>
        <w:jc w:val="both"/>
        <w:rPr>
          <w:szCs w:val="28"/>
        </w:rPr>
      </w:pPr>
      <w:r w:rsidRPr="002D2830">
        <w:rPr>
          <w:szCs w:val="28"/>
        </w:rPr>
        <w:t xml:space="preserve">3. </w:t>
      </w:r>
      <w:hyperlink r:id="rId44" w:history="1">
        <w:r w:rsidRPr="002D2830">
          <w:rPr>
            <w:bCs/>
            <w:szCs w:val="28"/>
          </w:rPr>
          <w:t>Әлжанова, Н. Ш.</w:t>
        </w:r>
      </w:hyperlink>
      <w:r w:rsidRPr="002D2830">
        <w:rPr>
          <w:szCs w:val="28"/>
        </w:rPr>
        <w:t xml:space="preserve"> Инвестициялық жобалау: оқу құралы / Н. Ш. Әлжанова; Әл-Фараби атындағы Қазақ ұлттық ун-ті. - Алматы: Қазақ ун-тi, 2006. - 160 с. - </w:t>
      </w:r>
      <w:r w:rsidRPr="002D2830">
        <w:rPr>
          <w:bCs/>
          <w:szCs w:val="28"/>
        </w:rPr>
        <w:t xml:space="preserve">ISBN </w:t>
      </w:r>
      <w:r w:rsidRPr="002D2830">
        <w:rPr>
          <w:szCs w:val="28"/>
        </w:rPr>
        <w:t>9965-12-980-0</w:t>
      </w:r>
    </w:p>
    <w:p w:rsidR="002D2158" w:rsidRPr="002D2830" w:rsidRDefault="002D2158" w:rsidP="002D2830">
      <w:pPr>
        <w:ind w:firstLine="709"/>
        <w:jc w:val="both"/>
        <w:rPr>
          <w:szCs w:val="28"/>
          <w:lang w:val="kk-KZ"/>
        </w:rPr>
      </w:pPr>
      <w:r w:rsidRPr="002D2830">
        <w:rPr>
          <w:bCs/>
          <w:szCs w:val="28"/>
        </w:rPr>
        <w:t>4. Қазақстан Республикасындағы инвестициялық</w:t>
      </w:r>
      <w:r w:rsidRPr="002D2830">
        <w:rPr>
          <w:szCs w:val="28"/>
        </w:rPr>
        <w:t xml:space="preserve"> қызмет = Инвестиционная деятельность в Республике Казахстан: статистикалық жинақ / ред. Ә.А. Смаилов. - Алматы: ҚР статистика жөнiндегi агенттiгi, 2002. - 304 с. - (Қаз., орыс тiл.).</w:t>
      </w:r>
    </w:p>
    <w:p w:rsidR="002D2158" w:rsidRPr="002D2830" w:rsidRDefault="002D2158" w:rsidP="002D2830">
      <w:pPr>
        <w:autoSpaceDE w:val="0"/>
        <w:autoSpaceDN w:val="0"/>
        <w:adjustRightInd w:val="0"/>
        <w:ind w:firstLine="709"/>
        <w:jc w:val="both"/>
        <w:rPr>
          <w:szCs w:val="28"/>
          <w:lang w:val="kk-KZ"/>
        </w:rPr>
      </w:pPr>
      <w:r w:rsidRPr="002D2830">
        <w:rPr>
          <w:szCs w:val="28"/>
          <w:lang w:val="kk-KZ"/>
        </w:rPr>
        <w:t>5. Әлеуметтік-экономикалық жоспарлау: Мемлекеттік және жергілікті басқару маманд. арналған оқу құралы / Е. К. Барлықов. - Алматы : Экономика, 2013. - 326 с</w:t>
      </w:r>
    </w:p>
    <w:p w:rsidR="002D2158" w:rsidRPr="002D2830" w:rsidRDefault="002D2158" w:rsidP="002D2830">
      <w:pPr>
        <w:autoSpaceDE w:val="0"/>
        <w:autoSpaceDN w:val="0"/>
        <w:adjustRightInd w:val="0"/>
        <w:ind w:firstLine="709"/>
        <w:jc w:val="both"/>
        <w:rPr>
          <w:szCs w:val="28"/>
          <w:lang w:val="kk-KZ"/>
        </w:rPr>
      </w:pPr>
      <w:r w:rsidRPr="002D2830">
        <w:rPr>
          <w:szCs w:val="28"/>
          <w:lang w:val="kk-KZ"/>
        </w:rPr>
        <w:t>6.</w:t>
      </w:r>
      <w:r w:rsidRPr="002D2830">
        <w:rPr>
          <w:rFonts w:ascii="Arial CYR" w:hAnsi="Arial CYR" w:cs="Arial CYR"/>
          <w:b/>
          <w:bCs/>
          <w:szCs w:val="28"/>
          <w:lang w:val="kk-KZ"/>
        </w:rPr>
        <w:t xml:space="preserve"> </w:t>
      </w:r>
      <w:r w:rsidRPr="002D2830">
        <w:rPr>
          <w:bCs/>
          <w:szCs w:val="28"/>
          <w:lang w:val="kk-KZ"/>
        </w:rPr>
        <w:t>Кадерова Н.Н.</w:t>
      </w:r>
      <w:r w:rsidRPr="002D2830">
        <w:rPr>
          <w:szCs w:val="28"/>
          <w:lang w:val="kk-KZ"/>
        </w:rPr>
        <w:t xml:space="preserve"> Инвестицияларды қаржыландыру және несиелеу : ҚР Білім және ғылым мин. оқулық ретінде бекіткен /Н. Н. Кадерова, А. А. Макенова, Ж. М. Әбуова. - Алматы : ТОО Print-S, 2011. - 570 с. - (ҚР бiлiм және ғылым министр.). - (АВ "ҚР Жоғары оқу орындарының қауымдастығы")</w:t>
      </w:r>
    </w:p>
    <w:p w:rsidR="002D2158" w:rsidRPr="002D2830" w:rsidRDefault="002D2158" w:rsidP="002D2830">
      <w:pPr>
        <w:autoSpaceDE w:val="0"/>
        <w:autoSpaceDN w:val="0"/>
        <w:adjustRightInd w:val="0"/>
        <w:ind w:firstLine="709"/>
        <w:jc w:val="both"/>
        <w:rPr>
          <w:szCs w:val="28"/>
          <w:lang w:val="kk-KZ"/>
        </w:rPr>
      </w:pPr>
      <w:r w:rsidRPr="002D2830">
        <w:rPr>
          <w:bCs/>
          <w:szCs w:val="28"/>
          <w:lang w:val="kk-KZ"/>
        </w:rPr>
        <w:t>7. Есқараев Ә.Қ.</w:t>
      </w:r>
      <w:r w:rsidRPr="002D2830">
        <w:rPr>
          <w:szCs w:val="28"/>
          <w:lang w:val="kk-KZ"/>
        </w:rPr>
        <w:t xml:space="preserve"> Қазақстан Республикасыныѕ нарығын мемелекеттік реттеу : оқулық /Ә. Қ. Есқараев. - Алматы : Экономика, 2007. - 232 с</w:t>
      </w:r>
    </w:p>
    <w:p w:rsidR="002D2158" w:rsidRPr="002D2830" w:rsidRDefault="002D2158" w:rsidP="002D2830">
      <w:pPr>
        <w:autoSpaceDE w:val="0"/>
        <w:autoSpaceDN w:val="0"/>
        <w:adjustRightInd w:val="0"/>
        <w:ind w:firstLine="709"/>
        <w:jc w:val="both"/>
        <w:rPr>
          <w:szCs w:val="28"/>
          <w:lang w:val="kk-KZ"/>
        </w:rPr>
      </w:pPr>
      <w:r w:rsidRPr="002D2830">
        <w:rPr>
          <w:szCs w:val="28"/>
          <w:lang w:val="kk-KZ"/>
        </w:rPr>
        <w:t>8.</w:t>
      </w:r>
      <w:r w:rsidRPr="002D2830">
        <w:rPr>
          <w:b/>
          <w:bCs/>
          <w:szCs w:val="28"/>
          <w:lang w:val="kk-KZ"/>
        </w:rPr>
        <w:t xml:space="preserve"> </w:t>
      </w:r>
      <w:r w:rsidRPr="002D2830">
        <w:rPr>
          <w:bCs/>
          <w:szCs w:val="28"/>
          <w:lang w:val="kk-KZ"/>
        </w:rPr>
        <w:t>Әлжанова Н.Ш.</w:t>
      </w:r>
      <w:r w:rsidRPr="002D2830">
        <w:rPr>
          <w:szCs w:val="28"/>
          <w:lang w:val="kk-KZ"/>
        </w:rPr>
        <w:t xml:space="preserve"> Инвестициялық жобалау: оқу құралы / Н. Ш. Әлжанова; Әл-Фараби атындағы Қазақ ұлттық ун-ті. - Алматы : Қазақ ун-тi, 2006. - 160 с</w:t>
      </w:r>
    </w:p>
    <w:p w:rsidR="002D2158" w:rsidRPr="002D2830" w:rsidRDefault="002D2158" w:rsidP="002D2830">
      <w:pPr>
        <w:autoSpaceDE w:val="0"/>
        <w:autoSpaceDN w:val="0"/>
        <w:adjustRightInd w:val="0"/>
        <w:ind w:firstLine="709"/>
        <w:jc w:val="both"/>
        <w:rPr>
          <w:szCs w:val="28"/>
          <w:lang w:val="kk-KZ"/>
        </w:rPr>
      </w:pPr>
      <w:r w:rsidRPr="002D2830">
        <w:rPr>
          <w:bCs/>
          <w:szCs w:val="28"/>
          <w:lang w:val="kk-KZ"/>
        </w:rPr>
        <w:t>9.Камали Қ.М.</w:t>
      </w:r>
      <w:r w:rsidRPr="002D2830">
        <w:rPr>
          <w:szCs w:val="28"/>
          <w:lang w:val="kk-KZ"/>
        </w:rPr>
        <w:t xml:space="preserve"> Сыртқы экономикалық қызметті мемлекеттік басқару : оқу құралы / Қ. М. Камали ; Т. Рысқұлов атындағы Қазақ экономикалық ун-ті. - Алматы : Экономика, 2005. - 103 с</w:t>
      </w:r>
    </w:p>
    <w:p w:rsidR="002D2158" w:rsidRPr="002D2830" w:rsidRDefault="002D2158" w:rsidP="002D2830">
      <w:pPr>
        <w:pStyle w:val="Style28"/>
        <w:tabs>
          <w:tab w:val="left" w:pos="0"/>
        </w:tabs>
        <w:ind w:firstLine="709"/>
        <w:jc w:val="both"/>
        <w:rPr>
          <w:rStyle w:val="FontStyle32"/>
          <w:b w:val="0"/>
          <w:sz w:val="28"/>
          <w:szCs w:val="28"/>
          <w:lang w:val="kk-KZ"/>
        </w:rPr>
      </w:pPr>
      <w:r w:rsidRPr="002D2830">
        <w:rPr>
          <w:rStyle w:val="FontStyle32"/>
          <w:b w:val="0"/>
          <w:sz w:val="28"/>
          <w:szCs w:val="28"/>
          <w:lang w:val="kk-KZ"/>
        </w:rPr>
        <w:t>2.Жаңа әлемдегі жаңа Қазақстан, - Қазақстан республикасының Президенті Нұрсұлтан Назарбаевтың Қазақстан халқына жолдауы -Егемен Қазақстан №1 наурыз 2007 ж.№Астана 2007ж</w:t>
      </w:r>
    </w:p>
    <w:p w:rsidR="002D2158" w:rsidRPr="002D2830" w:rsidRDefault="002D2158" w:rsidP="002D2830">
      <w:pPr>
        <w:pStyle w:val="Style28"/>
        <w:tabs>
          <w:tab w:val="left" w:pos="0"/>
        </w:tabs>
        <w:ind w:firstLine="709"/>
        <w:jc w:val="both"/>
        <w:rPr>
          <w:rStyle w:val="FontStyle32"/>
          <w:b w:val="0"/>
          <w:sz w:val="28"/>
          <w:szCs w:val="28"/>
        </w:rPr>
      </w:pPr>
      <w:r w:rsidRPr="002D2830">
        <w:rPr>
          <w:rStyle w:val="FontStyle32"/>
          <w:b w:val="0"/>
          <w:sz w:val="28"/>
          <w:szCs w:val="28"/>
        </w:rPr>
        <w:t xml:space="preserve">10."Об иностранных инвестициях". Закон РК от 27 декабря </w:t>
      </w:r>
      <w:smartTag w:uri="urn:schemas-microsoft-com:office:smarttags" w:element="metricconverter">
        <w:smartTagPr>
          <w:attr w:name="ProductID" w:val="1994 г"/>
        </w:smartTagPr>
        <w:r w:rsidRPr="002D2830">
          <w:rPr>
            <w:rStyle w:val="FontStyle32"/>
            <w:b w:val="0"/>
            <w:sz w:val="28"/>
            <w:szCs w:val="28"/>
          </w:rPr>
          <w:t>1994 г</w:t>
        </w:r>
      </w:smartTag>
      <w:r w:rsidRPr="002D2830">
        <w:rPr>
          <w:rStyle w:val="FontStyle32"/>
          <w:b w:val="0"/>
          <w:sz w:val="28"/>
          <w:szCs w:val="28"/>
        </w:rPr>
        <w:t>. №266.</w:t>
      </w:r>
    </w:p>
    <w:p w:rsidR="002D2158" w:rsidRPr="002D2830" w:rsidRDefault="002D2158" w:rsidP="002D2830">
      <w:pPr>
        <w:pStyle w:val="Style28"/>
        <w:tabs>
          <w:tab w:val="left" w:pos="0"/>
        </w:tabs>
        <w:ind w:firstLine="709"/>
        <w:jc w:val="both"/>
        <w:rPr>
          <w:bCs/>
          <w:sz w:val="28"/>
          <w:szCs w:val="28"/>
          <w:lang w:val="kk-KZ"/>
        </w:rPr>
      </w:pPr>
      <w:r w:rsidRPr="002D2830">
        <w:rPr>
          <w:rStyle w:val="FontStyle32"/>
          <w:b w:val="0"/>
          <w:sz w:val="28"/>
          <w:szCs w:val="28"/>
        </w:rPr>
        <w:t>11</w:t>
      </w:r>
      <w:r w:rsidRPr="002D2830">
        <w:rPr>
          <w:rStyle w:val="FontStyle32"/>
          <w:b w:val="0"/>
          <w:sz w:val="28"/>
          <w:szCs w:val="28"/>
          <w:lang w:val="kk-KZ"/>
        </w:rPr>
        <w:t>.</w:t>
      </w:r>
      <w:r w:rsidRPr="002D2830">
        <w:rPr>
          <w:bCs/>
          <w:sz w:val="28"/>
          <w:szCs w:val="28"/>
          <w:lang w:val="kk-KZ"/>
        </w:rPr>
        <w:t>Кадерова Н.Н.</w:t>
      </w:r>
      <w:r w:rsidRPr="002D2830">
        <w:rPr>
          <w:sz w:val="28"/>
          <w:szCs w:val="28"/>
          <w:lang w:val="kk-KZ"/>
        </w:rPr>
        <w:t xml:space="preserve"> Инвестицияларды қаржыландыру және несиелеу : ҚР Білім және ғылым мин. оқулық ретінде бекіткен / Н. Н. Кадерова, А. А. Макенова, Ж. М. Әбуова. - Алматы : ТОО Print-S, 2011. - 570 с. - (ҚР бiлiм және ғылым министр.). - (АВ "ҚР Жоғары оқу орындарының қауымдастығы")</w:t>
      </w:r>
    </w:p>
    <w:p w:rsidR="002D2158" w:rsidRPr="002D2830" w:rsidRDefault="002D2158" w:rsidP="002D2830">
      <w:pPr>
        <w:pStyle w:val="Style28"/>
        <w:tabs>
          <w:tab w:val="left" w:pos="0"/>
        </w:tabs>
        <w:ind w:firstLine="709"/>
        <w:jc w:val="both"/>
        <w:rPr>
          <w:rStyle w:val="FontStyle32"/>
          <w:b w:val="0"/>
          <w:sz w:val="28"/>
          <w:szCs w:val="28"/>
        </w:rPr>
      </w:pPr>
      <w:r w:rsidRPr="002D2830">
        <w:rPr>
          <w:sz w:val="28"/>
          <w:szCs w:val="28"/>
          <w:lang w:val="kk-KZ"/>
        </w:rPr>
        <w:t xml:space="preserve"> </w:t>
      </w:r>
      <w:r w:rsidRPr="002D2830">
        <w:rPr>
          <w:rStyle w:val="FontStyle32"/>
          <w:b w:val="0"/>
          <w:sz w:val="28"/>
          <w:szCs w:val="28"/>
        </w:rPr>
        <w:t xml:space="preserve">12."О внешнем заимствовании и управлении внешним долгом". Закон РК. Каз.правда от 12 апреля </w:t>
      </w:r>
      <w:smartTag w:uri="urn:schemas-microsoft-com:office:smarttags" w:element="metricconverter">
        <w:smartTagPr>
          <w:attr w:name="ProductID" w:val="1997 г"/>
        </w:smartTagPr>
        <w:r w:rsidRPr="002D2830">
          <w:rPr>
            <w:rStyle w:val="FontStyle32"/>
            <w:b w:val="0"/>
            <w:sz w:val="28"/>
            <w:szCs w:val="28"/>
          </w:rPr>
          <w:t>1997 г</w:t>
        </w:r>
      </w:smartTag>
    </w:p>
    <w:p w:rsidR="002D2158" w:rsidRPr="002D2830" w:rsidRDefault="002D2158" w:rsidP="002D2830">
      <w:pPr>
        <w:pStyle w:val="Style28"/>
        <w:widowControl/>
        <w:tabs>
          <w:tab w:val="left" w:pos="0"/>
        </w:tabs>
        <w:spacing w:line="240" w:lineRule="auto"/>
        <w:ind w:firstLine="709"/>
        <w:jc w:val="both"/>
        <w:rPr>
          <w:rStyle w:val="FontStyle32"/>
          <w:b w:val="0"/>
          <w:sz w:val="28"/>
          <w:szCs w:val="28"/>
        </w:rPr>
      </w:pPr>
      <w:r w:rsidRPr="002D2830">
        <w:rPr>
          <w:rStyle w:val="FontStyle32"/>
          <w:b w:val="0"/>
          <w:sz w:val="28"/>
          <w:szCs w:val="28"/>
        </w:rPr>
        <w:t xml:space="preserve">13."О государственной поддержке прямых инвестиций". Закон РК от 28 февраля </w:t>
      </w:r>
      <w:smartTag w:uri="urn:schemas-microsoft-com:office:smarttags" w:element="metricconverter">
        <w:smartTagPr>
          <w:attr w:name="ProductID" w:val="1997 г"/>
        </w:smartTagPr>
        <w:r w:rsidRPr="002D2830">
          <w:rPr>
            <w:rStyle w:val="FontStyle32"/>
            <w:b w:val="0"/>
            <w:sz w:val="28"/>
            <w:szCs w:val="28"/>
          </w:rPr>
          <w:t>1997 г</w:t>
        </w:r>
      </w:smartTag>
      <w:r w:rsidRPr="002D2830">
        <w:rPr>
          <w:rStyle w:val="FontStyle32"/>
          <w:b w:val="0"/>
          <w:sz w:val="28"/>
          <w:szCs w:val="28"/>
        </w:rPr>
        <w:t>.</w:t>
      </w:r>
    </w:p>
    <w:p w:rsidR="002D2158" w:rsidRPr="002D2830" w:rsidRDefault="002D2158" w:rsidP="002D2830">
      <w:pPr>
        <w:ind w:firstLine="709"/>
        <w:jc w:val="both"/>
        <w:rPr>
          <w:bCs/>
          <w:szCs w:val="28"/>
        </w:rPr>
      </w:pPr>
      <w:r w:rsidRPr="002D2830">
        <w:rPr>
          <w:szCs w:val="28"/>
        </w:rPr>
        <w:t>14.</w:t>
      </w:r>
      <w:hyperlink r:id="rId45" w:history="1">
        <w:r w:rsidRPr="002D2830">
          <w:rPr>
            <w:bCs/>
            <w:szCs w:val="28"/>
          </w:rPr>
          <w:t>Пралиева, С. Ж.</w:t>
        </w:r>
      </w:hyperlink>
      <w:r w:rsidRPr="002D2830">
        <w:rPr>
          <w:szCs w:val="28"/>
        </w:rPr>
        <w:t xml:space="preserve"> Қазақстан Республикасындағы инвестициялық қызметтің қалыптасуы мен дамуы: ерекшеліктері және м</w:t>
      </w:r>
      <w:r w:rsidRPr="002D2830">
        <w:rPr>
          <w:szCs w:val="28"/>
          <w:lang w:val="kk-KZ"/>
        </w:rPr>
        <w:t>ә</w:t>
      </w:r>
      <w:r w:rsidRPr="002D2830">
        <w:rPr>
          <w:szCs w:val="28"/>
        </w:rPr>
        <w:t>селелері: эконом.. канд. дис. автореф. 080005-"Экономика және халық шаруашылығын басқару" / Пралиева Сағынкүл Жуанышқызы. - Алматы : Тұран ун-ті, 2008. - 28 с. -</w:t>
      </w:r>
    </w:p>
    <w:p w:rsidR="002D2158" w:rsidRPr="002D2830" w:rsidRDefault="002D2158" w:rsidP="002D2830">
      <w:pPr>
        <w:ind w:firstLine="709"/>
        <w:jc w:val="both"/>
        <w:rPr>
          <w:szCs w:val="28"/>
        </w:rPr>
      </w:pPr>
      <w:r w:rsidRPr="002D2830">
        <w:rPr>
          <w:szCs w:val="28"/>
        </w:rPr>
        <w:lastRenderedPageBreak/>
        <w:t>15.</w:t>
      </w:r>
      <w:hyperlink r:id="rId46" w:history="1">
        <w:r w:rsidRPr="002D2830">
          <w:rPr>
            <w:bCs/>
            <w:szCs w:val="28"/>
          </w:rPr>
          <w:t>Ибадуллаева, М. П.</w:t>
        </w:r>
      </w:hyperlink>
      <w:r w:rsidRPr="002D2830">
        <w:rPr>
          <w:szCs w:val="28"/>
        </w:rPr>
        <w:t xml:space="preserve"> Кәсіпорынның инвестициялық – инновациялық іс-әрекетін жетілдіру жолдары: маг. дис. ...: 6N0506-Экономика / Ибадуллаева Мөлдір Пірімжанқызы. - Шымкент : М. Әуезов атындағы ОҚМУ, 2012.</w:t>
      </w:r>
    </w:p>
    <w:p w:rsidR="002D2158" w:rsidRPr="002D2830" w:rsidRDefault="002D2158" w:rsidP="002D2830">
      <w:pPr>
        <w:ind w:firstLine="709"/>
        <w:jc w:val="both"/>
        <w:rPr>
          <w:szCs w:val="28"/>
        </w:rPr>
      </w:pPr>
      <w:r w:rsidRPr="002D2830">
        <w:rPr>
          <w:szCs w:val="28"/>
          <w:lang w:val="kk-KZ"/>
        </w:rPr>
        <w:t>16.</w:t>
      </w:r>
      <w:r w:rsidRPr="002D2830">
        <w:rPr>
          <w:bCs/>
          <w:szCs w:val="28"/>
        </w:rPr>
        <w:t xml:space="preserve"> Инвестицияны стратегиялы</w:t>
      </w:r>
      <w:r w:rsidRPr="002D2830">
        <w:rPr>
          <w:bCs/>
          <w:szCs w:val="28"/>
          <w:lang w:val="kk-KZ"/>
        </w:rPr>
        <w:t>қ</w:t>
      </w:r>
      <w:r w:rsidRPr="002D2830">
        <w:rPr>
          <w:bCs/>
          <w:szCs w:val="28"/>
        </w:rPr>
        <w:t xml:space="preserve"> жоспарлау</w:t>
      </w:r>
      <w:r w:rsidRPr="002D2830">
        <w:rPr>
          <w:szCs w:val="28"/>
        </w:rPr>
        <w:t xml:space="preserve"> [Электронный ресурс]:О</w:t>
      </w:r>
      <w:r w:rsidRPr="002D2830">
        <w:rPr>
          <w:szCs w:val="28"/>
          <w:lang w:val="kk-KZ"/>
        </w:rPr>
        <w:t>қ</w:t>
      </w:r>
      <w:r w:rsidRPr="002D2830">
        <w:rPr>
          <w:szCs w:val="28"/>
        </w:rPr>
        <w:t>улы</w:t>
      </w:r>
      <w:r w:rsidRPr="002D2830">
        <w:rPr>
          <w:szCs w:val="28"/>
          <w:lang w:val="kk-KZ"/>
        </w:rPr>
        <w:t>қ</w:t>
      </w:r>
      <w:r w:rsidRPr="002D2830">
        <w:rPr>
          <w:szCs w:val="28"/>
        </w:rPr>
        <w:t xml:space="preserve"> 5В050600 «Экономика» маманды</w:t>
      </w:r>
      <w:r w:rsidRPr="002D2830">
        <w:rPr>
          <w:szCs w:val="28"/>
          <w:lang w:val="kk-KZ"/>
        </w:rPr>
        <w:t>ғ</w:t>
      </w:r>
      <w:r w:rsidRPr="002D2830">
        <w:rPr>
          <w:szCs w:val="28"/>
        </w:rPr>
        <w:t>ыны</w:t>
      </w:r>
      <w:r w:rsidRPr="002D2830">
        <w:rPr>
          <w:szCs w:val="28"/>
          <w:lang w:val="kk-KZ"/>
        </w:rPr>
        <w:t>ң</w:t>
      </w:r>
      <w:r w:rsidRPr="002D2830">
        <w:rPr>
          <w:szCs w:val="28"/>
        </w:rPr>
        <w:t xml:space="preserve"> магистранттары  </w:t>
      </w:r>
      <w:r w:rsidRPr="002D2830">
        <w:rPr>
          <w:szCs w:val="28"/>
          <w:lang w:val="kk-KZ"/>
        </w:rPr>
        <w:t>ү</w:t>
      </w:r>
      <w:r w:rsidRPr="002D2830">
        <w:rPr>
          <w:szCs w:val="28"/>
        </w:rPr>
        <w:t>шін арнал</w:t>
      </w:r>
      <w:r w:rsidRPr="002D2830">
        <w:rPr>
          <w:szCs w:val="28"/>
          <w:lang w:val="kk-KZ"/>
        </w:rPr>
        <w:t>ғ</w:t>
      </w:r>
      <w:r w:rsidRPr="002D2830">
        <w:rPr>
          <w:szCs w:val="28"/>
        </w:rPr>
        <w:t>ан / Р. К. Ниязбекова [и др.]., ЮКГУ 2014г.</w:t>
      </w:r>
    </w:p>
    <w:p w:rsidR="002D2158" w:rsidRPr="002D2830" w:rsidRDefault="002D2158" w:rsidP="002D2830">
      <w:pPr>
        <w:tabs>
          <w:tab w:val="left" w:pos="284"/>
        </w:tabs>
        <w:ind w:firstLine="709"/>
        <w:jc w:val="both"/>
        <w:rPr>
          <w:szCs w:val="28"/>
          <w:lang w:val="kk-KZ"/>
        </w:rPr>
      </w:pPr>
      <w:r w:rsidRPr="002D2830">
        <w:rPr>
          <w:bCs/>
          <w:szCs w:val="28"/>
        </w:rPr>
        <w:t>17. Рахметов Б.А.</w:t>
      </w:r>
      <w:r w:rsidRPr="002D2830">
        <w:rPr>
          <w:szCs w:val="28"/>
        </w:rPr>
        <w:t xml:space="preserve"> «Инвестицияны стратегиялы</w:t>
      </w:r>
      <w:r w:rsidRPr="002D2830">
        <w:rPr>
          <w:szCs w:val="28"/>
          <w:lang w:val="kk-KZ"/>
        </w:rPr>
        <w:t>қ</w:t>
      </w:r>
      <w:r w:rsidRPr="002D2830">
        <w:rPr>
          <w:szCs w:val="28"/>
        </w:rPr>
        <w:t xml:space="preserve"> жоспарлау» п</w:t>
      </w:r>
      <w:r w:rsidRPr="002D2830">
        <w:rPr>
          <w:szCs w:val="28"/>
          <w:lang w:val="kk-KZ"/>
        </w:rPr>
        <w:t>ә</w:t>
      </w:r>
      <w:r w:rsidRPr="002D2830">
        <w:rPr>
          <w:szCs w:val="28"/>
        </w:rPr>
        <w:t>нінен МҐЖ орындау</w:t>
      </w:r>
      <w:r w:rsidRPr="002D2830">
        <w:rPr>
          <w:szCs w:val="28"/>
          <w:lang w:val="kk-KZ"/>
        </w:rPr>
        <w:t>ғ</w:t>
      </w:r>
      <w:r w:rsidRPr="002D2830">
        <w:rPr>
          <w:szCs w:val="28"/>
        </w:rPr>
        <w:t>а арнал</w:t>
      </w:r>
      <w:r w:rsidRPr="002D2830">
        <w:rPr>
          <w:szCs w:val="28"/>
          <w:lang w:val="kk-KZ"/>
        </w:rPr>
        <w:t>ғ</w:t>
      </w:r>
      <w:r w:rsidRPr="002D2830">
        <w:rPr>
          <w:szCs w:val="28"/>
        </w:rPr>
        <w:t xml:space="preserve">ан </w:t>
      </w:r>
      <w:r w:rsidRPr="002D2830">
        <w:rPr>
          <w:szCs w:val="28"/>
          <w:lang w:val="kk-KZ"/>
        </w:rPr>
        <w:t>ә</w:t>
      </w:r>
      <w:r w:rsidRPr="002D2830">
        <w:rPr>
          <w:szCs w:val="28"/>
        </w:rPr>
        <w:t>дістемелік н</w:t>
      </w:r>
      <w:r w:rsidRPr="002D2830">
        <w:rPr>
          <w:szCs w:val="28"/>
          <w:lang w:val="kk-KZ"/>
        </w:rPr>
        <w:t>ұ</w:t>
      </w:r>
      <w:r w:rsidRPr="002D2830">
        <w:rPr>
          <w:szCs w:val="28"/>
        </w:rPr>
        <w:t>с</w:t>
      </w:r>
      <w:r w:rsidRPr="002D2830">
        <w:rPr>
          <w:szCs w:val="28"/>
          <w:lang w:val="kk-KZ"/>
        </w:rPr>
        <w:t>қ</w:t>
      </w:r>
      <w:r w:rsidRPr="002D2830">
        <w:rPr>
          <w:szCs w:val="28"/>
        </w:rPr>
        <w:t>ау 6М050600-«Экономика» маманды</w:t>
      </w:r>
      <w:r w:rsidRPr="002D2830">
        <w:rPr>
          <w:szCs w:val="28"/>
          <w:lang w:val="kk-KZ"/>
        </w:rPr>
        <w:t>ғ</w:t>
      </w:r>
      <w:r w:rsidRPr="002D2830">
        <w:rPr>
          <w:szCs w:val="28"/>
        </w:rPr>
        <w:t>ыны</w:t>
      </w:r>
      <w:r w:rsidRPr="002D2830">
        <w:rPr>
          <w:szCs w:val="28"/>
          <w:lang w:val="kk-KZ"/>
        </w:rPr>
        <w:t>ң</w:t>
      </w:r>
      <w:r w:rsidRPr="002D2830">
        <w:rPr>
          <w:szCs w:val="28"/>
        </w:rPr>
        <w:t xml:space="preserve"> магистранттарына арнал</w:t>
      </w:r>
      <w:r w:rsidRPr="002D2830">
        <w:rPr>
          <w:szCs w:val="28"/>
          <w:lang w:val="kk-KZ"/>
        </w:rPr>
        <w:t>ғ</w:t>
      </w:r>
      <w:r w:rsidRPr="002D2830">
        <w:rPr>
          <w:szCs w:val="28"/>
        </w:rPr>
        <w:t>ан [Электронный ресурс] / Б. А. Рахметов, Ж. Т. Алиева. - Электрон. текстовые дан. - Шымкент : О</w:t>
      </w:r>
      <w:r w:rsidRPr="002D2830">
        <w:rPr>
          <w:szCs w:val="28"/>
          <w:lang w:val="kk-KZ"/>
        </w:rPr>
        <w:t>Қ</w:t>
      </w:r>
      <w:r w:rsidRPr="002D2830">
        <w:rPr>
          <w:szCs w:val="28"/>
        </w:rPr>
        <w:t>МУ, 2014 эл</w:t>
      </w:r>
    </w:p>
    <w:p w:rsidR="002D2158" w:rsidRPr="002D2830" w:rsidRDefault="002D2158" w:rsidP="002D2158">
      <w:pPr>
        <w:tabs>
          <w:tab w:val="left" w:pos="426"/>
        </w:tabs>
        <w:rPr>
          <w:b/>
          <w:szCs w:val="28"/>
          <w:lang w:val="kk-KZ"/>
        </w:rPr>
      </w:pPr>
    </w:p>
    <w:p w:rsidR="002D2158" w:rsidRPr="002D2830" w:rsidRDefault="002D2158" w:rsidP="002D2158">
      <w:pPr>
        <w:tabs>
          <w:tab w:val="left" w:pos="426"/>
        </w:tabs>
        <w:rPr>
          <w:b/>
          <w:szCs w:val="28"/>
          <w:lang w:val="kk-KZ"/>
        </w:rPr>
      </w:pPr>
    </w:p>
    <w:p w:rsidR="002D2158" w:rsidRDefault="002D2158"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A77554" w:rsidRDefault="00A77554" w:rsidP="00315E08">
      <w:pPr>
        <w:jc w:val="both"/>
        <w:rPr>
          <w:szCs w:val="28"/>
          <w:lang w:val="kk-KZ"/>
        </w:rPr>
      </w:pPr>
    </w:p>
    <w:p w:rsidR="007576C5" w:rsidRDefault="007576C5" w:rsidP="00315E08">
      <w:pPr>
        <w:jc w:val="both"/>
        <w:rPr>
          <w:szCs w:val="28"/>
          <w:lang w:val="kk-KZ"/>
        </w:rPr>
      </w:pPr>
    </w:p>
    <w:p w:rsidR="0031590A" w:rsidRPr="0031590A" w:rsidRDefault="0031590A" w:rsidP="0031590A">
      <w:pPr>
        <w:shd w:val="clear" w:color="auto" w:fill="FFFFFF"/>
        <w:jc w:val="center"/>
        <w:rPr>
          <w:b/>
          <w:bCs/>
          <w:szCs w:val="28"/>
        </w:rPr>
      </w:pPr>
      <w:r w:rsidRPr="0031590A">
        <w:rPr>
          <w:b/>
          <w:bCs/>
          <w:szCs w:val="28"/>
          <w:lang w:val="kk-KZ"/>
        </w:rPr>
        <w:t>Ниязбекова Р</w:t>
      </w:r>
      <w:r w:rsidRPr="0031590A">
        <w:rPr>
          <w:b/>
          <w:bCs/>
          <w:szCs w:val="28"/>
        </w:rPr>
        <w:t>.К.</w:t>
      </w:r>
    </w:p>
    <w:p w:rsidR="0031590A" w:rsidRPr="0031590A" w:rsidRDefault="0031590A" w:rsidP="0031590A">
      <w:pPr>
        <w:shd w:val="clear" w:color="auto" w:fill="FFFFFF"/>
        <w:jc w:val="center"/>
        <w:rPr>
          <w:b/>
          <w:szCs w:val="28"/>
          <w:lang w:val="kk-KZ"/>
        </w:rPr>
      </w:pPr>
      <w:r w:rsidRPr="0031590A">
        <w:rPr>
          <w:b/>
          <w:szCs w:val="28"/>
          <w:lang w:val="kk-KZ"/>
        </w:rPr>
        <w:t>Илашева С.А.</w:t>
      </w:r>
    </w:p>
    <w:p w:rsidR="0031590A" w:rsidRPr="0031590A" w:rsidRDefault="0031590A" w:rsidP="0031590A">
      <w:pPr>
        <w:shd w:val="clear" w:color="auto" w:fill="FFFFFF"/>
        <w:jc w:val="center"/>
        <w:rPr>
          <w:b/>
          <w:szCs w:val="28"/>
          <w:lang w:val="en-US"/>
        </w:rPr>
      </w:pPr>
      <w:r w:rsidRPr="0031590A">
        <w:rPr>
          <w:b/>
          <w:szCs w:val="28"/>
          <w:lang w:val="kk-KZ"/>
        </w:rPr>
        <w:t>Омарова Г.</w:t>
      </w:r>
    </w:p>
    <w:p w:rsidR="0031590A" w:rsidRDefault="0031590A" w:rsidP="0031590A">
      <w:pPr>
        <w:shd w:val="clear" w:color="auto" w:fill="FFFFFF"/>
        <w:jc w:val="center"/>
        <w:rPr>
          <w:b/>
          <w:szCs w:val="28"/>
          <w:lang w:val="en-US"/>
        </w:rPr>
      </w:pPr>
    </w:p>
    <w:p w:rsidR="0031590A" w:rsidRDefault="0031590A" w:rsidP="0031590A">
      <w:pPr>
        <w:shd w:val="clear" w:color="auto" w:fill="FFFFFF"/>
        <w:jc w:val="center"/>
        <w:rPr>
          <w:b/>
          <w:szCs w:val="28"/>
          <w:lang w:val="en-US"/>
        </w:rPr>
      </w:pPr>
    </w:p>
    <w:p w:rsidR="0031590A" w:rsidRPr="0031590A" w:rsidRDefault="0031590A" w:rsidP="0031590A">
      <w:pPr>
        <w:shd w:val="clear" w:color="auto" w:fill="FFFFFF"/>
        <w:jc w:val="center"/>
        <w:rPr>
          <w:b/>
          <w:bCs/>
          <w:szCs w:val="28"/>
        </w:rPr>
      </w:pPr>
      <w:r>
        <w:rPr>
          <w:b/>
          <w:bCs/>
          <w:szCs w:val="28"/>
        </w:rPr>
        <w:t>Учебное пособие</w:t>
      </w:r>
    </w:p>
    <w:p w:rsidR="0031590A" w:rsidRPr="00EF3720" w:rsidRDefault="0031590A" w:rsidP="0031590A">
      <w:pPr>
        <w:shd w:val="clear" w:color="auto" w:fill="FFFFFF"/>
        <w:jc w:val="center"/>
        <w:rPr>
          <w:b/>
          <w:bCs/>
          <w:szCs w:val="28"/>
          <w:lang w:val="kk-KZ"/>
        </w:rPr>
      </w:pPr>
    </w:p>
    <w:p w:rsidR="0031590A" w:rsidRPr="00EF3720" w:rsidRDefault="0031590A" w:rsidP="0031590A">
      <w:pPr>
        <w:shd w:val="clear" w:color="auto" w:fill="FFFFFF"/>
        <w:jc w:val="center"/>
        <w:rPr>
          <w:b/>
          <w:bCs/>
          <w:szCs w:val="28"/>
        </w:rPr>
      </w:pPr>
      <w:r w:rsidRPr="00EF3720">
        <w:rPr>
          <w:b/>
          <w:bCs/>
          <w:szCs w:val="28"/>
        </w:rPr>
        <w:t>«</w:t>
      </w:r>
      <w:r>
        <w:rPr>
          <w:b/>
          <w:bCs/>
          <w:szCs w:val="28"/>
          <w:lang w:val="en-US"/>
        </w:rPr>
        <w:t>C</w:t>
      </w:r>
      <w:r>
        <w:rPr>
          <w:b/>
          <w:bCs/>
          <w:szCs w:val="28"/>
          <w:lang w:val="kk-KZ"/>
        </w:rPr>
        <w:t>ТРАТЕГИЧЕСКОЕ ПЛАНИРОВАНИЕ ИНВЕСТИЦИЙ</w:t>
      </w:r>
      <w:r w:rsidRPr="00EF3720">
        <w:rPr>
          <w:b/>
          <w:bCs/>
          <w:szCs w:val="28"/>
        </w:rPr>
        <w:t>»</w:t>
      </w:r>
    </w:p>
    <w:p w:rsidR="00230C22" w:rsidRPr="00817A84" w:rsidRDefault="00230C22" w:rsidP="00230C22">
      <w:pPr>
        <w:jc w:val="center"/>
        <w:rPr>
          <w:szCs w:val="28"/>
          <w:lang w:eastAsia="ko-KR"/>
        </w:rPr>
      </w:pPr>
    </w:p>
    <w:p w:rsidR="00230C22" w:rsidRPr="00817A84" w:rsidRDefault="00230C22" w:rsidP="00230C22">
      <w:pPr>
        <w:jc w:val="center"/>
        <w:rPr>
          <w:szCs w:val="28"/>
        </w:rPr>
      </w:pPr>
    </w:p>
    <w:p w:rsidR="00230C22" w:rsidRPr="00817A84" w:rsidRDefault="00230C22" w:rsidP="00230C22">
      <w:pPr>
        <w:jc w:val="center"/>
        <w:rPr>
          <w:szCs w:val="28"/>
          <w:lang w:eastAsia="ko-KR"/>
        </w:rPr>
      </w:pPr>
    </w:p>
    <w:p w:rsidR="00230C22" w:rsidRPr="00817A84" w:rsidRDefault="0031590A" w:rsidP="00230C22">
      <w:pPr>
        <w:shd w:val="clear" w:color="auto" w:fill="FFFFFF"/>
        <w:tabs>
          <w:tab w:val="left" w:pos="709"/>
        </w:tabs>
        <w:jc w:val="center"/>
        <w:rPr>
          <w:bCs/>
          <w:color w:val="000000"/>
          <w:szCs w:val="28"/>
        </w:rPr>
      </w:pPr>
      <w:r>
        <w:rPr>
          <w:bCs/>
          <w:color w:val="000000"/>
          <w:szCs w:val="28"/>
        </w:rPr>
        <w:t>для магистрантов</w:t>
      </w:r>
    </w:p>
    <w:p w:rsidR="00230C22" w:rsidRPr="00817A84" w:rsidRDefault="00230C22" w:rsidP="00230C22">
      <w:pPr>
        <w:jc w:val="center"/>
        <w:rPr>
          <w:bCs/>
          <w:szCs w:val="28"/>
        </w:rPr>
      </w:pPr>
      <w:r w:rsidRPr="00817A84">
        <w:rPr>
          <w:bCs/>
          <w:szCs w:val="28"/>
        </w:rPr>
        <w:t xml:space="preserve"> специальности 6</w:t>
      </w:r>
      <w:r w:rsidR="0031590A">
        <w:rPr>
          <w:bCs/>
          <w:szCs w:val="28"/>
        </w:rPr>
        <w:t>М</w:t>
      </w:r>
      <w:r w:rsidRPr="00817A84">
        <w:rPr>
          <w:bCs/>
          <w:szCs w:val="28"/>
        </w:rPr>
        <w:t>050600 - «</w:t>
      </w:r>
      <w:r w:rsidRPr="00817A84">
        <w:rPr>
          <w:bCs/>
          <w:szCs w:val="28"/>
          <w:lang w:val="kk-KZ"/>
        </w:rPr>
        <w:t>Экономика</w:t>
      </w:r>
      <w:r w:rsidRPr="00817A84">
        <w:rPr>
          <w:bCs/>
          <w:szCs w:val="28"/>
        </w:rPr>
        <w:t>»</w:t>
      </w:r>
    </w:p>
    <w:p w:rsidR="00230C22" w:rsidRPr="00817A84" w:rsidRDefault="00230C22" w:rsidP="00230C22">
      <w:pPr>
        <w:jc w:val="center"/>
        <w:rPr>
          <w:szCs w:val="28"/>
          <w:lang w:eastAsia="ko-KR"/>
        </w:rPr>
      </w:pPr>
    </w:p>
    <w:p w:rsidR="00230C22" w:rsidRPr="00817A84" w:rsidRDefault="00230C22" w:rsidP="00230C22">
      <w:pPr>
        <w:jc w:val="center"/>
        <w:rPr>
          <w:szCs w:val="28"/>
        </w:rPr>
      </w:pPr>
    </w:p>
    <w:p w:rsidR="00230C22" w:rsidRPr="00817A84" w:rsidRDefault="00230C22" w:rsidP="00230C22">
      <w:pPr>
        <w:jc w:val="center"/>
        <w:rPr>
          <w:szCs w:val="28"/>
        </w:rPr>
      </w:pPr>
    </w:p>
    <w:p w:rsidR="00230C22" w:rsidRPr="00817A84" w:rsidRDefault="00230C22" w:rsidP="00230C22">
      <w:pPr>
        <w:jc w:val="center"/>
        <w:rPr>
          <w:i/>
          <w:szCs w:val="28"/>
        </w:rPr>
      </w:pPr>
    </w:p>
    <w:p w:rsidR="00230C22" w:rsidRPr="00817A84" w:rsidRDefault="00230C22" w:rsidP="00230C22">
      <w:pPr>
        <w:jc w:val="center"/>
        <w:rPr>
          <w:b/>
          <w:szCs w:val="28"/>
          <w:lang w:eastAsia="ko-KR"/>
        </w:rPr>
      </w:pPr>
    </w:p>
    <w:p w:rsidR="00230C22" w:rsidRPr="00817A84" w:rsidRDefault="00230C22" w:rsidP="00230C22">
      <w:pPr>
        <w:jc w:val="center"/>
        <w:rPr>
          <w:b/>
          <w:szCs w:val="28"/>
          <w:lang w:eastAsia="ko-KR"/>
        </w:rPr>
      </w:pPr>
    </w:p>
    <w:p w:rsidR="00230C22" w:rsidRPr="00817A84" w:rsidRDefault="00230C22" w:rsidP="00230C22">
      <w:pPr>
        <w:jc w:val="center"/>
        <w:rPr>
          <w:i/>
          <w:szCs w:val="28"/>
          <w:lang w:eastAsia="ko-KR"/>
        </w:rPr>
      </w:pPr>
    </w:p>
    <w:p w:rsidR="00230C22" w:rsidRPr="00817A84" w:rsidRDefault="00230C22" w:rsidP="00230C22">
      <w:pPr>
        <w:jc w:val="center"/>
        <w:rPr>
          <w:i/>
          <w:szCs w:val="28"/>
          <w:lang w:eastAsia="ko-KR"/>
        </w:rPr>
      </w:pPr>
    </w:p>
    <w:p w:rsidR="00230C22" w:rsidRPr="00817A84" w:rsidRDefault="00230C22" w:rsidP="00230C22">
      <w:pPr>
        <w:jc w:val="center"/>
        <w:rPr>
          <w:i/>
          <w:szCs w:val="28"/>
          <w:lang w:eastAsia="ko-KR"/>
        </w:rPr>
      </w:pPr>
    </w:p>
    <w:p w:rsidR="00230C22" w:rsidRPr="00817A84" w:rsidRDefault="00230C22" w:rsidP="00230C22">
      <w:pPr>
        <w:jc w:val="center"/>
        <w:rPr>
          <w:i/>
          <w:szCs w:val="28"/>
          <w:lang w:eastAsia="ko-KR"/>
        </w:rPr>
      </w:pPr>
    </w:p>
    <w:p w:rsidR="00230C22" w:rsidRPr="00817A84" w:rsidRDefault="00230C22" w:rsidP="00230C22">
      <w:pPr>
        <w:jc w:val="center"/>
        <w:rPr>
          <w:i/>
          <w:szCs w:val="28"/>
          <w:lang w:eastAsia="ko-KR"/>
        </w:rPr>
      </w:pPr>
    </w:p>
    <w:p w:rsidR="00230C22" w:rsidRPr="00817A84" w:rsidRDefault="00230C22" w:rsidP="00230C22">
      <w:pPr>
        <w:jc w:val="center"/>
        <w:rPr>
          <w:szCs w:val="28"/>
        </w:rPr>
      </w:pPr>
      <w:r w:rsidRPr="00817A84">
        <w:rPr>
          <w:szCs w:val="28"/>
        </w:rPr>
        <w:t>Подписано в печать число. месяц. год.</w:t>
      </w:r>
    </w:p>
    <w:p w:rsidR="00230C22" w:rsidRPr="00817A84" w:rsidRDefault="00230C22" w:rsidP="00230C22">
      <w:pPr>
        <w:jc w:val="center"/>
        <w:rPr>
          <w:szCs w:val="28"/>
        </w:rPr>
      </w:pPr>
      <w:r w:rsidRPr="00817A84">
        <w:rPr>
          <w:szCs w:val="28"/>
        </w:rPr>
        <w:t>Формат бумаги X</w:t>
      </w:r>
      <w:r w:rsidRPr="00817A84">
        <w:rPr>
          <w:szCs w:val="28"/>
          <w:vertAlign w:val="superscript"/>
        </w:rPr>
        <w:t>x</w:t>
      </w:r>
      <w:r w:rsidRPr="00817A84">
        <w:rPr>
          <w:szCs w:val="28"/>
        </w:rPr>
        <w:t>Y  1/16</w:t>
      </w:r>
    </w:p>
    <w:p w:rsidR="00230C22" w:rsidRPr="00817A84" w:rsidRDefault="00230C22" w:rsidP="00230C22">
      <w:pPr>
        <w:jc w:val="center"/>
        <w:rPr>
          <w:szCs w:val="28"/>
        </w:rPr>
      </w:pPr>
      <w:r w:rsidRPr="00817A84">
        <w:rPr>
          <w:szCs w:val="28"/>
        </w:rPr>
        <w:t>Бумага типографская. Печать офсетная. Объем __ п.л.</w:t>
      </w:r>
    </w:p>
    <w:p w:rsidR="00230C22" w:rsidRPr="00817A84" w:rsidRDefault="00230C22" w:rsidP="00230C22">
      <w:pPr>
        <w:jc w:val="center"/>
        <w:rPr>
          <w:szCs w:val="28"/>
        </w:rPr>
      </w:pPr>
      <w:r w:rsidRPr="00817A84">
        <w:rPr>
          <w:szCs w:val="28"/>
        </w:rPr>
        <w:t>Тираж ….экз. Заказ № …*</w:t>
      </w:r>
    </w:p>
    <w:p w:rsidR="00230C22" w:rsidRPr="00817A84" w:rsidRDefault="00230C22" w:rsidP="00230C22">
      <w:pPr>
        <w:jc w:val="center"/>
        <w:rPr>
          <w:i/>
          <w:szCs w:val="28"/>
        </w:rPr>
      </w:pPr>
    </w:p>
    <w:p w:rsidR="00230C22" w:rsidRPr="00817A84" w:rsidRDefault="00230C22" w:rsidP="00230C22">
      <w:pPr>
        <w:jc w:val="center"/>
        <w:rPr>
          <w:i/>
          <w:szCs w:val="28"/>
        </w:rPr>
      </w:pPr>
    </w:p>
    <w:p w:rsidR="00230C22" w:rsidRPr="00817A84" w:rsidRDefault="00230C22" w:rsidP="00230C22">
      <w:pPr>
        <w:jc w:val="center"/>
        <w:rPr>
          <w:i/>
          <w:szCs w:val="28"/>
        </w:rPr>
      </w:pPr>
    </w:p>
    <w:p w:rsidR="00230C22" w:rsidRPr="00817A84" w:rsidRDefault="00230C22" w:rsidP="00230C22">
      <w:pPr>
        <w:jc w:val="center"/>
        <w:rPr>
          <w:i/>
          <w:szCs w:val="28"/>
        </w:rPr>
      </w:pPr>
    </w:p>
    <w:p w:rsidR="00230C22" w:rsidRPr="00817A84" w:rsidRDefault="00230C22" w:rsidP="00230C22">
      <w:pPr>
        <w:jc w:val="center"/>
        <w:rPr>
          <w:i/>
          <w:szCs w:val="28"/>
        </w:rPr>
      </w:pPr>
    </w:p>
    <w:p w:rsidR="00230C22" w:rsidRPr="00817A84" w:rsidRDefault="00230C22" w:rsidP="00230C22">
      <w:pPr>
        <w:jc w:val="center"/>
        <w:rPr>
          <w:szCs w:val="28"/>
        </w:rPr>
      </w:pPr>
      <w:r w:rsidRPr="00817A84">
        <w:rPr>
          <w:szCs w:val="28"/>
        </w:rPr>
        <w:t>©  Издание Южно-Казахстанского  государственного универс</w:t>
      </w:r>
      <w:r w:rsidRPr="00817A84">
        <w:rPr>
          <w:szCs w:val="28"/>
        </w:rPr>
        <w:t>и</w:t>
      </w:r>
      <w:r w:rsidRPr="00817A84">
        <w:rPr>
          <w:szCs w:val="28"/>
        </w:rPr>
        <w:t>тета</w:t>
      </w:r>
    </w:p>
    <w:p w:rsidR="00230C22" w:rsidRPr="00817A84" w:rsidRDefault="00230C22" w:rsidP="00230C22">
      <w:pPr>
        <w:jc w:val="center"/>
        <w:rPr>
          <w:szCs w:val="28"/>
        </w:rPr>
      </w:pPr>
      <w:r w:rsidRPr="00817A84">
        <w:rPr>
          <w:szCs w:val="28"/>
        </w:rPr>
        <w:t>им. М. Ауезова</w:t>
      </w:r>
    </w:p>
    <w:p w:rsidR="00230C22" w:rsidRPr="00817A84" w:rsidRDefault="00230C22" w:rsidP="00230C22">
      <w:pPr>
        <w:jc w:val="center"/>
        <w:rPr>
          <w:szCs w:val="28"/>
        </w:rPr>
      </w:pPr>
    </w:p>
    <w:p w:rsidR="00230C22" w:rsidRPr="00817A84" w:rsidRDefault="00230C22" w:rsidP="00230C22">
      <w:pPr>
        <w:jc w:val="center"/>
        <w:rPr>
          <w:szCs w:val="28"/>
        </w:rPr>
      </w:pPr>
    </w:p>
    <w:p w:rsidR="00230C22" w:rsidRPr="00817A84" w:rsidRDefault="00230C22" w:rsidP="00230C22">
      <w:pPr>
        <w:jc w:val="center"/>
        <w:rPr>
          <w:szCs w:val="28"/>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Default="007576C5" w:rsidP="00315E08">
      <w:pPr>
        <w:jc w:val="both"/>
        <w:rPr>
          <w:szCs w:val="28"/>
          <w:lang w:val="kk-KZ"/>
        </w:rPr>
      </w:pPr>
    </w:p>
    <w:p w:rsidR="007576C5" w:rsidRPr="002D2830" w:rsidRDefault="007576C5" w:rsidP="00315E08">
      <w:pPr>
        <w:jc w:val="both"/>
        <w:rPr>
          <w:szCs w:val="28"/>
          <w:lang w:val="kk-KZ"/>
        </w:rPr>
      </w:pPr>
    </w:p>
    <w:sectPr w:rsidR="007576C5" w:rsidRPr="002D2830" w:rsidSect="00E86292">
      <w:footerReference w:type="default" r:id="rId47"/>
      <w:pgSz w:w="11906" w:h="16838"/>
      <w:pgMar w:top="1134" w:right="567" w:bottom="1418"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A23" w:rsidRDefault="007A5A23" w:rsidP="00C01F92">
      <w:r>
        <w:separator/>
      </w:r>
    </w:p>
  </w:endnote>
  <w:endnote w:type="continuationSeparator" w:id="1">
    <w:p w:rsidR="007A5A23" w:rsidRDefault="007A5A23" w:rsidP="00C01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C22" w:rsidRPr="00C01F92" w:rsidRDefault="00230C22" w:rsidP="00C01F92">
    <w:pPr>
      <w:pStyle w:val="ae"/>
      <w:tabs>
        <w:tab w:val="center" w:pos="4819"/>
        <w:tab w:val="left" w:pos="5265"/>
      </w:tabs>
      <w:rPr>
        <w:rFonts w:ascii="Times New Roman" w:hAnsi="Times New Roman"/>
        <w:sz w:val="24"/>
        <w:szCs w:val="24"/>
      </w:rPr>
    </w:pPr>
    <w:sdt>
      <w:sdtPr>
        <w:rPr>
          <w:rFonts w:ascii="Times New Roman" w:hAnsi="Times New Roman"/>
          <w:sz w:val="24"/>
          <w:szCs w:val="24"/>
        </w:rPr>
        <w:id w:val="7131907"/>
        <w:docPartObj>
          <w:docPartGallery w:val="Page Numbers (Bottom of Page)"/>
          <w:docPartUnique/>
        </w:docPartObj>
      </w:sdtPr>
      <w:sdtContent>
        <w:r>
          <w:rPr>
            <w:rFonts w:ascii="Times New Roman" w:hAnsi="Times New Roman"/>
            <w:sz w:val="24"/>
            <w:szCs w:val="24"/>
          </w:rPr>
          <w:tab/>
        </w:r>
        <w:r>
          <w:rPr>
            <w:rFonts w:ascii="Times New Roman" w:hAnsi="Times New Roman"/>
            <w:sz w:val="24"/>
            <w:szCs w:val="24"/>
          </w:rPr>
          <w:tab/>
        </w:r>
        <w:r w:rsidRPr="00C01F92">
          <w:rPr>
            <w:rFonts w:ascii="Times New Roman" w:hAnsi="Times New Roman"/>
            <w:sz w:val="24"/>
            <w:szCs w:val="24"/>
          </w:rPr>
          <w:fldChar w:fldCharType="begin"/>
        </w:r>
        <w:r w:rsidRPr="00C01F92">
          <w:rPr>
            <w:rFonts w:ascii="Times New Roman" w:hAnsi="Times New Roman"/>
            <w:sz w:val="24"/>
            <w:szCs w:val="24"/>
          </w:rPr>
          <w:instrText xml:space="preserve"> PAGE   \* MERGEFORMAT </w:instrText>
        </w:r>
        <w:r w:rsidRPr="00C01F92">
          <w:rPr>
            <w:rFonts w:ascii="Times New Roman" w:hAnsi="Times New Roman"/>
            <w:sz w:val="24"/>
            <w:szCs w:val="24"/>
          </w:rPr>
          <w:fldChar w:fldCharType="separate"/>
        </w:r>
        <w:r w:rsidR="004E1DA4">
          <w:rPr>
            <w:rFonts w:ascii="Times New Roman" w:hAnsi="Times New Roman"/>
            <w:noProof/>
            <w:sz w:val="24"/>
            <w:szCs w:val="24"/>
          </w:rPr>
          <w:t>100</w:t>
        </w:r>
        <w:r w:rsidRPr="00C01F92">
          <w:rPr>
            <w:rFonts w:ascii="Times New Roman" w:hAnsi="Times New Roman"/>
            <w:sz w:val="24"/>
            <w:szCs w:val="24"/>
          </w:rPr>
          <w:fldChar w:fldCharType="end"/>
        </w:r>
      </w:sdtContent>
    </w:sdt>
    <w:r>
      <w:rPr>
        <w:rFonts w:ascii="Times New Roman" w:hAnsi="Times New Roman"/>
        <w:sz w:val="24"/>
        <w:szCs w:val="24"/>
      </w:rPr>
      <w:tab/>
    </w:r>
  </w:p>
  <w:p w:rsidR="00230C22" w:rsidRDefault="00230C2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A23" w:rsidRDefault="007A5A23" w:rsidP="00C01F92">
      <w:r>
        <w:separator/>
      </w:r>
    </w:p>
  </w:footnote>
  <w:footnote w:type="continuationSeparator" w:id="1">
    <w:p w:rsidR="007A5A23" w:rsidRDefault="007A5A23" w:rsidP="00C01F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53F92"/>
    <w:multiLevelType w:val="multilevel"/>
    <w:tmpl w:val="E716B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B723434"/>
    <w:multiLevelType w:val="multilevel"/>
    <w:tmpl w:val="BF965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AB11D9"/>
    <w:multiLevelType w:val="multilevel"/>
    <w:tmpl w:val="B9D01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DE4F4F"/>
    <w:multiLevelType w:val="multilevel"/>
    <w:tmpl w:val="9598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D081F"/>
    <w:rsid w:val="000014BF"/>
    <w:rsid w:val="00004B9B"/>
    <w:rsid w:val="00010183"/>
    <w:rsid w:val="00034796"/>
    <w:rsid w:val="00040E2C"/>
    <w:rsid w:val="00057809"/>
    <w:rsid w:val="00072DAB"/>
    <w:rsid w:val="0007453E"/>
    <w:rsid w:val="00074AEA"/>
    <w:rsid w:val="00075262"/>
    <w:rsid w:val="00080F5B"/>
    <w:rsid w:val="000819BE"/>
    <w:rsid w:val="00086CB5"/>
    <w:rsid w:val="000914C2"/>
    <w:rsid w:val="000A0CAF"/>
    <w:rsid w:val="000B05D8"/>
    <w:rsid w:val="000C0EA5"/>
    <w:rsid w:val="000F5661"/>
    <w:rsid w:val="00104B44"/>
    <w:rsid w:val="00105B98"/>
    <w:rsid w:val="00124916"/>
    <w:rsid w:val="00125126"/>
    <w:rsid w:val="00130B41"/>
    <w:rsid w:val="00132FD9"/>
    <w:rsid w:val="00140B37"/>
    <w:rsid w:val="001430D1"/>
    <w:rsid w:val="001525A2"/>
    <w:rsid w:val="00174E87"/>
    <w:rsid w:val="001759A1"/>
    <w:rsid w:val="00183CA0"/>
    <w:rsid w:val="001A0881"/>
    <w:rsid w:val="001A1A43"/>
    <w:rsid w:val="001A1FDE"/>
    <w:rsid w:val="001B006E"/>
    <w:rsid w:val="001C672D"/>
    <w:rsid w:val="001D081F"/>
    <w:rsid w:val="001F36DC"/>
    <w:rsid w:val="001F4F1E"/>
    <w:rsid w:val="00203E4C"/>
    <w:rsid w:val="00205A83"/>
    <w:rsid w:val="00224A76"/>
    <w:rsid w:val="00230C22"/>
    <w:rsid w:val="002326A2"/>
    <w:rsid w:val="00241D02"/>
    <w:rsid w:val="0024406C"/>
    <w:rsid w:val="00271009"/>
    <w:rsid w:val="0027667E"/>
    <w:rsid w:val="00286A7C"/>
    <w:rsid w:val="00297F06"/>
    <w:rsid w:val="002C31E3"/>
    <w:rsid w:val="002D2158"/>
    <w:rsid w:val="002D2830"/>
    <w:rsid w:val="002E6D5A"/>
    <w:rsid w:val="00301A40"/>
    <w:rsid w:val="00303797"/>
    <w:rsid w:val="00314A91"/>
    <w:rsid w:val="0031590A"/>
    <w:rsid w:val="00315E08"/>
    <w:rsid w:val="00317871"/>
    <w:rsid w:val="00335476"/>
    <w:rsid w:val="00337642"/>
    <w:rsid w:val="00353A28"/>
    <w:rsid w:val="00364E99"/>
    <w:rsid w:val="0039061B"/>
    <w:rsid w:val="003B4ADE"/>
    <w:rsid w:val="003B53CB"/>
    <w:rsid w:val="003D74FF"/>
    <w:rsid w:val="003F11E6"/>
    <w:rsid w:val="004119CB"/>
    <w:rsid w:val="00415279"/>
    <w:rsid w:val="004157B5"/>
    <w:rsid w:val="00424895"/>
    <w:rsid w:val="00431FE2"/>
    <w:rsid w:val="0048086B"/>
    <w:rsid w:val="004B3D90"/>
    <w:rsid w:val="004B494D"/>
    <w:rsid w:val="004C3ADE"/>
    <w:rsid w:val="004E1DA4"/>
    <w:rsid w:val="004F2F97"/>
    <w:rsid w:val="00517B58"/>
    <w:rsid w:val="00523818"/>
    <w:rsid w:val="00552F70"/>
    <w:rsid w:val="005560EA"/>
    <w:rsid w:val="00556361"/>
    <w:rsid w:val="00563113"/>
    <w:rsid w:val="00587E3B"/>
    <w:rsid w:val="005945EE"/>
    <w:rsid w:val="00596FF3"/>
    <w:rsid w:val="005A2D39"/>
    <w:rsid w:val="005B2910"/>
    <w:rsid w:val="005D052C"/>
    <w:rsid w:val="005D5BF3"/>
    <w:rsid w:val="005D7750"/>
    <w:rsid w:val="005F444C"/>
    <w:rsid w:val="005F4509"/>
    <w:rsid w:val="006168BB"/>
    <w:rsid w:val="00626CDB"/>
    <w:rsid w:val="00632F88"/>
    <w:rsid w:val="0064073E"/>
    <w:rsid w:val="00650EA2"/>
    <w:rsid w:val="00676EFA"/>
    <w:rsid w:val="00677819"/>
    <w:rsid w:val="00683ED4"/>
    <w:rsid w:val="0069613B"/>
    <w:rsid w:val="006F35FC"/>
    <w:rsid w:val="006F3BB4"/>
    <w:rsid w:val="006F3FD2"/>
    <w:rsid w:val="00702565"/>
    <w:rsid w:val="0072447F"/>
    <w:rsid w:val="007462C2"/>
    <w:rsid w:val="00754BC1"/>
    <w:rsid w:val="007576C5"/>
    <w:rsid w:val="00791E6D"/>
    <w:rsid w:val="007A00C5"/>
    <w:rsid w:val="007A2396"/>
    <w:rsid w:val="007A5A23"/>
    <w:rsid w:val="007B6515"/>
    <w:rsid w:val="007C0346"/>
    <w:rsid w:val="007C1DB7"/>
    <w:rsid w:val="007C6A1B"/>
    <w:rsid w:val="007D0490"/>
    <w:rsid w:val="007E1C1A"/>
    <w:rsid w:val="007F0532"/>
    <w:rsid w:val="00800A1D"/>
    <w:rsid w:val="0080393D"/>
    <w:rsid w:val="0086360B"/>
    <w:rsid w:val="00865526"/>
    <w:rsid w:val="00880DCB"/>
    <w:rsid w:val="008A29D6"/>
    <w:rsid w:val="008B04D7"/>
    <w:rsid w:val="008B3880"/>
    <w:rsid w:val="008B7FB8"/>
    <w:rsid w:val="008C47F1"/>
    <w:rsid w:val="008D2615"/>
    <w:rsid w:val="008E11F6"/>
    <w:rsid w:val="009017D5"/>
    <w:rsid w:val="009050F5"/>
    <w:rsid w:val="00947AF0"/>
    <w:rsid w:val="0095219D"/>
    <w:rsid w:val="00953EF1"/>
    <w:rsid w:val="00954057"/>
    <w:rsid w:val="00954B47"/>
    <w:rsid w:val="00963B1B"/>
    <w:rsid w:val="00981050"/>
    <w:rsid w:val="00992FAB"/>
    <w:rsid w:val="009B1DDD"/>
    <w:rsid w:val="009B2B3E"/>
    <w:rsid w:val="009C24F0"/>
    <w:rsid w:val="009C659E"/>
    <w:rsid w:val="009D02B9"/>
    <w:rsid w:val="009D169D"/>
    <w:rsid w:val="009F2C6E"/>
    <w:rsid w:val="00A109B5"/>
    <w:rsid w:val="00A40E03"/>
    <w:rsid w:val="00A66325"/>
    <w:rsid w:val="00A71A65"/>
    <w:rsid w:val="00A738D6"/>
    <w:rsid w:val="00A7523D"/>
    <w:rsid w:val="00A77554"/>
    <w:rsid w:val="00A845E5"/>
    <w:rsid w:val="00AA27DD"/>
    <w:rsid w:val="00AB0C16"/>
    <w:rsid w:val="00AB222F"/>
    <w:rsid w:val="00AD7F5C"/>
    <w:rsid w:val="00AF0468"/>
    <w:rsid w:val="00AF287E"/>
    <w:rsid w:val="00AF60A6"/>
    <w:rsid w:val="00B00CA6"/>
    <w:rsid w:val="00B21845"/>
    <w:rsid w:val="00B27EC8"/>
    <w:rsid w:val="00B31DF9"/>
    <w:rsid w:val="00B5616D"/>
    <w:rsid w:val="00B7686C"/>
    <w:rsid w:val="00B83F84"/>
    <w:rsid w:val="00BB1E68"/>
    <w:rsid w:val="00BB647B"/>
    <w:rsid w:val="00BC2E00"/>
    <w:rsid w:val="00BC3505"/>
    <w:rsid w:val="00BC6FAC"/>
    <w:rsid w:val="00BE144E"/>
    <w:rsid w:val="00C01F92"/>
    <w:rsid w:val="00C15CDB"/>
    <w:rsid w:val="00C21359"/>
    <w:rsid w:val="00C45580"/>
    <w:rsid w:val="00C469F0"/>
    <w:rsid w:val="00C63C01"/>
    <w:rsid w:val="00C77482"/>
    <w:rsid w:val="00C8443D"/>
    <w:rsid w:val="00C93FEF"/>
    <w:rsid w:val="00CA3A73"/>
    <w:rsid w:val="00CA7A0B"/>
    <w:rsid w:val="00CB05C2"/>
    <w:rsid w:val="00CB4726"/>
    <w:rsid w:val="00CC4D70"/>
    <w:rsid w:val="00CC4F12"/>
    <w:rsid w:val="00CC781D"/>
    <w:rsid w:val="00CD66A7"/>
    <w:rsid w:val="00D164F8"/>
    <w:rsid w:val="00D247FA"/>
    <w:rsid w:val="00D333AC"/>
    <w:rsid w:val="00D502F7"/>
    <w:rsid w:val="00D503F8"/>
    <w:rsid w:val="00D54FE1"/>
    <w:rsid w:val="00D65BE7"/>
    <w:rsid w:val="00D75F6A"/>
    <w:rsid w:val="00D8031D"/>
    <w:rsid w:val="00DA0D27"/>
    <w:rsid w:val="00DB2F96"/>
    <w:rsid w:val="00DC5124"/>
    <w:rsid w:val="00DF064B"/>
    <w:rsid w:val="00DF4200"/>
    <w:rsid w:val="00DF4EFE"/>
    <w:rsid w:val="00E01B68"/>
    <w:rsid w:val="00E2271E"/>
    <w:rsid w:val="00E26EB2"/>
    <w:rsid w:val="00E27393"/>
    <w:rsid w:val="00E334FA"/>
    <w:rsid w:val="00E41CF5"/>
    <w:rsid w:val="00E433E9"/>
    <w:rsid w:val="00E445F0"/>
    <w:rsid w:val="00E52034"/>
    <w:rsid w:val="00E56422"/>
    <w:rsid w:val="00E57887"/>
    <w:rsid w:val="00E73EC1"/>
    <w:rsid w:val="00E750A1"/>
    <w:rsid w:val="00E80344"/>
    <w:rsid w:val="00E83358"/>
    <w:rsid w:val="00E86292"/>
    <w:rsid w:val="00E8782A"/>
    <w:rsid w:val="00E87DE4"/>
    <w:rsid w:val="00E9321E"/>
    <w:rsid w:val="00E970BF"/>
    <w:rsid w:val="00EA0190"/>
    <w:rsid w:val="00EA3B96"/>
    <w:rsid w:val="00EC1A07"/>
    <w:rsid w:val="00ED0935"/>
    <w:rsid w:val="00EE79C6"/>
    <w:rsid w:val="00F01033"/>
    <w:rsid w:val="00F211F8"/>
    <w:rsid w:val="00F23108"/>
    <w:rsid w:val="00F30BEA"/>
    <w:rsid w:val="00F439AE"/>
    <w:rsid w:val="00F4529A"/>
    <w:rsid w:val="00F60C2F"/>
    <w:rsid w:val="00F64220"/>
    <w:rsid w:val="00F6589E"/>
    <w:rsid w:val="00F66B48"/>
    <w:rsid w:val="00F82E1C"/>
    <w:rsid w:val="00FA1D30"/>
    <w:rsid w:val="00FC3EEC"/>
    <w:rsid w:val="00FC4183"/>
    <w:rsid w:val="00FD0B2E"/>
    <w:rsid w:val="00FD5977"/>
    <w:rsid w:val="00FE130E"/>
    <w:rsid w:val="00FE1962"/>
    <w:rsid w:val="00FE7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
    <w:qFormat/>
    <w:rsid w:val="001D081F"/>
    <w:rPr>
      <w:rFonts w:eastAsia="Times New Roman"/>
      <w:sz w:val="28"/>
    </w:rPr>
  </w:style>
  <w:style w:type="paragraph" w:styleId="1">
    <w:name w:val="heading 1"/>
    <w:basedOn w:val="a"/>
    <w:next w:val="a"/>
    <w:link w:val="10"/>
    <w:qFormat/>
    <w:rsid w:val="00E334FA"/>
    <w:pPr>
      <w:keepNext/>
      <w:jc w:val="center"/>
      <w:outlineLvl w:val="0"/>
    </w:pPr>
    <w:rPr>
      <w:b/>
      <w:sz w:val="24"/>
    </w:rPr>
  </w:style>
  <w:style w:type="paragraph" w:styleId="2">
    <w:name w:val="heading 2"/>
    <w:basedOn w:val="a"/>
    <w:link w:val="20"/>
    <w:uiPriority w:val="9"/>
    <w:qFormat/>
    <w:rsid w:val="00E334FA"/>
    <w:pPr>
      <w:spacing w:before="100" w:beforeAutospacing="1" w:after="100" w:afterAutospacing="1"/>
      <w:outlineLvl w:val="1"/>
    </w:pPr>
    <w:rPr>
      <w:b/>
      <w:bCs/>
      <w:sz w:val="36"/>
      <w:szCs w:val="36"/>
    </w:rPr>
  </w:style>
  <w:style w:type="paragraph" w:styleId="3">
    <w:name w:val="heading 3"/>
    <w:basedOn w:val="a"/>
    <w:next w:val="a"/>
    <w:link w:val="30"/>
    <w:qFormat/>
    <w:rsid w:val="00F30BEA"/>
    <w:pPr>
      <w:keepNext/>
      <w:spacing w:before="240" w:after="60"/>
      <w:outlineLvl w:val="2"/>
    </w:pPr>
    <w:rPr>
      <w:rFonts w:ascii="Arial" w:hAnsi="Arial" w:cs="Arial"/>
      <w:b/>
      <w:bCs/>
      <w:sz w:val="26"/>
      <w:szCs w:val="26"/>
    </w:rPr>
  </w:style>
  <w:style w:type="paragraph" w:styleId="4">
    <w:name w:val="heading 4"/>
    <w:basedOn w:val="a"/>
    <w:next w:val="a"/>
    <w:link w:val="40"/>
    <w:qFormat/>
    <w:rsid w:val="00E334FA"/>
    <w:pPr>
      <w:keepNext/>
      <w:ind w:firstLine="720"/>
      <w:jc w:val="center"/>
      <w:outlineLvl w:val="3"/>
    </w:pPr>
    <w:rPr>
      <w:b/>
      <w:sz w:val="24"/>
    </w:rPr>
  </w:style>
  <w:style w:type="paragraph" w:styleId="5">
    <w:name w:val="heading 5"/>
    <w:basedOn w:val="a"/>
    <w:next w:val="a"/>
    <w:link w:val="50"/>
    <w:qFormat/>
    <w:rsid w:val="00E334FA"/>
    <w:pPr>
      <w:keepNext/>
      <w:ind w:left="720"/>
      <w:jc w:val="center"/>
      <w:outlineLvl w:val="4"/>
    </w:pPr>
    <w:rPr>
      <w:b/>
      <w:sz w:val="24"/>
    </w:rPr>
  </w:style>
  <w:style w:type="paragraph" w:styleId="6">
    <w:name w:val="heading 6"/>
    <w:basedOn w:val="a"/>
    <w:next w:val="a"/>
    <w:link w:val="60"/>
    <w:qFormat/>
    <w:rsid w:val="00E334FA"/>
    <w:pPr>
      <w:keepNext/>
      <w:jc w:val="both"/>
      <w:outlineLvl w:val="5"/>
    </w:pPr>
    <w:rPr>
      <w:b/>
      <w:sz w:val="24"/>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334FA"/>
    <w:rPr>
      <w:rFonts w:eastAsia="Times New Roman"/>
      <w:b/>
      <w:sz w:val="24"/>
    </w:rPr>
  </w:style>
  <w:style w:type="character" w:customStyle="1" w:styleId="20">
    <w:name w:val="Заголовок 2 Знак"/>
    <w:link w:val="2"/>
    <w:uiPriority w:val="9"/>
    <w:rsid w:val="00E334FA"/>
    <w:rPr>
      <w:rFonts w:eastAsia="Times New Roman"/>
      <w:b/>
      <w:bCs/>
      <w:sz w:val="36"/>
      <w:szCs w:val="36"/>
    </w:rPr>
  </w:style>
  <w:style w:type="character" w:customStyle="1" w:styleId="40">
    <w:name w:val="Заголовок 4 Знак"/>
    <w:link w:val="4"/>
    <w:rsid w:val="00E334FA"/>
    <w:rPr>
      <w:rFonts w:eastAsia="Times New Roman"/>
      <w:b/>
      <w:sz w:val="24"/>
    </w:rPr>
  </w:style>
  <w:style w:type="character" w:customStyle="1" w:styleId="50">
    <w:name w:val="Заголовок 5 Знак"/>
    <w:link w:val="5"/>
    <w:rsid w:val="00E334FA"/>
    <w:rPr>
      <w:rFonts w:eastAsia="Times New Roman"/>
      <w:b/>
      <w:sz w:val="24"/>
    </w:rPr>
  </w:style>
  <w:style w:type="character" w:customStyle="1" w:styleId="60">
    <w:name w:val="Заголовок 6 Знак"/>
    <w:link w:val="6"/>
    <w:rsid w:val="00E334FA"/>
    <w:rPr>
      <w:rFonts w:eastAsia="Times New Roman"/>
      <w:b/>
      <w:sz w:val="24"/>
      <w:lang w:val="ru-MO"/>
    </w:rPr>
  </w:style>
  <w:style w:type="paragraph" w:styleId="a3">
    <w:name w:val="Title"/>
    <w:basedOn w:val="a"/>
    <w:link w:val="a4"/>
    <w:qFormat/>
    <w:rsid w:val="00E334FA"/>
    <w:pPr>
      <w:jc w:val="center"/>
    </w:pPr>
    <w:rPr>
      <w:b/>
    </w:rPr>
  </w:style>
  <w:style w:type="character" w:customStyle="1" w:styleId="a4">
    <w:name w:val="Название Знак"/>
    <w:link w:val="a3"/>
    <w:rsid w:val="00E334FA"/>
    <w:rPr>
      <w:rFonts w:eastAsia="Times New Roman"/>
      <w:b/>
      <w:sz w:val="28"/>
    </w:rPr>
  </w:style>
  <w:style w:type="paragraph" w:styleId="a5">
    <w:name w:val="Body Text"/>
    <w:basedOn w:val="a"/>
    <w:link w:val="a6"/>
    <w:rsid w:val="00E334FA"/>
    <w:pPr>
      <w:jc w:val="both"/>
    </w:pPr>
    <w:rPr>
      <w:sz w:val="24"/>
    </w:rPr>
  </w:style>
  <w:style w:type="character" w:customStyle="1" w:styleId="a6">
    <w:name w:val="Основной текст Знак"/>
    <w:link w:val="a5"/>
    <w:rsid w:val="00E334FA"/>
    <w:rPr>
      <w:rFonts w:eastAsia="Times New Roman"/>
      <w:sz w:val="24"/>
    </w:rPr>
  </w:style>
  <w:style w:type="paragraph" w:styleId="a7">
    <w:name w:val="header"/>
    <w:basedOn w:val="a"/>
    <w:link w:val="a8"/>
    <w:rsid w:val="00E334FA"/>
    <w:pPr>
      <w:tabs>
        <w:tab w:val="center" w:pos="4153"/>
        <w:tab w:val="right" w:pos="8306"/>
      </w:tabs>
    </w:pPr>
    <w:rPr>
      <w:sz w:val="20"/>
    </w:rPr>
  </w:style>
  <w:style w:type="character" w:customStyle="1" w:styleId="a8">
    <w:name w:val="Верхний колонтитул Знак"/>
    <w:link w:val="a7"/>
    <w:rsid w:val="00E334FA"/>
    <w:rPr>
      <w:rFonts w:eastAsia="Times New Roman"/>
    </w:rPr>
  </w:style>
  <w:style w:type="paragraph" w:styleId="a9">
    <w:name w:val="Body Text Indent"/>
    <w:basedOn w:val="a"/>
    <w:link w:val="aa"/>
    <w:rsid w:val="00E334FA"/>
    <w:pPr>
      <w:spacing w:after="120"/>
      <w:ind w:left="283"/>
    </w:pPr>
  </w:style>
  <w:style w:type="character" w:customStyle="1" w:styleId="aa">
    <w:name w:val="Основной текст с отступом Знак"/>
    <w:link w:val="a9"/>
    <w:uiPriority w:val="99"/>
    <w:rsid w:val="00E334FA"/>
    <w:rPr>
      <w:rFonts w:eastAsia="Times New Roman"/>
      <w:sz w:val="28"/>
    </w:rPr>
  </w:style>
  <w:style w:type="paragraph" w:styleId="31">
    <w:name w:val="Body Text 3"/>
    <w:basedOn w:val="a"/>
    <w:link w:val="32"/>
    <w:rsid w:val="00E334FA"/>
    <w:pPr>
      <w:spacing w:after="120"/>
    </w:pPr>
    <w:rPr>
      <w:sz w:val="16"/>
      <w:szCs w:val="16"/>
    </w:rPr>
  </w:style>
  <w:style w:type="character" w:customStyle="1" w:styleId="32">
    <w:name w:val="Основной текст 3 Знак"/>
    <w:link w:val="31"/>
    <w:rsid w:val="00E334FA"/>
    <w:rPr>
      <w:rFonts w:eastAsia="Times New Roman"/>
      <w:sz w:val="16"/>
      <w:szCs w:val="16"/>
    </w:rPr>
  </w:style>
  <w:style w:type="paragraph" w:styleId="33">
    <w:name w:val="Body Text Indent 3"/>
    <w:basedOn w:val="a"/>
    <w:link w:val="34"/>
    <w:rsid w:val="00E334FA"/>
    <w:pPr>
      <w:spacing w:after="120"/>
      <w:ind w:left="283"/>
    </w:pPr>
    <w:rPr>
      <w:sz w:val="16"/>
      <w:szCs w:val="16"/>
    </w:rPr>
  </w:style>
  <w:style w:type="character" w:customStyle="1" w:styleId="34">
    <w:name w:val="Основной текст с отступом 3 Знак"/>
    <w:link w:val="33"/>
    <w:rsid w:val="00E334FA"/>
    <w:rPr>
      <w:rFonts w:eastAsia="Times New Roman"/>
      <w:sz w:val="16"/>
      <w:szCs w:val="16"/>
    </w:rPr>
  </w:style>
  <w:style w:type="paragraph" w:customStyle="1" w:styleId="msonormalcxspmiddle">
    <w:name w:val="msonormalcxspmiddle"/>
    <w:basedOn w:val="a"/>
    <w:rsid w:val="00E334FA"/>
    <w:pPr>
      <w:spacing w:before="100" w:beforeAutospacing="1" w:after="100" w:afterAutospacing="1"/>
    </w:pPr>
    <w:rPr>
      <w:sz w:val="24"/>
      <w:szCs w:val="24"/>
    </w:rPr>
  </w:style>
  <w:style w:type="paragraph" w:styleId="ab">
    <w:name w:val="List Paragraph"/>
    <w:basedOn w:val="a"/>
    <w:uiPriority w:val="34"/>
    <w:qFormat/>
    <w:rsid w:val="00E334FA"/>
    <w:pPr>
      <w:spacing w:after="200" w:line="276" w:lineRule="auto"/>
      <w:ind w:left="720"/>
      <w:contextualSpacing/>
    </w:pPr>
    <w:rPr>
      <w:rFonts w:ascii="Calibri" w:hAnsi="Calibri"/>
      <w:sz w:val="22"/>
      <w:szCs w:val="22"/>
    </w:rPr>
  </w:style>
  <w:style w:type="character" w:styleId="ac">
    <w:name w:val="page number"/>
    <w:rsid w:val="00E334FA"/>
  </w:style>
  <w:style w:type="paragraph" w:customStyle="1" w:styleId="msonormalcxsplast">
    <w:name w:val="msonormalcxsplast"/>
    <w:basedOn w:val="a"/>
    <w:rsid w:val="00E334FA"/>
    <w:pPr>
      <w:spacing w:before="100" w:beforeAutospacing="1" w:after="100" w:afterAutospacing="1"/>
    </w:pPr>
    <w:rPr>
      <w:sz w:val="24"/>
      <w:szCs w:val="24"/>
    </w:rPr>
  </w:style>
  <w:style w:type="paragraph" w:customStyle="1" w:styleId="msonormalcxspmiddlecxsplast">
    <w:name w:val="msonormalcxspmiddlecxsplast"/>
    <w:basedOn w:val="a"/>
    <w:rsid w:val="00E334FA"/>
    <w:pPr>
      <w:spacing w:before="100" w:beforeAutospacing="1" w:after="100" w:afterAutospacing="1"/>
    </w:pPr>
    <w:rPr>
      <w:sz w:val="24"/>
      <w:szCs w:val="24"/>
    </w:rPr>
  </w:style>
  <w:style w:type="character" w:customStyle="1" w:styleId="ad">
    <w:name w:val="Нижний колонтитул Знак"/>
    <w:link w:val="ae"/>
    <w:uiPriority w:val="99"/>
    <w:locked/>
    <w:rsid w:val="00E334FA"/>
    <w:rPr>
      <w:rFonts w:ascii="Calibri" w:hAnsi="Calibri"/>
    </w:rPr>
  </w:style>
  <w:style w:type="paragraph" w:styleId="ae">
    <w:name w:val="footer"/>
    <w:basedOn w:val="a"/>
    <w:link w:val="ad"/>
    <w:rsid w:val="00E334FA"/>
    <w:pPr>
      <w:widowControl w:val="0"/>
      <w:tabs>
        <w:tab w:val="center" w:pos="4677"/>
        <w:tab w:val="right" w:pos="9355"/>
      </w:tabs>
      <w:autoSpaceDE w:val="0"/>
      <w:autoSpaceDN w:val="0"/>
      <w:adjustRightInd w:val="0"/>
    </w:pPr>
    <w:rPr>
      <w:rFonts w:ascii="Calibri" w:eastAsia="Calibri" w:hAnsi="Calibri"/>
      <w:sz w:val="20"/>
    </w:rPr>
  </w:style>
  <w:style w:type="character" w:customStyle="1" w:styleId="11">
    <w:name w:val="Нижний колонтитул Знак1"/>
    <w:uiPriority w:val="99"/>
    <w:semiHidden/>
    <w:rsid w:val="00E334FA"/>
    <w:rPr>
      <w:rFonts w:eastAsia="Times New Roman"/>
      <w:sz w:val="28"/>
    </w:rPr>
  </w:style>
  <w:style w:type="character" w:customStyle="1" w:styleId="af">
    <w:name w:val="Схема документа Знак"/>
    <w:link w:val="af0"/>
    <w:uiPriority w:val="99"/>
    <w:semiHidden/>
    <w:locked/>
    <w:rsid w:val="00E334FA"/>
    <w:rPr>
      <w:rFonts w:ascii="Tahoma" w:hAnsi="Tahoma" w:cs="Tahoma"/>
      <w:sz w:val="16"/>
      <w:szCs w:val="16"/>
    </w:rPr>
  </w:style>
  <w:style w:type="paragraph" w:styleId="af0">
    <w:name w:val="Document Map"/>
    <w:basedOn w:val="a"/>
    <w:link w:val="af"/>
    <w:uiPriority w:val="99"/>
    <w:semiHidden/>
    <w:rsid w:val="00E334FA"/>
    <w:pPr>
      <w:widowControl w:val="0"/>
      <w:autoSpaceDE w:val="0"/>
      <w:autoSpaceDN w:val="0"/>
      <w:adjustRightInd w:val="0"/>
    </w:pPr>
    <w:rPr>
      <w:rFonts w:ascii="Tahoma" w:eastAsia="Calibri" w:hAnsi="Tahoma"/>
      <w:sz w:val="16"/>
      <w:szCs w:val="16"/>
    </w:rPr>
  </w:style>
  <w:style w:type="character" w:customStyle="1" w:styleId="12">
    <w:name w:val="Схема документа Знак1"/>
    <w:uiPriority w:val="99"/>
    <w:semiHidden/>
    <w:rsid w:val="00E334FA"/>
    <w:rPr>
      <w:rFonts w:ascii="Tahoma" w:eastAsia="Times New Roman" w:hAnsi="Tahoma" w:cs="Tahoma"/>
      <w:sz w:val="16"/>
      <w:szCs w:val="16"/>
    </w:rPr>
  </w:style>
  <w:style w:type="character" w:customStyle="1" w:styleId="af1">
    <w:name w:val="Текст выноски Знак"/>
    <w:link w:val="af2"/>
    <w:uiPriority w:val="99"/>
    <w:semiHidden/>
    <w:locked/>
    <w:rsid w:val="00E334FA"/>
    <w:rPr>
      <w:rFonts w:ascii="Tahoma" w:hAnsi="Tahoma" w:cs="Tahoma"/>
      <w:sz w:val="16"/>
      <w:szCs w:val="16"/>
    </w:rPr>
  </w:style>
  <w:style w:type="paragraph" w:styleId="af2">
    <w:name w:val="Balloon Text"/>
    <w:basedOn w:val="a"/>
    <w:link w:val="af1"/>
    <w:uiPriority w:val="99"/>
    <w:semiHidden/>
    <w:rsid w:val="00E334FA"/>
    <w:pPr>
      <w:widowControl w:val="0"/>
      <w:autoSpaceDE w:val="0"/>
      <w:autoSpaceDN w:val="0"/>
      <w:adjustRightInd w:val="0"/>
    </w:pPr>
    <w:rPr>
      <w:rFonts w:ascii="Tahoma" w:eastAsia="Calibri" w:hAnsi="Tahoma"/>
      <w:sz w:val="16"/>
      <w:szCs w:val="16"/>
    </w:rPr>
  </w:style>
  <w:style w:type="character" w:customStyle="1" w:styleId="13">
    <w:name w:val="Текст выноски Знак1"/>
    <w:uiPriority w:val="99"/>
    <w:semiHidden/>
    <w:rsid w:val="00E334FA"/>
    <w:rPr>
      <w:rFonts w:ascii="Tahoma" w:eastAsia="Times New Roman" w:hAnsi="Tahoma" w:cs="Tahoma"/>
      <w:sz w:val="16"/>
      <w:szCs w:val="16"/>
    </w:rPr>
  </w:style>
  <w:style w:type="paragraph" w:customStyle="1" w:styleId="14">
    <w:name w:val="Без интервала1"/>
    <w:rsid w:val="00E334FA"/>
    <w:pPr>
      <w:widowControl w:val="0"/>
      <w:autoSpaceDE w:val="0"/>
      <w:autoSpaceDN w:val="0"/>
      <w:adjustRightInd w:val="0"/>
    </w:pPr>
  </w:style>
  <w:style w:type="paragraph" w:customStyle="1" w:styleId="15">
    <w:name w:val="Абзац списка1"/>
    <w:basedOn w:val="a"/>
    <w:rsid w:val="00E334FA"/>
    <w:pPr>
      <w:widowControl w:val="0"/>
      <w:autoSpaceDE w:val="0"/>
      <w:autoSpaceDN w:val="0"/>
      <w:adjustRightInd w:val="0"/>
      <w:ind w:left="720"/>
    </w:pPr>
    <w:rPr>
      <w:rFonts w:eastAsia="Calibri"/>
      <w:sz w:val="20"/>
    </w:rPr>
  </w:style>
  <w:style w:type="table" w:styleId="af3">
    <w:name w:val="Table Grid"/>
    <w:basedOn w:val="a1"/>
    <w:uiPriority w:val="59"/>
    <w:rsid w:val="00E334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E334FA"/>
    <w:pPr>
      <w:widowControl w:val="0"/>
      <w:autoSpaceDE w:val="0"/>
      <w:autoSpaceDN w:val="0"/>
      <w:adjustRightInd w:val="0"/>
    </w:pPr>
    <w:rPr>
      <w:rFonts w:eastAsia="Times New Roman"/>
    </w:rPr>
  </w:style>
  <w:style w:type="character" w:customStyle="1" w:styleId="16">
    <w:name w:val="Верхний колонтитул Знак1"/>
    <w:locked/>
    <w:rsid w:val="00E334FA"/>
  </w:style>
  <w:style w:type="paragraph" w:styleId="21">
    <w:name w:val="Body Text 2"/>
    <w:basedOn w:val="a"/>
    <w:link w:val="22"/>
    <w:unhideWhenUsed/>
    <w:rsid w:val="00E334FA"/>
    <w:pPr>
      <w:spacing w:after="120" w:line="480" w:lineRule="auto"/>
    </w:pPr>
    <w:rPr>
      <w:sz w:val="24"/>
      <w:szCs w:val="24"/>
    </w:rPr>
  </w:style>
  <w:style w:type="character" w:customStyle="1" w:styleId="22">
    <w:name w:val="Основной текст 2 Знак"/>
    <w:link w:val="21"/>
    <w:rsid w:val="00E334FA"/>
    <w:rPr>
      <w:rFonts w:eastAsia="Times New Roman"/>
      <w:sz w:val="24"/>
      <w:szCs w:val="24"/>
    </w:rPr>
  </w:style>
  <w:style w:type="character" w:styleId="af5">
    <w:name w:val="Hyperlink"/>
    <w:uiPriority w:val="99"/>
    <w:unhideWhenUsed/>
    <w:rsid w:val="00E334FA"/>
    <w:rPr>
      <w:color w:val="0000FF"/>
      <w:u w:val="single"/>
    </w:rPr>
  </w:style>
  <w:style w:type="character" w:styleId="af6">
    <w:name w:val="FollowedHyperlink"/>
    <w:uiPriority w:val="99"/>
    <w:unhideWhenUsed/>
    <w:rsid w:val="00E334FA"/>
    <w:rPr>
      <w:color w:val="800080"/>
      <w:u w:val="single"/>
    </w:rPr>
  </w:style>
  <w:style w:type="character" w:styleId="af7">
    <w:name w:val="Emphasis"/>
    <w:uiPriority w:val="20"/>
    <w:qFormat/>
    <w:rsid w:val="00E334FA"/>
    <w:rPr>
      <w:i/>
      <w:iCs/>
    </w:rPr>
  </w:style>
  <w:style w:type="paragraph" w:styleId="23">
    <w:name w:val="Body Text Indent 2"/>
    <w:basedOn w:val="a"/>
    <w:link w:val="24"/>
    <w:rsid w:val="00E334FA"/>
    <w:pPr>
      <w:spacing w:after="120" w:line="480" w:lineRule="auto"/>
      <w:ind w:left="283"/>
    </w:pPr>
  </w:style>
  <w:style w:type="character" w:customStyle="1" w:styleId="24">
    <w:name w:val="Основной текст с отступом 2 Знак"/>
    <w:link w:val="23"/>
    <w:rsid w:val="00E334FA"/>
    <w:rPr>
      <w:rFonts w:eastAsia="Times New Roman"/>
      <w:sz w:val="28"/>
    </w:rPr>
  </w:style>
  <w:style w:type="paragraph" w:customStyle="1" w:styleId="WW-2">
    <w:name w:val="WW-Основной текст с отступом 2"/>
    <w:basedOn w:val="a"/>
    <w:rsid w:val="00E334FA"/>
    <w:pPr>
      <w:suppressAutoHyphens/>
      <w:ind w:firstLine="709"/>
      <w:jc w:val="both"/>
    </w:pPr>
  </w:style>
  <w:style w:type="paragraph" w:customStyle="1" w:styleId="msobodytext2bullet1gif">
    <w:name w:val="msobodytext2bullet1.gif"/>
    <w:basedOn w:val="a"/>
    <w:rsid w:val="00E334FA"/>
    <w:pPr>
      <w:spacing w:before="100" w:beforeAutospacing="1" w:after="100" w:afterAutospacing="1"/>
    </w:pPr>
    <w:rPr>
      <w:sz w:val="24"/>
      <w:szCs w:val="24"/>
    </w:rPr>
  </w:style>
  <w:style w:type="paragraph" w:customStyle="1" w:styleId="msobodytext2bullet2gif">
    <w:name w:val="msobodytext2bullet2.gif"/>
    <w:basedOn w:val="a"/>
    <w:rsid w:val="00E334FA"/>
    <w:pPr>
      <w:spacing w:before="100" w:beforeAutospacing="1" w:after="100" w:afterAutospacing="1"/>
    </w:pPr>
    <w:rPr>
      <w:sz w:val="24"/>
      <w:szCs w:val="24"/>
    </w:rPr>
  </w:style>
  <w:style w:type="paragraph" w:customStyle="1" w:styleId="msobodytext2bullet3gif">
    <w:name w:val="msobodytext2bullet3.gif"/>
    <w:basedOn w:val="a"/>
    <w:rsid w:val="00E334FA"/>
    <w:pPr>
      <w:spacing w:before="100" w:beforeAutospacing="1" w:after="100" w:afterAutospacing="1"/>
    </w:pPr>
    <w:rPr>
      <w:sz w:val="24"/>
      <w:szCs w:val="24"/>
    </w:rPr>
  </w:style>
  <w:style w:type="paragraph" w:customStyle="1" w:styleId="art">
    <w:name w:val="art"/>
    <w:basedOn w:val="a"/>
    <w:rsid w:val="00E334FA"/>
    <w:pPr>
      <w:spacing w:before="90" w:after="120"/>
      <w:ind w:firstLine="300"/>
      <w:jc w:val="both"/>
    </w:pPr>
    <w:rPr>
      <w:rFonts w:ascii="Microsoft Sans Serif" w:hAnsi="Microsoft Sans Serif" w:cs="Microsoft Sans Serif"/>
      <w:sz w:val="20"/>
    </w:rPr>
  </w:style>
  <w:style w:type="paragraph" w:styleId="af8">
    <w:name w:val="Normal (Web)"/>
    <w:aliases w:val="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 Знак Знак,Знак4 Знак Знак,Знак4 Знак"/>
    <w:basedOn w:val="a"/>
    <w:rsid w:val="007A2396"/>
    <w:pPr>
      <w:spacing w:before="100" w:beforeAutospacing="1" w:after="100" w:afterAutospacing="1"/>
    </w:pPr>
    <w:rPr>
      <w:sz w:val="24"/>
      <w:szCs w:val="24"/>
    </w:rPr>
  </w:style>
  <w:style w:type="character" w:styleId="af9">
    <w:name w:val="Strong"/>
    <w:basedOn w:val="a0"/>
    <w:uiPriority w:val="22"/>
    <w:qFormat/>
    <w:rsid w:val="00F66B48"/>
    <w:rPr>
      <w:rFonts w:cs="Times New Roman"/>
      <w:b/>
      <w:bCs/>
    </w:rPr>
  </w:style>
  <w:style w:type="character" w:customStyle="1" w:styleId="apple-converted-space">
    <w:name w:val="apple-converted-space"/>
    <w:basedOn w:val="a0"/>
    <w:rsid w:val="00B7686C"/>
  </w:style>
  <w:style w:type="character" w:customStyle="1" w:styleId="30">
    <w:name w:val="Заголовок 3 Знак"/>
    <w:basedOn w:val="a0"/>
    <w:link w:val="3"/>
    <w:rsid w:val="00F30BEA"/>
    <w:rPr>
      <w:rFonts w:ascii="Arial" w:eastAsia="Times New Roman" w:hAnsi="Arial" w:cs="Arial"/>
      <w:b/>
      <w:bCs/>
      <w:sz w:val="26"/>
      <w:szCs w:val="26"/>
    </w:rPr>
  </w:style>
  <w:style w:type="paragraph" w:customStyle="1" w:styleId="afa">
    <w:name w:val="Знак Знак Знак Знак Знак Знак Знак Знак Знак Знак Знак Знак Знак"/>
    <w:basedOn w:val="a"/>
    <w:autoRedefine/>
    <w:rsid w:val="00F30BEA"/>
    <w:pPr>
      <w:spacing w:after="160" w:line="240" w:lineRule="exact"/>
    </w:pPr>
    <w:rPr>
      <w:lang w:val="en-US" w:eastAsia="en-US"/>
    </w:rPr>
  </w:style>
  <w:style w:type="paragraph" w:customStyle="1" w:styleId="25">
    <w:name w:val="заголовок 2"/>
    <w:basedOn w:val="a"/>
    <w:next w:val="a"/>
    <w:rsid w:val="00F30BEA"/>
    <w:pPr>
      <w:keepNext/>
      <w:jc w:val="center"/>
    </w:pPr>
    <w:rPr>
      <w:b/>
    </w:rPr>
  </w:style>
  <w:style w:type="paragraph" w:customStyle="1" w:styleId="afb">
    <w:name w:val="Знак"/>
    <w:basedOn w:val="a"/>
    <w:autoRedefine/>
    <w:rsid w:val="00F30BEA"/>
    <w:pPr>
      <w:spacing w:after="160" w:line="240" w:lineRule="exact"/>
    </w:pPr>
    <w:rPr>
      <w:rFonts w:eastAsia="SimSun"/>
      <w:b/>
      <w:szCs w:val="24"/>
      <w:lang w:val="en-US" w:eastAsia="en-US"/>
    </w:rPr>
  </w:style>
  <w:style w:type="paragraph" w:styleId="afc">
    <w:name w:val="Plain Text"/>
    <w:basedOn w:val="a"/>
    <w:link w:val="afd"/>
    <w:rsid w:val="00F30BEA"/>
    <w:rPr>
      <w:rFonts w:ascii="Courier New" w:hAnsi="Courier New" w:cs="Courier New"/>
      <w:sz w:val="20"/>
    </w:rPr>
  </w:style>
  <w:style w:type="character" w:customStyle="1" w:styleId="afd">
    <w:name w:val="Текст Знак"/>
    <w:basedOn w:val="a0"/>
    <w:link w:val="afc"/>
    <w:rsid w:val="00F30BEA"/>
    <w:rPr>
      <w:rFonts w:ascii="Courier New" w:eastAsia="Times New Roman" w:hAnsi="Courier New" w:cs="Courier New"/>
    </w:rPr>
  </w:style>
  <w:style w:type="paragraph" w:styleId="26">
    <w:name w:val="List 2"/>
    <w:basedOn w:val="a"/>
    <w:rsid w:val="00F30BEA"/>
    <w:pPr>
      <w:ind w:left="566" w:hanging="283"/>
    </w:pPr>
  </w:style>
  <w:style w:type="paragraph" w:styleId="35">
    <w:name w:val="List 3"/>
    <w:basedOn w:val="a"/>
    <w:rsid w:val="00F30BEA"/>
    <w:pPr>
      <w:ind w:left="849" w:hanging="283"/>
    </w:pPr>
    <w:rPr>
      <w:sz w:val="24"/>
      <w:szCs w:val="24"/>
    </w:rPr>
  </w:style>
  <w:style w:type="paragraph" w:customStyle="1" w:styleId="17">
    <w:name w:val="Основной текст1"/>
    <w:basedOn w:val="a"/>
    <w:rsid w:val="00F30BEA"/>
    <w:pPr>
      <w:jc w:val="both"/>
    </w:pPr>
  </w:style>
  <w:style w:type="paragraph" w:styleId="afe">
    <w:name w:val="footnote text"/>
    <w:basedOn w:val="a"/>
    <w:link w:val="aff"/>
    <w:semiHidden/>
    <w:rsid w:val="007C1DB7"/>
    <w:rPr>
      <w:sz w:val="20"/>
    </w:rPr>
  </w:style>
  <w:style w:type="character" w:customStyle="1" w:styleId="aff">
    <w:name w:val="Текст сноски Знак"/>
    <w:basedOn w:val="a0"/>
    <w:link w:val="afe"/>
    <w:semiHidden/>
    <w:rsid w:val="007C1DB7"/>
    <w:rPr>
      <w:rFonts w:eastAsia="Times New Roman"/>
    </w:rPr>
  </w:style>
  <w:style w:type="paragraph" w:customStyle="1" w:styleId="18">
    <w:name w:val="1"/>
    <w:rsid w:val="007C1DB7"/>
    <w:rPr>
      <w:rFonts w:eastAsia="Times New Roman"/>
    </w:rPr>
  </w:style>
  <w:style w:type="paragraph" w:customStyle="1" w:styleId="Style8">
    <w:name w:val="Style8"/>
    <w:basedOn w:val="a"/>
    <w:uiPriority w:val="99"/>
    <w:rsid w:val="00E26EB2"/>
    <w:pPr>
      <w:widowControl w:val="0"/>
      <w:autoSpaceDE w:val="0"/>
      <w:autoSpaceDN w:val="0"/>
      <w:adjustRightInd w:val="0"/>
      <w:spacing w:line="187" w:lineRule="exact"/>
      <w:ind w:firstLine="283"/>
      <w:jc w:val="both"/>
    </w:pPr>
    <w:rPr>
      <w:rFonts w:ascii="Arial Unicode MS" w:eastAsia="Arial Unicode MS" w:hAnsi="Calibri" w:cs="Arial Unicode MS"/>
      <w:sz w:val="24"/>
      <w:szCs w:val="24"/>
    </w:rPr>
  </w:style>
  <w:style w:type="character" w:customStyle="1" w:styleId="FontStyle208">
    <w:name w:val="Font Style208"/>
    <w:basedOn w:val="a0"/>
    <w:uiPriority w:val="99"/>
    <w:rsid w:val="00E26EB2"/>
    <w:rPr>
      <w:rFonts w:ascii="Times New Roman" w:hAnsi="Times New Roman" w:cs="Times New Roman"/>
      <w:b/>
      <w:bCs/>
      <w:sz w:val="16"/>
      <w:szCs w:val="16"/>
    </w:rPr>
  </w:style>
  <w:style w:type="character" w:customStyle="1" w:styleId="b-share-form-button">
    <w:name w:val="b-share-form-button"/>
    <w:basedOn w:val="a0"/>
    <w:rsid w:val="00315E08"/>
  </w:style>
  <w:style w:type="character" w:customStyle="1" w:styleId="maintext">
    <w:name w:val="maintext"/>
    <w:basedOn w:val="a0"/>
    <w:rsid w:val="00315E08"/>
  </w:style>
  <w:style w:type="character" w:customStyle="1" w:styleId="articleseperator">
    <w:name w:val="article_seperator"/>
    <w:basedOn w:val="a0"/>
    <w:rsid w:val="00315E08"/>
  </w:style>
  <w:style w:type="paragraph" w:customStyle="1" w:styleId="src">
    <w:name w:val="src"/>
    <w:basedOn w:val="a"/>
    <w:rsid w:val="00315E08"/>
    <w:pPr>
      <w:spacing w:before="100" w:beforeAutospacing="1" w:after="100" w:afterAutospacing="1"/>
    </w:pPr>
    <w:rPr>
      <w:sz w:val="24"/>
      <w:szCs w:val="24"/>
    </w:rPr>
  </w:style>
  <w:style w:type="character" w:customStyle="1" w:styleId="butback">
    <w:name w:val="butback"/>
    <w:basedOn w:val="a0"/>
    <w:rsid w:val="00315E08"/>
  </w:style>
  <w:style w:type="character" w:customStyle="1" w:styleId="submenu-table">
    <w:name w:val="submenu-table"/>
    <w:basedOn w:val="a0"/>
    <w:rsid w:val="00315E08"/>
  </w:style>
  <w:style w:type="paragraph" w:customStyle="1" w:styleId="meta">
    <w:name w:val="meta"/>
    <w:basedOn w:val="a"/>
    <w:rsid w:val="00315E08"/>
    <w:pPr>
      <w:spacing w:before="100" w:beforeAutospacing="1" w:after="100" w:afterAutospacing="1"/>
    </w:pPr>
    <w:rPr>
      <w:sz w:val="24"/>
      <w:szCs w:val="24"/>
    </w:rPr>
  </w:style>
  <w:style w:type="character" w:customStyle="1" w:styleId="mwe-math-mathml-inline">
    <w:name w:val="mwe-math-mathml-inline"/>
    <w:basedOn w:val="a0"/>
    <w:rsid w:val="00315E08"/>
  </w:style>
  <w:style w:type="character" w:customStyle="1" w:styleId="zagolovok3">
    <w:name w:val="zagolovok3"/>
    <w:basedOn w:val="a0"/>
    <w:rsid w:val="00315E08"/>
  </w:style>
  <w:style w:type="character" w:customStyle="1" w:styleId="field-content">
    <w:name w:val="field-content"/>
    <w:basedOn w:val="a0"/>
    <w:rsid w:val="00315E08"/>
  </w:style>
  <w:style w:type="paragraph" w:styleId="z-">
    <w:name w:val="HTML Top of Form"/>
    <w:basedOn w:val="a"/>
    <w:next w:val="a"/>
    <w:link w:val="z-0"/>
    <w:hidden/>
    <w:uiPriority w:val="99"/>
    <w:semiHidden/>
    <w:unhideWhenUsed/>
    <w:rsid w:val="00315E0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315E08"/>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15E0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315E08"/>
    <w:rPr>
      <w:rFonts w:ascii="Arial" w:eastAsia="Times New Roman" w:hAnsi="Arial" w:cs="Arial"/>
      <w:vanish/>
      <w:sz w:val="16"/>
      <w:szCs w:val="16"/>
    </w:rPr>
  </w:style>
  <w:style w:type="paragraph" w:customStyle="1" w:styleId="FR1">
    <w:name w:val="FR1"/>
    <w:rsid w:val="00315E08"/>
    <w:pPr>
      <w:widowControl w:val="0"/>
      <w:jc w:val="right"/>
    </w:pPr>
    <w:rPr>
      <w:rFonts w:eastAsia="Times New Roman"/>
      <w:snapToGrid w:val="0"/>
      <w:sz w:val="28"/>
    </w:rPr>
  </w:style>
  <w:style w:type="character" w:customStyle="1" w:styleId="apple-style-span">
    <w:name w:val="apple-style-span"/>
    <w:basedOn w:val="a0"/>
    <w:rsid w:val="00315E08"/>
  </w:style>
  <w:style w:type="character" w:customStyle="1" w:styleId="st">
    <w:name w:val="st"/>
    <w:rsid w:val="00315E08"/>
  </w:style>
  <w:style w:type="paragraph" w:customStyle="1" w:styleId="Style28">
    <w:name w:val="Style28"/>
    <w:basedOn w:val="a"/>
    <w:uiPriority w:val="99"/>
    <w:rsid w:val="002D2158"/>
    <w:pPr>
      <w:widowControl w:val="0"/>
      <w:autoSpaceDE w:val="0"/>
      <w:autoSpaceDN w:val="0"/>
      <w:adjustRightInd w:val="0"/>
      <w:spacing w:line="250" w:lineRule="exact"/>
      <w:ind w:hanging="341"/>
    </w:pPr>
    <w:rPr>
      <w:sz w:val="24"/>
      <w:szCs w:val="24"/>
    </w:rPr>
  </w:style>
  <w:style w:type="character" w:customStyle="1" w:styleId="FontStyle32">
    <w:name w:val="Font Style32"/>
    <w:basedOn w:val="a0"/>
    <w:uiPriority w:val="99"/>
    <w:rsid w:val="002D2158"/>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99558281">
      <w:bodyDiv w:val="1"/>
      <w:marLeft w:val="0"/>
      <w:marRight w:val="0"/>
      <w:marTop w:val="0"/>
      <w:marBottom w:val="0"/>
      <w:divBdr>
        <w:top w:val="none" w:sz="0" w:space="0" w:color="auto"/>
        <w:left w:val="none" w:sz="0" w:space="0" w:color="auto"/>
        <w:bottom w:val="none" w:sz="0" w:space="0" w:color="auto"/>
        <w:right w:val="none" w:sz="0" w:space="0" w:color="auto"/>
      </w:divBdr>
    </w:div>
    <w:div w:id="358628140">
      <w:bodyDiv w:val="1"/>
      <w:marLeft w:val="0"/>
      <w:marRight w:val="0"/>
      <w:marTop w:val="0"/>
      <w:marBottom w:val="0"/>
      <w:divBdr>
        <w:top w:val="none" w:sz="0" w:space="0" w:color="auto"/>
        <w:left w:val="none" w:sz="0" w:space="0" w:color="auto"/>
        <w:bottom w:val="none" w:sz="0" w:space="0" w:color="auto"/>
        <w:right w:val="none" w:sz="0" w:space="0" w:color="auto"/>
      </w:divBdr>
      <w:divsChild>
        <w:div w:id="713846049">
          <w:marLeft w:val="0"/>
          <w:marRight w:val="0"/>
          <w:marTop w:val="0"/>
          <w:marBottom w:val="0"/>
          <w:divBdr>
            <w:top w:val="none" w:sz="0" w:space="0" w:color="auto"/>
            <w:left w:val="none" w:sz="0" w:space="0" w:color="auto"/>
            <w:bottom w:val="none" w:sz="0" w:space="0" w:color="auto"/>
            <w:right w:val="none" w:sz="0" w:space="0" w:color="auto"/>
          </w:divBdr>
          <w:divsChild>
            <w:div w:id="653949341">
              <w:marLeft w:val="0"/>
              <w:marRight w:val="0"/>
              <w:marTop w:val="0"/>
              <w:marBottom w:val="0"/>
              <w:divBdr>
                <w:top w:val="none" w:sz="0" w:space="0" w:color="auto"/>
                <w:left w:val="none" w:sz="0" w:space="0" w:color="auto"/>
                <w:bottom w:val="none" w:sz="0" w:space="0" w:color="auto"/>
                <w:right w:val="none" w:sz="0" w:space="0" w:color="auto"/>
              </w:divBdr>
            </w:div>
          </w:divsChild>
        </w:div>
        <w:div w:id="638073083">
          <w:marLeft w:val="0"/>
          <w:marRight w:val="0"/>
          <w:marTop w:val="0"/>
          <w:marBottom w:val="0"/>
          <w:divBdr>
            <w:top w:val="none" w:sz="0" w:space="0" w:color="auto"/>
            <w:left w:val="none" w:sz="0" w:space="0" w:color="auto"/>
            <w:bottom w:val="none" w:sz="0" w:space="0" w:color="auto"/>
            <w:right w:val="none" w:sz="0" w:space="0" w:color="auto"/>
          </w:divBdr>
        </w:div>
      </w:divsChild>
    </w:div>
    <w:div w:id="366414924">
      <w:bodyDiv w:val="1"/>
      <w:marLeft w:val="0"/>
      <w:marRight w:val="0"/>
      <w:marTop w:val="0"/>
      <w:marBottom w:val="0"/>
      <w:divBdr>
        <w:top w:val="none" w:sz="0" w:space="0" w:color="auto"/>
        <w:left w:val="none" w:sz="0" w:space="0" w:color="auto"/>
        <w:bottom w:val="none" w:sz="0" w:space="0" w:color="auto"/>
        <w:right w:val="none" w:sz="0" w:space="0" w:color="auto"/>
      </w:divBdr>
    </w:div>
    <w:div w:id="403719604">
      <w:bodyDiv w:val="1"/>
      <w:marLeft w:val="0"/>
      <w:marRight w:val="0"/>
      <w:marTop w:val="0"/>
      <w:marBottom w:val="0"/>
      <w:divBdr>
        <w:top w:val="none" w:sz="0" w:space="0" w:color="auto"/>
        <w:left w:val="none" w:sz="0" w:space="0" w:color="auto"/>
        <w:bottom w:val="none" w:sz="0" w:space="0" w:color="auto"/>
        <w:right w:val="none" w:sz="0" w:space="0" w:color="auto"/>
      </w:divBdr>
    </w:div>
    <w:div w:id="449588106">
      <w:bodyDiv w:val="1"/>
      <w:marLeft w:val="0"/>
      <w:marRight w:val="0"/>
      <w:marTop w:val="0"/>
      <w:marBottom w:val="0"/>
      <w:divBdr>
        <w:top w:val="none" w:sz="0" w:space="0" w:color="auto"/>
        <w:left w:val="none" w:sz="0" w:space="0" w:color="auto"/>
        <w:bottom w:val="none" w:sz="0" w:space="0" w:color="auto"/>
        <w:right w:val="none" w:sz="0" w:space="0" w:color="auto"/>
      </w:divBdr>
    </w:div>
    <w:div w:id="518619046">
      <w:bodyDiv w:val="1"/>
      <w:marLeft w:val="0"/>
      <w:marRight w:val="0"/>
      <w:marTop w:val="0"/>
      <w:marBottom w:val="0"/>
      <w:divBdr>
        <w:top w:val="none" w:sz="0" w:space="0" w:color="auto"/>
        <w:left w:val="none" w:sz="0" w:space="0" w:color="auto"/>
        <w:bottom w:val="none" w:sz="0" w:space="0" w:color="auto"/>
        <w:right w:val="none" w:sz="0" w:space="0" w:color="auto"/>
      </w:divBdr>
      <w:divsChild>
        <w:div w:id="1302885588">
          <w:blockQuote w:val="1"/>
          <w:marLeft w:val="376"/>
          <w:marRight w:val="0"/>
          <w:marTop w:val="100"/>
          <w:marBottom w:val="100"/>
          <w:divBdr>
            <w:top w:val="none" w:sz="0" w:space="0" w:color="auto"/>
            <w:left w:val="single" w:sz="18" w:space="19" w:color="CCCCCC"/>
            <w:bottom w:val="none" w:sz="0" w:space="0" w:color="auto"/>
            <w:right w:val="none" w:sz="0" w:space="0" w:color="auto"/>
          </w:divBdr>
        </w:div>
      </w:divsChild>
    </w:div>
    <w:div w:id="538707466">
      <w:bodyDiv w:val="1"/>
      <w:marLeft w:val="0"/>
      <w:marRight w:val="0"/>
      <w:marTop w:val="0"/>
      <w:marBottom w:val="0"/>
      <w:divBdr>
        <w:top w:val="none" w:sz="0" w:space="0" w:color="auto"/>
        <w:left w:val="none" w:sz="0" w:space="0" w:color="auto"/>
        <w:bottom w:val="none" w:sz="0" w:space="0" w:color="auto"/>
        <w:right w:val="none" w:sz="0" w:space="0" w:color="auto"/>
      </w:divBdr>
      <w:divsChild>
        <w:div w:id="939262674">
          <w:marLeft w:val="0"/>
          <w:marRight w:val="0"/>
          <w:marTop w:val="0"/>
          <w:marBottom w:val="0"/>
          <w:divBdr>
            <w:top w:val="none" w:sz="0" w:space="0" w:color="auto"/>
            <w:left w:val="none" w:sz="0" w:space="0" w:color="auto"/>
            <w:bottom w:val="none" w:sz="0" w:space="0" w:color="auto"/>
            <w:right w:val="none" w:sz="0" w:space="0" w:color="auto"/>
          </w:divBdr>
          <w:divsChild>
            <w:div w:id="1936473804">
              <w:marLeft w:val="0"/>
              <w:marRight w:val="0"/>
              <w:marTop w:val="0"/>
              <w:marBottom w:val="0"/>
              <w:divBdr>
                <w:top w:val="none" w:sz="0" w:space="0" w:color="auto"/>
                <w:left w:val="none" w:sz="0" w:space="0" w:color="auto"/>
                <w:bottom w:val="none" w:sz="0" w:space="0" w:color="auto"/>
                <w:right w:val="none" w:sz="0" w:space="0" w:color="auto"/>
              </w:divBdr>
            </w:div>
          </w:divsChild>
        </w:div>
        <w:div w:id="1235773668">
          <w:marLeft w:val="0"/>
          <w:marRight w:val="0"/>
          <w:marTop w:val="0"/>
          <w:marBottom w:val="0"/>
          <w:divBdr>
            <w:top w:val="none" w:sz="0" w:space="0" w:color="auto"/>
            <w:left w:val="none" w:sz="0" w:space="0" w:color="auto"/>
            <w:bottom w:val="none" w:sz="0" w:space="0" w:color="auto"/>
            <w:right w:val="none" w:sz="0" w:space="0" w:color="auto"/>
          </w:divBdr>
        </w:div>
      </w:divsChild>
    </w:div>
    <w:div w:id="1140417699">
      <w:bodyDiv w:val="1"/>
      <w:marLeft w:val="0"/>
      <w:marRight w:val="0"/>
      <w:marTop w:val="0"/>
      <w:marBottom w:val="0"/>
      <w:divBdr>
        <w:top w:val="none" w:sz="0" w:space="0" w:color="auto"/>
        <w:left w:val="none" w:sz="0" w:space="0" w:color="auto"/>
        <w:bottom w:val="none" w:sz="0" w:space="0" w:color="auto"/>
        <w:right w:val="none" w:sz="0" w:space="0" w:color="auto"/>
      </w:divBdr>
    </w:div>
    <w:div w:id="1348407223">
      <w:bodyDiv w:val="1"/>
      <w:marLeft w:val="0"/>
      <w:marRight w:val="0"/>
      <w:marTop w:val="0"/>
      <w:marBottom w:val="0"/>
      <w:divBdr>
        <w:top w:val="none" w:sz="0" w:space="0" w:color="auto"/>
        <w:left w:val="none" w:sz="0" w:space="0" w:color="auto"/>
        <w:bottom w:val="none" w:sz="0" w:space="0" w:color="auto"/>
        <w:right w:val="none" w:sz="0" w:space="0" w:color="auto"/>
      </w:divBdr>
    </w:div>
    <w:div w:id="1867478708">
      <w:bodyDiv w:val="1"/>
      <w:marLeft w:val="0"/>
      <w:marRight w:val="0"/>
      <w:marTop w:val="0"/>
      <w:marBottom w:val="0"/>
      <w:divBdr>
        <w:top w:val="none" w:sz="0" w:space="0" w:color="auto"/>
        <w:left w:val="none" w:sz="0" w:space="0" w:color="auto"/>
        <w:bottom w:val="none" w:sz="0" w:space="0" w:color="auto"/>
        <w:right w:val="none" w:sz="0" w:space="0" w:color="auto"/>
      </w:divBdr>
    </w:div>
    <w:div w:id="1981569542">
      <w:bodyDiv w:val="1"/>
      <w:marLeft w:val="0"/>
      <w:marRight w:val="0"/>
      <w:marTop w:val="0"/>
      <w:marBottom w:val="0"/>
      <w:divBdr>
        <w:top w:val="none" w:sz="0" w:space="0" w:color="auto"/>
        <w:left w:val="none" w:sz="0" w:space="0" w:color="auto"/>
        <w:bottom w:val="none" w:sz="0" w:space="0" w:color="auto"/>
        <w:right w:val="none" w:sz="0" w:space="0" w:color="auto"/>
      </w:divBdr>
    </w:div>
    <w:div w:id="200312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hyperlink" Target="https://ru.wikipedia.org/wiki/%D0%9F%D1%80%D0%BE%D0%B8%D0%B7%D0%B2%D0%BE%D0%B4%D0%BD%D0%B0%D1%8F_%D1%84%D1%83%D0%BD%D0%BA%D1%86%D0%B8%D0%B8" TargetMode="External"/><Relationship Id="rId26" Type="http://schemas.openxmlformats.org/officeDocument/2006/relationships/hyperlink" Target="https://ru.wikipedia.org/wiki/%D0%9E%D1%81%D0%BD%D0%BE%D0%B2%D0%B0%D0%BD%D0%B8%D1%8F_%D0%BF%D0%BE%D0%BB%D0%B8%D1%82%D0%B8%D1%87%D0%B5%D1%81%D0%BA%D0%BE%D0%B9_%D1%8D%D0%BA%D0%BE%D0%BD%D0%BE%D0%BC%D0%B8%D0%B8" TargetMode="External"/><Relationship Id="rId39"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ru.wikipedia.org/wiki/%D0%A0%D1%8B%D0%BD%D0%BE%D1%87%D0%BD%D0%B0%D1%8F_%D1%86%D0%B5%D0%BD%D0%B0" TargetMode="External"/><Relationship Id="rId34" Type="http://schemas.openxmlformats.org/officeDocument/2006/relationships/hyperlink" Target="http://referat.nur.kz/planirovanie-i-kontrol-v-ramkakh-strategicheskogo-planirovaniya-v98228" TargetMode="External"/><Relationship Id="rId42" Type="http://schemas.openxmlformats.org/officeDocument/2006/relationships/hyperlink" Target="http://economicportal.ru/ponyatiya-all/pareto_optimum.html"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ru.wikipedia.org/wiki/%D0%9F%D0%BE%D1%82%D1%80%D0%B5%D0%B1%D0%BB%D0%B5%D0%BD%D0%B8%D0%B5" TargetMode="External"/><Relationship Id="rId25" Type="http://schemas.openxmlformats.org/officeDocument/2006/relationships/hyperlink" Target="https://ru.wikipedia.org/wiki/1866" TargetMode="External"/><Relationship Id="rId33" Type="http://schemas.openxmlformats.org/officeDocument/2006/relationships/hyperlink" Target="http://finansovyjgid.ru/investicii/10-investicionnui-analiz.html" TargetMode="External"/><Relationship Id="rId38" Type="http://schemas.openxmlformats.org/officeDocument/2006/relationships/hyperlink" Target="http://investicii-v.ru/investicionnyj_proekt.php" TargetMode="External"/><Relationship Id="rId46" Type="http://schemas.openxmlformats.org/officeDocument/2006/relationships/hyperlink" Target="http://www.lib.ukgu.kz/cgi-bin/irbis64r_01/cgiirbis_64.exe?Z21ID=&amp;I21DBN=KNIGI&amp;P21DBN=KNIGI&amp;S21STN=1&amp;S21REF=3&amp;S21FMT=fullwebr&amp;C21COM=S&amp;S21CNR=20&amp;S21P01=0&amp;S21P02=1&amp;S21P03=A=&amp;S21STR=%D0%98%D0%B1%D0%B0%D0%B4%D1%83%D0%BB%D0%BB%D0%B0%D0%B5%D0%B2%D0%B0,%20%D0%9C.%20%D0%9F." TargetMode="External"/><Relationship Id="rId2" Type="http://schemas.openxmlformats.org/officeDocument/2006/relationships/numbering" Target="numbering.xml"/><Relationship Id="rId16" Type="http://schemas.openxmlformats.org/officeDocument/2006/relationships/hyperlink" Target="https://ru.wikipedia.org/wiki/%D0%91%D0%BB%D0%B0%D0%B3%D0%BE_%28%D1%8D%D0%BA%D0%BE%D0%BD%D0%BE%D0%BC%D0%B8%D0%BA%D0%B0%29" TargetMode="External"/><Relationship Id="rId20" Type="http://schemas.openxmlformats.org/officeDocument/2006/relationships/hyperlink" Target="https://ru.wikipedia.org/wiki/%D0%A7%D0%B8%D1%81%D1%82%D0%B0%D1%8F_%D0%BA%D0%BE%D0%BD%D0%BA%D1%83%D1%80%D0%B5%D0%BD%D1%86%D0%B8%D1%8F" TargetMode="External"/><Relationship Id="rId29" Type="http://schemas.openxmlformats.org/officeDocument/2006/relationships/hyperlink" Target="https://ru.wikipedia.org/wiki/%D0%92%D0%B8%D0%B7%D0%B5%D1%80,_%D0%A4%D1%80%D0%B8%D0%B4%D1%80%D0%B8%D1%85_%D1%84%D0%BE%D0%BD" TargetMode="External"/><Relationship Id="rId41" Type="http://schemas.openxmlformats.org/officeDocument/2006/relationships/hyperlink" Target="http://economicportal.ru/ponyatiya-all/possibility_curv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ru.wikipedia.org/wiki/%D0%92%D0%B0%D0%BB%D1%8C%D1%80%D0%B0%D1%81,_%D0%9B%D0%B5%D0%BE%D0%BD" TargetMode="External"/><Relationship Id="rId32" Type="http://schemas.openxmlformats.org/officeDocument/2006/relationships/hyperlink" Target="http://referat.nur.kz/planirovanie-i-kontrol-v-ramkakh-strategicheskogo-planirovaniya-v98228" TargetMode="External"/><Relationship Id="rId37" Type="http://schemas.openxmlformats.org/officeDocument/2006/relationships/hyperlink" Target="http://investicii-v.ru/investirovanie.php" TargetMode="External"/><Relationship Id="rId40" Type="http://schemas.openxmlformats.org/officeDocument/2006/relationships/image" Target="media/image9.jpeg"/><Relationship Id="rId45" Type="http://schemas.openxmlformats.org/officeDocument/2006/relationships/hyperlink" Target="http://www.lib.ukgu.kz/cgi-bin/irbis64r_01/cgiirbis_64.exe?Z21ID=&amp;I21DBN=KNIGI&amp;P21DBN=KNIGI&amp;S21STN=1&amp;S21REF=3&amp;S21FMT=fullwebr&amp;C21COM=S&amp;S21CNR=20&amp;S21P01=0&amp;S21P02=1&amp;S21P03=A=&amp;S21STR=%D0%9F%D1%80%D0%B0%D0%BB%D0%B8%D0%B5%D0%B2%D0%B0,%20%D0%A1.%20%D0%96." TargetMode="External"/><Relationship Id="rId5" Type="http://schemas.openxmlformats.org/officeDocument/2006/relationships/webSettings" Target="webSettings.xml"/><Relationship Id="rId15" Type="http://schemas.openxmlformats.org/officeDocument/2006/relationships/hyperlink" Target="https://ru.wikipedia.org/wiki/%D0%9F%D0%BE%D0%BB%D0%B5%D0%B7%D0%BD%D0%BE%D1%81%D1%82%D1%8C" TargetMode="External"/><Relationship Id="rId23" Type="http://schemas.openxmlformats.org/officeDocument/2006/relationships/hyperlink" Target="https://ru.wikipedia.org/wiki/%D0%9C%D0%B5%D0%BD%D0%B3%D0%B5%D1%80,_%D0%9A%D0%B0%D1%80%D0%BB" TargetMode="External"/><Relationship Id="rId28" Type="http://schemas.openxmlformats.org/officeDocument/2006/relationships/hyperlink" Target="https://ru.wikipedia.org/wiki/1874" TargetMode="External"/><Relationship Id="rId36" Type="http://schemas.openxmlformats.org/officeDocument/2006/relationships/hyperlink" Target="http://investicii-v.ru/pryamie_investicii.php" TargetMode="External"/><Relationship Id="rId49" Type="http://schemas.openxmlformats.org/officeDocument/2006/relationships/theme" Target="theme/theme1.xml"/><Relationship Id="rId10" Type="http://schemas.openxmlformats.org/officeDocument/2006/relationships/hyperlink" Target="http://be5.biz/ekonomika/p006/01.htm" TargetMode="External"/><Relationship Id="rId19" Type="http://schemas.openxmlformats.org/officeDocument/2006/relationships/hyperlink" Target="https://ru.wikipedia.org/wiki/%D0%A4%D1%83%D0%BD%D0%BA%D1%86%D0%B8%D1%8F_%D0%BF%D0%BE%D0%BB%D0%B5%D0%B7%D0%BD%D0%BE%D1%81%D1%82%D0%B8" TargetMode="External"/><Relationship Id="rId31" Type="http://schemas.openxmlformats.org/officeDocument/2006/relationships/image" Target="media/image7.jpeg"/><Relationship Id="rId44" Type="http://schemas.openxmlformats.org/officeDocument/2006/relationships/hyperlink" Target="http://www.lib.ukgu.kz/cgi-bin/irbis64r_01/cgiirbis_64.exe?Z21ID=&amp;I21DBN=KNIGI&amp;P21DBN=KNIGI&amp;S21STN=1&amp;S21REF=3&amp;S21FMT=fullwebr&amp;C21COM=S&amp;S21CNR=20&amp;S21P01=0&amp;S21P02=1&amp;S21P03=A=&amp;S21STR=%D3%98%D0%BB%D0%B6%D0%B0%D0%BD%D0%BE%D0%B2%D0%B0,%20%D0%9D.%20%D0%A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gif"/><Relationship Id="rId22" Type="http://schemas.openxmlformats.org/officeDocument/2006/relationships/hyperlink" Target="https://ru.wikipedia.org/wiki/%D0%94%D0%B6%D0%B5%D0%B2%D0%BE%D0%BD%D1%81,_%D0%A3%D0%B8%D0%BB%D1%8C%D1%8F%D0%BC_%D0%A1%D1%82%D0%B5%D0%BD%D0%BB%D0%B8" TargetMode="External"/><Relationship Id="rId27" Type="http://schemas.openxmlformats.org/officeDocument/2006/relationships/hyperlink" Target="https://ru.wikipedia.org/wiki/1871" TargetMode="External"/><Relationship Id="rId30" Type="http://schemas.openxmlformats.org/officeDocument/2006/relationships/hyperlink" Target="https://ru.wikipedia.org/wiki/%D0%9F%D1%80%D0%B5%D0%B4%D0%B5%D0%BB%D1%8C%D0%BD%D0%B0%D1%8F_%D0%BF%D0%BE%D0%BB%D0%B5%D0%B7%D0%BD%D0%BE%D1%81%D1%82%D1%8C" TargetMode="External"/><Relationship Id="rId35" Type="http://schemas.openxmlformats.org/officeDocument/2006/relationships/hyperlink" Target="http://investicii-v.ru/investor.php" TargetMode="External"/><Relationship Id="rId43" Type="http://schemas.openxmlformats.org/officeDocument/2006/relationships/image" Target="media/image10.gif"/><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32FB-AF13-45F3-B248-E36D9355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100</Pages>
  <Words>32679</Words>
  <Characters>186275</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218517</CharactersWithSpaces>
  <SharedDoc>false</SharedDoc>
  <HLinks>
    <vt:vector size="78" baseType="variant">
      <vt:variant>
        <vt:i4>786551</vt:i4>
      </vt:variant>
      <vt:variant>
        <vt:i4>36</vt:i4>
      </vt:variant>
      <vt:variant>
        <vt:i4>0</vt:i4>
      </vt:variant>
      <vt:variant>
        <vt:i4>5</vt:i4>
      </vt:variant>
      <vt:variant>
        <vt:lpwstr>http://ru.wikipedia.org/wiki/%D0%93%D0%BE%D1%80%D0%B8%D0%B7%D0%BE%D0%BD%D1%82%D0%B0%D0%BB%D1%8C%D0%BD%D0%B0%D1%8F_%D0%B8%D0%BD%D1%82%D0%B5%D0%B3%D1%80%D0%B0%D1%86%D0%B8%D1%8F</vt:lpwstr>
      </vt:variant>
      <vt:variant>
        <vt:lpwstr/>
      </vt:variant>
      <vt:variant>
        <vt:i4>786545</vt:i4>
      </vt:variant>
      <vt:variant>
        <vt:i4>33</vt:i4>
      </vt:variant>
      <vt:variant>
        <vt:i4>0</vt:i4>
      </vt:variant>
      <vt:variant>
        <vt:i4>5</vt:i4>
      </vt:variant>
      <vt:variant>
        <vt:lpwstr>http://ru.wikipedia.org/wiki/%D0%92%D0%B5%D1%80%D1%82%D0%B8%D0%BA%D0%B0%D0%BB%D1%8C%D0%BD%D0%B0%D1%8F_%D0%B8%D0%BD%D1%82%D0%B5%D0%B3%D1%80%D0%B0%D1%86%D0%B8%D1%8F</vt:lpwstr>
      </vt:variant>
      <vt:variant>
        <vt:lpwstr/>
      </vt:variant>
      <vt:variant>
        <vt:i4>524318</vt:i4>
      </vt:variant>
      <vt:variant>
        <vt:i4>30</vt:i4>
      </vt:variant>
      <vt:variant>
        <vt:i4>0</vt:i4>
      </vt:variant>
      <vt:variant>
        <vt:i4>5</vt:i4>
      </vt:variant>
      <vt:variant>
        <vt:lpwstr>http://ru.wikipedia.org/wiki/%D0%9E%D0%BB%D0%B8%D0%B3%D0%BE%D0%BF%D0%BE%D0%BB%D0%B8%D1%8F</vt:lpwstr>
      </vt:variant>
      <vt:variant>
        <vt:lpwstr/>
      </vt:variant>
      <vt:variant>
        <vt:i4>2490452</vt:i4>
      </vt:variant>
      <vt:variant>
        <vt:i4>27</vt:i4>
      </vt:variant>
      <vt:variant>
        <vt:i4>0</vt:i4>
      </vt:variant>
      <vt:variant>
        <vt:i4>5</vt:i4>
      </vt:variant>
      <vt:variant>
        <vt:lpwstr>http://ru.wikipedia.org/wiki/%D0%A4%D0%B0%D0%BA%D1%82%D0%BE%D1%80%D1%8B_%D0%BF%D1%80%D0%BE%D0%B8%D0%B7%D0%B2%D0%BE%D0%B4%D1%81%D1%82%D0%B2%D0%B0</vt:lpwstr>
      </vt:variant>
      <vt:variant>
        <vt:lpwstr/>
      </vt:variant>
      <vt:variant>
        <vt:i4>2359346</vt:i4>
      </vt:variant>
      <vt:variant>
        <vt:i4>24</vt:i4>
      </vt:variant>
      <vt:variant>
        <vt:i4>0</vt:i4>
      </vt:variant>
      <vt:variant>
        <vt:i4>5</vt:i4>
      </vt:variant>
      <vt:variant>
        <vt:lpwstr>http://ru.wikipedia.org/wiki/%D0%9A%D0%BE%D0%BD%D0%BA%D1%83%D1%80%D0%B5%D0%BD%D1%86%D0%B8%D1%8F</vt:lpwstr>
      </vt:variant>
      <vt:variant>
        <vt:lpwstr/>
      </vt:variant>
      <vt:variant>
        <vt:i4>852038</vt:i4>
      </vt:variant>
      <vt:variant>
        <vt:i4>21</vt:i4>
      </vt:variant>
      <vt:variant>
        <vt:i4>0</vt:i4>
      </vt:variant>
      <vt:variant>
        <vt:i4>5</vt:i4>
      </vt:variant>
      <vt:variant>
        <vt:lpwstr>http://ru.wikipedia.org/wiki/%D0%AD%D1%84%D1%84%D0%B5%D0%BA%D1%82_%D0%BC%D0%B0%D1%81%D1%88%D1%82%D0%B0%D0%B1%D0%B0_%D0%BF%D1%80%D0%BE%D0%B8%D0%B7%D0%B2%D0%BE%D0%B4%D1%81%D1%82%D0%B2%D0%B0</vt:lpwstr>
      </vt:variant>
      <vt:variant>
        <vt:lpwstr/>
      </vt:variant>
      <vt:variant>
        <vt:i4>7536651</vt:i4>
      </vt:variant>
      <vt:variant>
        <vt:i4>18</vt:i4>
      </vt:variant>
      <vt:variant>
        <vt:i4>0</vt:i4>
      </vt:variant>
      <vt:variant>
        <vt:i4>5</vt:i4>
      </vt:variant>
      <vt:variant>
        <vt:lpwstr>http://ru.wikipedia.org/wiki/%D0%A2%D1%80%D0%B0%D0%BD%D1%81%D0%BD%D0%B0%D1%86%D0%B8%D0%BE%D0%BD%D0%B0%D0%BB%D1%8C%D0%BD%D0%B0%D1%8F_%D0%BA%D0%BE%D0%BC%D0%BF%D0%B0%D0%BD%D0%B8%D1%8F</vt:lpwstr>
      </vt:variant>
      <vt:variant>
        <vt:lpwstr/>
      </vt:variant>
      <vt:variant>
        <vt:i4>5767206</vt:i4>
      </vt:variant>
      <vt:variant>
        <vt:i4>15</vt:i4>
      </vt:variant>
      <vt:variant>
        <vt:i4>0</vt:i4>
      </vt:variant>
      <vt:variant>
        <vt:i4>5</vt:i4>
      </vt:variant>
      <vt:variant>
        <vt:lpwstr>http://ru.wikipedia.org/wiki/%D0%AD%D0%BA%D0%BE%D0%BD%D0%BE%D0%BC%D0%B8%D1%87%D0%B5%D1%81%D0%BA%D0%B8%D0%B9_%D0%B8_%D0%B2%D0%B0%D0%BB%D1%8E%D1%82%D0%BD%D1%8B%D0%B9_%D1%81%D0%BE%D1%8E%D0%B7</vt:lpwstr>
      </vt:variant>
      <vt:variant>
        <vt:lpwstr/>
      </vt:variant>
      <vt:variant>
        <vt:i4>2424838</vt:i4>
      </vt:variant>
      <vt:variant>
        <vt:i4>12</vt:i4>
      </vt:variant>
      <vt:variant>
        <vt:i4>0</vt:i4>
      </vt:variant>
      <vt:variant>
        <vt:i4>5</vt:i4>
      </vt:variant>
      <vt:variant>
        <vt:lpwstr>http://ru.wikipedia.org/wiki/%D0%AD%D0%BA%D0%BE%D0%BD%D0%BE%D0%BC%D0%B8%D1%87%D0%B5%D1%81%D0%BA%D0%B8%D0%B9_%D1%81%D0%BE%D1%8E%D0%B7</vt:lpwstr>
      </vt:variant>
      <vt:variant>
        <vt:lpwstr/>
      </vt:variant>
      <vt:variant>
        <vt:i4>5439604</vt:i4>
      </vt:variant>
      <vt:variant>
        <vt:i4>9</vt:i4>
      </vt:variant>
      <vt:variant>
        <vt:i4>0</vt:i4>
      </vt:variant>
      <vt:variant>
        <vt:i4>5</vt:i4>
      </vt:variant>
      <vt:variant>
        <vt:lpwstr>http://ru.wikipedia.org/wiki/%D0%9E%D0%B1%D1%89%D0%B8%D0%B9_%D1%80%D1%8B%D0%BD%D0%BE%D0%BA</vt:lpwstr>
      </vt:variant>
      <vt:variant>
        <vt:lpwstr/>
      </vt:variant>
      <vt:variant>
        <vt:i4>589938</vt:i4>
      </vt:variant>
      <vt:variant>
        <vt:i4>6</vt:i4>
      </vt:variant>
      <vt:variant>
        <vt:i4>0</vt:i4>
      </vt:variant>
      <vt:variant>
        <vt:i4>5</vt:i4>
      </vt:variant>
      <vt:variant>
        <vt:lpwstr>http://ru.wikipedia.org/wiki/%D0%A2%D0%B0%D0%BC%D0%BE%D0%B6%D0%B5%D0%BD%D0%BD%D1%8B%D0%B9_%D1%81%D0%BE%D1%8E%D0%B7</vt:lpwstr>
      </vt:variant>
      <vt:variant>
        <vt:lpwstr/>
      </vt:variant>
      <vt:variant>
        <vt:i4>7536698</vt:i4>
      </vt:variant>
      <vt:variant>
        <vt:i4>3</vt:i4>
      </vt:variant>
      <vt:variant>
        <vt:i4>0</vt:i4>
      </vt:variant>
      <vt:variant>
        <vt:i4>5</vt:i4>
      </vt:variant>
      <vt:variant>
        <vt:lpwstr>http://ru.wikipedia.org/wiki/%D0%97%D0%BE%D0%BD%D0%B0_%D1%81%D0%B2%D0%BE%D0%B1%D0%BE%D0%B4%D0%BD%D0%BE%D0%B9_%D1%82%D0%BE%D1%80%D0%B3%D0%BE%D0%B2%D0%BB%D0%B8</vt:lpwstr>
      </vt:variant>
      <vt:variant>
        <vt:lpwstr/>
      </vt:variant>
      <vt:variant>
        <vt:i4>5308475</vt:i4>
      </vt:variant>
      <vt:variant>
        <vt:i4>0</vt:i4>
      </vt:variant>
      <vt:variant>
        <vt:i4>0</vt:i4>
      </vt:variant>
      <vt:variant>
        <vt:i4>5</vt:i4>
      </vt:variant>
      <vt:variant>
        <vt:lpwstr>http://ru.wikipedia.org/w/index.php?title=%D0%9F%D1%80%D0%B5%D1%84%D0%B5%D1%80%D0%B5%D0%BD%D1%86%D0%B8%D0%B0%D0%BB%D1%8C%D0%BD%D0%B0%D1%8F_%D0%B7%D0%BE%D0%BD%D0%B0&amp;action=edit&amp;redlink=1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dc:creator>
  <cp:lastModifiedBy>admin</cp:lastModifiedBy>
  <cp:revision>43</cp:revision>
  <cp:lastPrinted>2019-05-17T10:20:00Z</cp:lastPrinted>
  <dcterms:created xsi:type="dcterms:W3CDTF">2019-05-08T06:43:00Z</dcterms:created>
  <dcterms:modified xsi:type="dcterms:W3CDTF">2019-05-20T06:44:00Z</dcterms:modified>
</cp:coreProperties>
</file>